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53623D" w14:textId="77777777" w:rsidR="00986308" w:rsidRDefault="00986308" w:rsidP="00986308">
      <w:r>
        <w:t xml:space="preserve">Železnice Slovenskej republiky </w:t>
      </w:r>
      <w:r w:rsidRPr="00697417">
        <w:t>– Železničné</w:t>
      </w:r>
      <w:r w:rsidR="007B1D11" w:rsidRPr="00697417">
        <w:t xml:space="preserve"> telekomunik</w:t>
      </w:r>
      <w:r w:rsidR="00697417">
        <w:t xml:space="preserve">ácie Bratislava </w:t>
      </w:r>
      <w:r>
        <w:t xml:space="preserve"> vydávajú za účelom ďalšej a podrobnejšej úpravy vzájomných práv a povinností s fyzickými osobami alebo právnickými osobami, ktoré majú záujem vstúpiť alebo už vstúpili do zmluvného vzťahu so </w:t>
      </w:r>
      <w:r w:rsidRPr="00697417">
        <w:t>Železničnými telekomunikácia</w:t>
      </w:r>
      <w:r w:rsidR="004D75C1" w:rsidRPr="00697417">
        <w:t>mi Bratislava</w:t>
      </w:r>
      <w:r w:rsidR="004D75C1">
        <w:t xml:space="preserve"> </w:t>
      </w:r>
      <w:r>
        <w:t xml:space="preserve">tieto Všeobecné podmienky </w:t>
      </w:r>
      <w:r w:rsidR="00385A9E">
        <w:t>poskytovania</w:t>
      </w:r>
      <w:r>
        <w:t xml:space="preserve"> elektronickej komunikačnej služby</w:t>
      </w:r>
      <w:r w:rsidR="00385A9E">
        <w:t xml:space="preserve"> ŽT Phone</w:t>
      </w:r>
      <w:r>
        <w:t>.</w:t>
      </w:r>
    </w:p>
    <w:p w14:paraId="05EC9C20" w14:textId="77777777" w:rsidR="00986308" w:rsidRDefault="00986308" w:rsidP="00986308"/>
    <w:p w14:paraId="612E228F" w14:textId="77777777" w:rsidR="00986308" w:rsidRDefault="00986308" w:rsidP="00986308">
      <w:pPr>
        <w:pStyle w:val="Nadpis2"/>
        <w:ind w:left="709" w:hanging="709"/>
      </w:pPr>
      <w:r>
        <w:t>Pojmy a definície</w:t>
      </w:r>
    </w:p>
    <w:p w14:paraId="41F0A4DC" w14:textId="77777777" w:rsidR="00986308" w:rsidRDefault="00986308" w:rsidP="00986308">
      <w:r w:rsidRPr="00697417">
        <w:rPr>
          <w:b/>
        </w:rPr>
        <w:t>”ŽT”</w:t>
      </w:r>
      <w:r w:rsidRPr="00697417">
        <w:t xml:space="preserve"> sú </w:t>
      </w:r>
      <w:r w:rsidR="00697417" w:rsidRPr="00697417">
        <w:t xml:space="preserve">odštepný závod </w:t>
      </w:r>
      <w:r w:rsidRPr="00697417">
        <w:t xml:space="preserve">Železnice Slovenskej republiky – Železničné </w:t>
      </w:r>
      <w:r w:rsidR="004D75C1" w:rsidRPr="00697417">
        <w:t>telekomunikácie Bratislava</w:t>
      </w:r>
      <w:r w:rsidR="004D75C1">
        <w:t xml:space="preserve"> </w:t>
      </w:r>
      <w:r>
        <w:t>so sídlom Kováčska 3, Bratislava, Slovenská republika, IČO : 31 364 501, zapísané v Obchodnom registri Okresného súdu Bratislava I, Oddiel : Po, vložka : 312/B (ďalej len ”ŽT” alebo ”Poskytovateľ”).</w:t>
      </w:r>
    </w:p>
    <w:p w14:paraId="47F16EC1" w14:textId="77777777" w:rsidR="00986308" w:rsidRDefault="00986308" w:rsidP="00986308"/>
    <w:p w14:paraId="1432ABFF" w14:textId="77777777" w:rsidR="00986308" w:rsidRDefault="00986308" w:rsidP="00986308">
      <w:r w:rsidRPr="00986308">
        <w:rPr>
          <w:b/>
        </w:rPr>
        <w:t>”Všeobecné podmienky”</w:t>
      </w:r>
      <w:r>
        <w:t xml:space="preserve"> sú tieto Všeobecné podmienky </w:t>
      </w:r>
      <w:r w:rsidR="00385A9E">
        <w:t>poskytovania</w:t>
      </w:r>
      <w:r>
        <w:t xml:space="preserve"> elektronickej komunikačnej služby ŽT Phone, vrátane ich zmien a doplnkov.</w:t>
      </w:r>
    </w:p>
    <w:p w14:paraId="76FD0CDB" w14:textId="77777777" w:rsidR="00986308" w:rsidRDefault="00986308" w:rsidP="00986308"/>
    <w:p w14:paraId="64E328BD" w14:textId="77777777" w:rsidR="00986308" w:rsidRDefault="00986308" w:rsidP="00986308">
      <w:r w:rsidRPr="00986308">
        <w:rPr>
          <w:b/>
        </w:rPr>
        <w:t>”Tarifa ŽT Phone”</w:t>
      </w:r>
      <w:r>
        <w:t xml:space="preserve"> je platná Tarifa </w:t>
      </w:r>
      <w:r w:rsidR="00385A9E">
        <w:t>na</w:t>
      </w:r>
      <w:r>
        <w:t xml:space="preserve"> poskytovanie </w:t>
      </w:r>
      <w:r w:rsidR="00385A9E">
        <w:t xml:space="preserve">verejnej </w:t>
      </w:r>
      <w:r>
        <w:t>elektronickej komunikačnej služby ŽT Phone.</w:t>
      </w:r>
    </w:p>
    <w:p w14:paraId="799ECC2C" w14:textId="77777777" w:rsidR="00986308" w:rsidRDefault="00986308" w:rsidP="00986308"/>
    <w:p w14:paraId="5C0BBB4E" w14:textId="77777777" w:rsidR="00986308" w:rsidRDefault="00986308" w:rsidP="00986308">
      <w:r w:rsidRPr="00986308">
        <w:rPr>
          <w:b/>
        </w:rPr>
        <w:t>”Žiadatel”</w:t>
      </w:r>
      <w:r>
        <w:t xml:space="preserve"> je fyzická osoba alebo právnická osoba, od okamihu doručenia Žiadosti o uzatvorenie Zmluvy o poskytovaní </w:t>
      </w:r>
      <w:r w:rsidR="00385A9E">
        <w:t>verejnej služby</w:t>
      </w:r>
      <w:r>
        <w:t xml:space="preserve"> ŽT Phone (ďalej len ”Zmluva” alebo ”Zmluva ŽT Phone”) na určenom formulári na príslušné obchodné miesto, počas celej doby viazanosti uvedenej v žiadosti. Podpísaním Zmluvy sa Žiadateľ mení na Účastníka.</w:t>
      </w:r>
    </w:p>
    <w:p w14:paraId="491D7AF9" w14:textId="77777777" w:rsidR="00986308" w:rsidRDefault="00986308" w:rsidP="00986308"/>
    <w:p w14:paraId="0B0381EB" w14:textId="77777777" w:rsidR="00986308" w:rsidRDefault="00986308" w:rsidP="00986308">
      <w:r w:rsidRPr="00986308">
        <w:rPr>
          <w:b/>
        </w:rPr>
        <w:t>”Žiadosť”</w:t>
      </w:r>
      <w:r>
        <w:t xml:space="preserve"> riadne vyplnený a Žiadateľom podpísaný formulár; v prípade jej prijatia a podpísania v lehote uvedenej v týchto Všeobecných podmienkach stranou ŽT sa Žiadosť mení na Zmluvu.</w:t>
      </w:r>
    </w:p>
    <w:p w14:paraId="209BD796" w14:textId="77777777" w:rsidR="00986308" w:rsidRDefault="00986308" w:rsidP="00986308"/>
    <w:p w14:paraId="15AA4659" w14:textId="77777777" w:rsidR="00986308" w:rsidRDefault="00986308" w:rsidP="00986308">
      <w:r w:rsidRPr="00986308">
        <w:rPr>
          <w:b/>
        </w:rPr>
        <w:t>”Účastník”</w:t>
      </w:r>
      <w:r>
        <w:t xml:space="preserve"> je fyzická osoba alebo právnická osoba, ktorá je na základe Zmluvy v zmluvnom vzťahu so ŽT.</w:t>
      </w:r>
    </w:p>
    <w:p w14:paraId="4059884B" w14:textId="77777777" w:rsidR="00986308" w:rsidRDefault="00986308" w:rsidP="00986308"/>
    <w:p w14:paraId="45CE756B" w14:textId="77777777" w:rsidR="00986308" w:rsidRDefault="00986308" w:rsidP="00986308">
      <w:r w:rsidRPr="00986308">
        <w:rPr>
          <w:b/>
        </w:rPr>
        <w:t>”Elektronická komunikačná sieť” (”EKS”)</w:t>
      </w:r>
      <w:r>
        <w:t xml:space="preserve"> je funkčne prepojená sústava prenosových systémov a v prípade potreby prepájacích a smerovacích zariadení, ako aj iných prostriedkov, ktoré umožňujú prenos signálu po vedení, rádiovými, optickými alebo inými elektromagnetickými prostriedkami, vrátane družicových sietí, pevných sietí s prepájaním okruhov a s prepájaním paketov vrátane internetu a mobilných pozemských sietí, sietí pre rozvod elektrickej energie v rozsahu, v ktorom sa používajú na prenos signálov, sietí pre rozhlasové a televízne vysielanie a káblových distribučných systémov, bez ohľadu na druh prenášaných informácií.</w:t>
      </w:r>
    </w:p>
    <w:p w14:paraId="1C7B7159" w14:textId="77777777" w:rsidR="00986308" w:rsidRDefault="00986308" w:rsidP="00986308"/>
    <w:p w14:paraId="46B83740" w14:textId="77777777" w:rsidR="00986308" w:rsidRDefault="00986308" w:rsidP="00986308">
      <w:r w:rsidRPr="00986308">
        <w:rPr>
          <w:b/>
        </w:rPr>
        <w:t>”Elektronická komunikačná služba”</w:t>
      </w:r>
      <w:r>
        <w:t xml:space="preserve"> ďalej („služba“) je služba obvykle poskytovaná za úhradu, ktorá spočíva úplne alebo prevažne v prenose signálov v sieťach, vrátane telekomunikačných služieb a prenosových služieb v sieťach používaných na rozhlasové a televízne vysielanie.</w:t>
      </w:r>
    </w:p>
    <w:p w14:paraId="242C7CE0" w14:textId="77777777" w:rsidR="00986308" w:rsidRDefault="00986308" w:rsidP="00986308"/>
    <w:p w14:paraId="59BF630F" w14:textId="77777777" w:rsidR="00986308" w:rsidRDefault="00986308" w:rsidP="00986308">
      <w:r w:rsidRPr="00986308">
        <w:rPr>
          <w:b/>
        </w:rPr>
        <w:t>”Telefónna prípojka”</w:t>
      </w:r>
      <w:r>
        <w:t xml:space="preserve"> je súhrn technických prostriedkov VTS ŽT, ktoré poskytujú Účastníkovi prístup k jednotlivým telekomunikačným službám.</w:t>
      </w:r>
    </w:p>
    <w:p w14:paraId="1E480D71" w14:textId="77777777" w:rsidR="00986308" w:rsidRDefault="00986308" w:rsidP="00986308"/>
    <w:p w14:paraId="4D387D78" w14:textId="77777777" w:rsidR="00986308" w:rsidRDefault="00986308" w:rsidP="00986308">
      <w:r w:rsidRPr="00986308">
        <w:rPr>
          <w:b/>
        </w:rPr>
        <w:t>”Pobočková ústredňa”</w:t>
      </w:r>
      <w:r>
        <w:t xml:space="preserve"> ďalej </w:t>
      </w:r>
      <w:r w:rsidRPr="00986308">
        <w:rPr>
          <w:b/>
        </w:rPr>
        <w:t>”PBX”</w:t>
      </w:r>
      <w:r>
        <w:t xml:space="preserve"> je koncové telekomunikačné zariadenie určené na prepojovanie účastníckych prípojok danej ústredne siete a medzi sebou navzájom buď automaticky, alebo prostredníctvom osoby určenej na prepájanie volaní.</w:t>
      </w:r>
    </w:p>
    <w:p w14:paraId="0B324122" w14:textId="77777777" w:rsidR="00986308" w:rsidRDefault="00986308" w:rsidP="00986308"/>
    <w:p w14:paraId="21F97558" w14:textId="77777777" w:rsidR="00986308" w:rsidRDefault="00986308" w:rsidP="00986308">
      <w:r w:rsidRPr="00986308">
        <w:rPr>
          <w:b/>
        </w:rPr>
        <w:t>”Pozastavenie služby”</w:t>
      </w:r>
      <w:r>
        <w:t xml:space="preserve"> je vykonanie takých opatrení na základe ktorých dôjde zablokovaniu poskytujúcich služieb z dôvodov na strane prevádzkovateľa alebo Účastníka. Po odstránení dôvodov pozastavenia je opätovne služba aktivovaná.</w:t>
      </w:r>
    </w:p>
    <w:p w14:paraId="7A176916" w14:textId="77777777" w:rsidR="00986308" w:rsidRDefault="00986308" w:rsidP="00986308"/>
    <w:p w14:paraId="6F277311" w14:textId="77777777" w:rsidR="00986308" w:rsidRDefault="00986308" w:rsidP="00986308">
      <w:r w:rsidRPr="00986308">
        <w:rPr>
          <w:b/>
        </w:rPr>
        <w:t>”Účastnícke vedenie”</w:t>
      </w:r>
      <w:r>
        <w:t xml:space="preserve"> je fyzické spojenie koncového bodu siete v priestoroch Účastníka s hlavným rozvádzačom alebo rovnocenným zariadením v pevnej telefónnej sieti.</w:t>
      </w:r>
    </w:p>
    <w:p w14:paraId="5776399A" w14:textId="77777777" w:rsidR="00986308" w:rsidRDefault="00986308" w:rsidP="00986308">
      <w:r w:rsidRPr="00986308">
        <w:rPr>
          <w:b/>
        </w:rPr>
        <w:t>”Volanie”</w:t>
      </w:r>
      <w:r>
        <w:t xml:space="preserve"> je elektronické komunikačné spojenie zostavené medzi koncovými telekomunikačnými zariadeniami prostredníctvom verejnej telefónnej služby.</w:t>
      </w:r>
    </w:p>
    <w:p w14:paraId="6D8CAE78" w14:textId="77777777" w:rsidR="00986308" w:rsidRDefault="00986308" w:rsidP="00986308"/>
    <w:p w14:paraId="490E3684" w14:textId="77777777" w:rsidR="00986308" w:rsidRDefault="00986308" w:rsidP="00986308">
      <w:r w:rsidRPr="00986308">
        <w:rPr>
          <w:b/>
        </w:rPr>
        <w:t xml:space="preserve">”Volací program” </w:t>
      </w:r>
      <w:r>
        <w:t>je konkrétny obchodný model predaja služby ŽT Phone.</w:t>
      </w:r>
    </w:p>
    <w:p w14:paraId="414E48C9" w14:textId="77777777" w:rsidR="00986308" w:rsidRDefault="00986308" w:rsidP="00986308"/>
    <w:p w14:paraId="734B10E5" w14:textId="77777777" w:rsidR="00986308" w:rsidRDefault="00986308" w:rsidP="00986308">
      <w:r w:rsidRPr="00986308">
        <w:rPr>
          <w:b/>
        </w:rPr>
        <w:t>”Zariadenie”</w:t>
      </w:r>
      <w:r>
        <w:t xml:space="preserve"> alebo </w:t>
      </w:r>
      <w:r w:rsidRPr="00986308">
        <w:rPr>
          <w:b/>
        </w:rPr>
        <w:t>”Koncové zariadenie”</w:t>
      </w:r>
      <w:r>
        <w:t xml:space="preserve"> je telekomunikačné zariadenie na vysielanie, prenos, smerovanie, príjem, prepojenie alebo spracovanie signálov a informácií, ktoré slúži na poskytovanie telefónnej služby, ako aj pridružené prostriedky.</w:t>
      </w:r>
    </w:p>
    <w:p w14:paraId="21D42524" w14:textId="77777777" w:rsidR="00986308" w:rsidRDefault="00986308" w:rsidP="00986308"/>
    <w:p w14:paraId="62A1AAF8" w14:textId="77777777" w:rsidR="00986308" w:rsidRDefault="00986308" w:rsidP="00986308">
      <w:r w:rsidRPr="00986308">
        <w:rPr>
          <w:b/>
        </w:rPr>
        <w:t>”Telefónny prístroj”</w:t>
      </w:r>
      <w:r>
        <w:t xml:space="preserve"> (telefón) je koncové telekomunikačné zariadenie slúžiace na uskutočnenie volania a na využívanie hlasovej služby.</w:t>
      </w:r>
    </w:p>
    <w:p w14:paraId="6F28E493" w14:textId="77777777" w:rsidR="00986308" w:rsidRDefault="00986308" w:rsidP="00986308"/>
    <w:p w14:paraId="0ED5DE9B" w14:textId="77777777" w:rsidR="00986308" w:rsidRDefault="00986308" w:rsidP="00986308">
      <w:r w:rsidRPr="00986308">
        <w:rPr>
          <w:b/>
        </w:rPr>
        <w:t>”IP koncové zariadenie”</w:t>
      </w:r>
      <w:r>
        <w:t xml:space="preserve"> je telekomunikačné zariadenie na vysielanie, prenos, smerovanie, príjem, prepojenie alebo spracovanie signálov a informácií, ktoré slúži na poskytovanie telefónnej služby, ako aj pridružené prostriedky. Ako IP koncové zariadenie môže byť použitý IP telefónny prístroj (IP telefón).</w:t>
      </w:r>
    </w:p>
    <w:p w14:paraId="3DC995E2" w14:textId="77777777" w:rsidR="00986308" w:rsidRDefault="00986308" w:rsidP="00986308"/>
    <w:p w14:paraId="7987D411" w14:textId="77777777" w:rsidR="00986308" w:rsidRDefault="00986308" w:rsidP="00986308">
      <w:r w:rsidRPr="00986308">
        <w:rPr>
          <w:b/>
        </w:rPr>
        <w:t>”Typ koncového zariadenia”</w:t>
      </w:r>
      <w:r>
        <w:t xml:space="preserve"> označuje konkrétne koncové zariadenie slúžiace na využívanie hlasovej služby.</w:t>
      </w:r>
    </w:p>
    <w:p w14:paraId="6ADF8FA0" w14:textId="77777777" w:rsidR="00986308" w:rsidRDefault="00986308" w:rsidP="00986308"/>
    <w:p w14:paraId="1D95EC48" w14:textId="77777777" w:rsidR="00986308" w:rsidRDefault="00986308" w:rsidP="00986308">
      <w:r w:rsidRPr="00986308">
        <w:rPr>
          <w:b/>
        </w:rPr>
        <w:t>”Koncový bod siete”</w:t>
      </w:r>
      <w:r>
        <w:t xml:space="preserve"> je fyzické rozhranie slúžiace na pripojenie účastníckeho koncového telekomunikačného zariadenia.</w:t>
      </w:r>
    </w:p>
    <w:p w14:paraId="1B964313" w14:textId="77777777" w:rsidR="00986308" w:rsidRDefault="00986308" w:rsidP="00986308"/>
    <w:p w14:paraId="6E97FD3A" w14:textId="77777777" w:rsidR="00986308" w:rsidRDefault="00986308" w:rsidP="00986308">
      <w:r w:rsidRPr="00986308">
        <w:rPr>
          <w:b/>
        </w:rPr>
        <w:t>”Rozhranie”</w:t>
      </w:r>
      <w:r>
        <w:t xml:space="preserve"> je koncový bod siete, ktorý je fyzickým bodom, v ktorom sa Účastníkovi poskytuje pripojenie k sieti a v prípade sietí zahŕňajúcich spojovanie alebo smerovanie je tento bod určený špecifickou sieťovou adresou, ktorá sa môže vzťahovať na telefónne číslo účastníka a jeho technické špecifikácie.</w:t>
      </w:r>
    </w:p>
    <w:p w14:paraId="57DA854B" w14:textId="77777777" w:rsidR="00986308" w:rsidRDefault="00986308" w:rsidP="00986308"/>
    <w:p w14:paraId="75386563" w14:textId="1616E247" w:rsidR="00986308" w:rsidRPr="00D073E1" w:rsidRDefault="00986308" w:rsidP="00986308">
      <w:r w:rsidRPr="008E5DA3">
        <w:rPr>
          <w:b/>
        </w:rPr>
        <w:t>”Zákon”</w:t>
      </w:r>
      <w:r w:rsidRPr="008E5DA3">
        <w:t xml:space="preserve"> je zákon NR SR č. </w:t>
      </w:r>
      <w:r w:rsidR="00C6777D" w:rsidRPr="008E5DA3">
        <w:t>452/2021</w:t>
      </w:r>
      <w:r w:rsidRPr="008E5DA3">
        <w:t xml:space="preserve"> Z. z. o elektronických komunikáciách v platnom znení.</w:t>
      </w:r>
    </w:p>
    <w:p w14:paraId="0F966A53" w14:textId="77777777" w:rsidR="00986308" w:rsidRDefault="00986308" w:rsidP="00986308"/>
    <w:p w14:paraId="1879A03C" w14:textId="77777777" w:rsidR="00986308" w:rsidRDefault="00986308" w:rsidP="00986308">
      <w:r w:rsidRPr="00986308">
        <w:rPr>
          <w:b/>
        </w:rPr>
        <w:t>”Obchodné miesto”</w:t>
      </w:r>
      <w:r>
        <w:t xml:space="preserve"> je príslušné obchodné zastúpenie ŽT alebo iné miesto určené ŽT najmä na poskytovanie súvisiacich služieb a uzatváranie Zmlúv.</w:t>
      </w:r>
    </w:p>
    <w:p w14:paraId="0D04EC7A" w14:textId="77777777" w:rsidR="00986308" w:rsidRDefault="00986308" w:rsidP="00986308"/>
    <w:p w14:paraId="10F0AD29" w14:textId="77777777" w:rsidR="00986308" w:rsidRDefault="00986308" w:rsidP="00986308">
      <w:r w:rsidRPr="00986308">
        <w:rPr>
          <w:b/>
        </w:rPr>
        <w:t xml:space="preserve">”Porucha služby” </w:t>
      </w:r>
      <w:r>
        <w:t>je stav, ktorý znemožňuje používanie služby v stanovenom rozsahu a kvalite. Na obnovenie prevádzkového stavu je nutné vykonať opravný technický zásah alebo prevádzkové opatrenie.</w:t>
      </w:r>
    </w:p>
    <w:p w14:paraId="7C2FB124" w14:textId="77777777" w:rsidR="00986308" w:rsidRDefault="00986308" w:rsidP="00986308"/>
    <w:p w14:paraId="4CABBB92" w14:textId="77777777" w:rsidR="00986308" w:rsidRDefault="00986308" w:rsidP="00986308">
      <w:r w:rsidRPr="00986308">
        <w:rPr>
          <w:b/>
        </w:rPr>
        <w:t>”Geografické číslo”</w:t>
      </w:r>
      <w:r>
        <w:t xml:space="preserve"> je číslo, ktorého časť jeho číselnej štruktúry má geografický význam používaný na smerovanie volaní na fyzické umiestnenie koncového bodu siete. ”Negeografické číslo” je pridelené číslo z národného číslovacieho plánu, pričom žiadna časť jeho štruktúry nemá geografický význam.</w:t>
      </w:r>
    </w:p>
    <w:p w14:paraId="7347B5DD" w14:textId="77777777" w:rsidR="00986308" w:rsidRDefault="00986308" w:rsidP="00986308"/>
    <w:p w14:paraId="2118D9B8" w14:textId="77777777" w:rsidR="00986308" w:rsidRDefault="00986308" w:rsidP="00986308">
      <w:r w:rsidRPr="00986308">
        <w:rPr>
          <w:b/>
        </w:rPr>
        <w:t>”Národné číslo”</w:t>
      </w:r>
      <w:r>
        <w:t xml:space="preserve"> je číslo, ktoré sa volí za národným rozlišovacím číslom. Skladá sa z národného cieľového kódu a telefónneho čísla.</w:t>
      </w:r>
    </w:p>
    <w:p w14:paraId="51653A30" w14:textId="77777777" w:rsidR="00986308" w:rsidRDefault="00986308" w:rsidP="00986308"/>
    <w:p w14:paraId="3376352E" w14:textId="77777777" w:rsidR="00986308" w:rsidRDefault="00986308" w:rsidP="00986308">
      <w:r w:rsidRPr="00986308">
        <w:rPr>
          <w:b/>
        </w:rPr>
        <w:t>”Medzinárodné rozlišovacie číslo”</w:t>
      </w:r>
      <w:r>
        <w:t xml:space="preserve"> je číslo, ktoré sa volí pred medzinárodným číslom pri volaní na telefónnu účastnícku stanicu do inej krajiny (v SR je "00").</w:t>
      </w:r>
    </w:p>
    <w:p w14:paraId="58E2F535" w14:textId="77777777" w:rsidR="00986308" w:rsidRDefault="00986308" w:rsidP="00986308"/>
    <w:p w14:paraId="15E5E7BF" w14:textId="77777777" w:rsidR="00986308" w:rsidRDefault="00986308" w:rsidP="00986308">
      <w:r w:rsidRPr="00986308">
        <w:rPr>
          <w:b/>
        </w:rPr>
        <w:t>”Medzinárodné smerové číslo”</w:t>
      </w:r>
      <w:r>
        <w:t xml:space="preserve"> je číslo, ktoré identifikuje krajinu volaného užívateľa. Volí sa pred národným číslom (pre SR je "421").</w:t>
      </w:r>
    </w:p>
    <w:p w14:paraId="2FF836AC" w14:textId="77777777" w:rsidR="00986308" w:rsidRDefault="00986308" w:rsidP="00986308"/>
    <w:p w14:paraId="6056255F" w14:textId="77777777" w:rsidR="00986308" w:rsidRDefault="00986308" w:rsidP="00986308">
      <w:r w:rsidRPr="00986308">
        <w:rPr>
          <w:b/>
        </w:rPr>
        <w:t>”Podnik”</w:t>
      </w:r>
      <w:r>
        <w:t xml:space="preserve"> je poskytovateľ elektronickej komunikačnej služby.</w:t>
      </w:r>
    </w:p>
    <w:p w14:paraId="63E492E3" w14:textId="77777777" w:rsidR="00986308" w:rsidRDefault="00986308" w:rsidP="00986308"/>
    <w:p w14:paraId="52E40573" w14:textId="77777777" w:rsidR="00986308" w:rsidRDefault="00986308" w:rsidP="00986308">
      <w:r w:rsidRPr="00986308">
        <w:rPr>
          <w:b/>
        </w:rPr>
        <w:t xml:space="preserve">”Doplnkové služby” </w:t>
      </w:r>
      <w:r w:rsidRPr="00986308">
        <w:t>rozširujú základné funkcie poskytovanej služby. Ich poskytovanie je podmienené aktiváciou niektorej zo základných služieb. Rozsah doplnkových služieb závisí od možností koncového zariadenia účastníka a technických a prevádzkových možností ŽT.</w:t>
      </w:r>
    </w:p>
    <w:p w14:paraId="10B1F7B4" w14:textId="77777777" w:rsidR="00986308" w:rsidRDefault="00986308" w:rsidP="00986308"/>
    <w:p w14:paraId="16786F96" w14:textId="77777777" w:rsidR="00986308" w:rsidRDefault="00986308" w:rsidP="00986308"/>
    <w:p w14:paraId="255D9400" w14:textId="77777777" w:rsidR="00986308" w:rsidRDefault="00986308" w:rsidP="00986308">
      <w:pPr>
        <w:pStyle w:val="Nadpis2"/>
      </w:pPr>
      <w:r w:rsidRPr="00986308">
        <w:t>Služba ŽT Phone</w:t>
      </w:r>
    </w:p>
    <w:p w14:paraId="12039AEC" w14:textId="77777777" w:rsidR="00986308" w:rsidRDefault="00986308" w:rsidP="00986308">
      <w:r>
        <w:t>Služba ŽT Phone je určená pre právnické osoby, ktoré sú svojou podnikateľskou činnosťou spojené s činnosťou na železnici a pre fyzické osoby, ktoré prejavili záujem o poskytovanie elektronickej komunikačnej služby ŽT.</w:t>
      </w:r>
    </w:p>
    <w:p w14:paraId="2F5AF7D3" w14:textId="77777777" w:rsidR="00986308" w:rsidRDefault="00986308" w:rsidP="00986308"/>
    <w:p w14:paraId="4FE213F2" w14:textId="77777777" w:rsidR="00986308" w:rsidRDefault="00986308" w:rsidP="00986308">
      <w:r>
        <w:lastRenderedPageBreak/>
        <w:t>Elektronická komunikačná služba ŽT Phone poskytuje Účastníkovi v sieti ŽT možnosť volania aj dovolania Účastníka v sieti ŽT na základe číslovacieho plánu ŽT a prístup do verejných telekomunikačných sietí iných Podnikov na území SR ako aj v zahraničí. Účastníci služby ŽT Phone sú podľa technických a prevádzkových možností ŽT dovolateľní zo všetkých verejných telekomunikačných sietí Podnikov nachádzajúcich sa na území SR ako aj v zahraničí. Časťami služby ŽT Phone sú volacie programy a jednotlivé služby, ktorých rozsah, druhy a ceny sú podrobne popísané v Tarife ŽT Phone, ktorá tvorí neoddeliteľnú súčasť týchto Všeobecných podmienok.</w:t>
      </w:r>
    </w:p>
    <w:p w14:paraId="2F2410E5" w14:textId="77777777" w:rsidR="00986308" w:rsidRDefault="00986308" w:rsidP="00986308"/>
    <w:p w14:paraId="15A8DCD6" w14:textId="77777777" w:rsidR="00986308" w:rsidRDefault="00986308" w:rsidP="00986308">
      <w:r>
        <w:t>Na poskytovanie služby ŽT Phone je potrebné zriadiť Účastníkovi telefónne pripojenie do siete ŽT v priestoroch, ktoré je účastník oprávnený užívať. Služba ŽT Phone zahŕňa aj volacie programy využívajúce komunikáciu prostredníctvom protokolu IP. Účastník služby ŽT Phone využíva telefónne číslo z číslovacej množiny ŽT pridelenej Telekomunikačným úradom Slovenskej republiky. V rámci služby ŽT Phone sú účastníkom poskytované doplnkové služby v rozsahu uvedenom v Tarife ŽT Phone.</w:t>
      </w:r>
    </w:p>
    <w:p w14:paraId="0A2CC7B3" w14:textId="77777777" w:rsidR="00986308" w:rsidRDefault="00986308" w:rsidP="00986308"/>
    <w:p w14:paraId="72F5DC37" w14:textId="77777777" w:rsidR="00986308" w:rsidRDefault="00986308" w:rsidP="00986308">
      <w:r>
        <w:t>Súčasťou poskytovania služby ŽT Phone môže byť nájom koncového telekomunikačného zariadenia, podľa podmienok uvedených vo Všeobecných podmienkach na poskytovanie nájmu koncových zariadení a platnej Tarife. Používané koncové zariadenia musia spĺňať požiadavky uvedené v osobitných všeobecne záväzných predpisoch.</w:t>
      </w:r>
    </w:p>
    <w:p w14:paraId="5D0E210A" w14:textId="77777777" w:rsidR="00986308" w:rsidRDefault="00986308" w:rsidP="00986308"/>
    <w:p w14:paraId="02166E9A" w14:textId="77777777" w:rsidR="00986308" w:rsidRDefault="00986308" w:rsidP="00986308">
      <w:r>
        <w:t>Využívanie pobočkovej ústredne účastníka na prepojenie verejnej elektronickej komunikačnej siete iného podniku (napríklad prostredníctvom GSM brány) s telekomunikačnou sieťou ŽT za účelom prepojenia týchto sietí alebo za účelom ukončovania prevádzky elektronickej komunikácie smerovanej z inej elektronickej komunikačnej siete (verejnej alebo neverejnej) v telekomunikačnej sieti ŽT sa pri službe ŽT Phone zakazuje, ak nie je dohodnuté inak. Prevádzkovať GSM bránu je účastník oprávnený len za podmienky, že volania z GSM brány sa môžu uskutočňovať iba z telefónnych prípojok pripojených k tejto pobočkovej ústredni.</w:t>
      </w:r>
    </w:p>
    <w:p w14:paraId="319DC7FD" w14:textId="77777777" w:rsidR="00986308" w:rsidRDefault="00986308" w:rsidP="00986308">
      <w:pPr>
        <w:pStyle w:val="Nadpis2"/>
      </w:pPr>
      <w:r>
        <w:t>Predpoklady uzatvorenia Zmluvy o poskytovaní služby ŽT Phone</w:t>
      </w:r>
    </w:p>
    <w:p w14:paraId="0D0DF7AD" w14:textId="77777777" w:rsidR="00966B1B" w:rsidRDefault="00986308" w:rsidP="00164C9B">
      <w:pPr>
        <w:pStyle w:val="Odsekzoznamu"/>
      </w:pPr>
      <w:r>
        <w:t>ŽT uzatvoria Zmluvu s každou osobou, ktorá o to požiada na predpísanom tlačive Žiadosti, pristúpi na tieto Všeobecné podmienky a platnú Tarifu ŽT Phone. Pred podpisom Zmluvy je Žiadateľ povinný priložiť k Žiadosti doklady, ktoré preukazujú totožnosť Žiadateľa (výpis z obchodného registra, živnostenský list, alebo iný dokument, pričom podľa rozhodnutia zodpovedného zamestnanca ŽT stačí aj overená fotokópia), fakturačnú adresu Žiadateľa, číslo účtu Žiadateľa, doklady, ktoré preukážu právo Žiadateľa na užívanie priestorov, kde sa má zriadiť pripojenie do siete ŽT, ako aj ďalšie doklady požadované ŽT, nie staršie ako 60 dní.</w:t>
      </w:r>
    </w:p>
    <w:p w14:paraId="6BE36C41" w14:textId="77777777" w:rsidR="00966B1B" w:rsidRDefault="00986308" w:rsidP="00164C9B">
      <w:pPr>
        <w:pStyle w:val="Odsekzoznamu"/>
      </w:pPr>
      <w:r>
        <w:t>Služba ŽT Phone sa poskytuje podľa technických možností ŽT. ŽT sú oprávnené odmietnuť aj bez uvedenia dôvodu uzatvorenie Zmluvy, v prípade, ak zo Zákona alebo z týchto Všeobecných podmienok nevyplýva niečo iné, ak sa preukáže čo i len jedna z nižšie uvedených skutočností:</w:t>
      </w:r>
    </w:p>
    <w:p w14:paraId="0EBCF39A" w14:textId="77777777" w:rsidR="00966B1B" w:rsidRDefault="00986308" w:rsidP="007E1003">
      <w:pPr>
        <w:pStyle w:val="Odsekzoznamu"/>
        <w:numPr>
          <w:ilvl w:val="1"/>
          <w:numId w:val="6"/>
        </w:numPr>
      </w:pPr>
      <w:r>
        <w:t>poskytovanie služby ŽT Phone je v požadovanom mieste alebo požadovanom rozsahu technicky neuskutočniteľné, alebo je uskutočniteľné len s neprimeranými nákladmi, ktoré nie je možné od ŽT spravodlivo požadovať,</w:t>
      </w:r>
    </w:p>
    <w:p w14:paraId="01DA0356" w14:textId="77777777" w:rsidR="00966B1B" w:rsidRDefault="00986308" w:rsidP="007E1003">
      <w:pPr>
        <w:pStyle w:val="Odsekzoznamu"/>
        <w:numPr>
          <w:ilvl w:val="1"/>
          <w:numId w:val="6"/>
        </w:numPr>
      </w:pPr>
      <w:r>
        <w:t>Žiadateľ neposkytuje záruku, že bude dodržiavať Zmluvu a všetky súvisiace dokumenty, pretože je dlžníkom ŽT alebo iného podniku poskytujúceho elektronické komunikačné služby, prípadne ŽT alebo iný podnik poskytujúci elektronické komunikačné služby už predtým odstúpil od Zmluvy so Žiadateľom, alebo akýmkoľvek iným spôsobom z toh</w:t>
      </w:r>
      <w:r w:rsidR="00966B1B">
        <w:t>to dôvodu ukončil zmluvný vzťah,</w:t>
      </w:r>
    </w:p>
    <w:p w14:paraId="23BEAA0C" w14:textId="77777777" w:rsidR="00966B1B" w:rsidRDefault="00986308" w:rsidP="007E1003">
      <w:pPr>
        <w:pStyle w:val="Odsekzoznamu"/>
        <w:numPr>
          <w:ilvl w:val="1"/>
          <w:numId w:val="6"/>
        </w:numPr>
      </w:pPr>
      <w:r>
        <w:t>Žiadateľ odmieta pristúpiť na všetky zmluvné podmienky poskytovania a užívania služby,</w:t>
      </w:r>
    </w:p>
    <w:p w14:paraId="648E63DA" w14:textId="77777777" w:rsidR="00966B1B" w:rsidRDefault="00986308" w:rsidP="007E1003">
      <w:pPr>
        <w:pStyle w:val="Odsekzoznamu"/>
        <w:numPr>
          <w:ilvl w:val="1"/>
          <w:numId w:val="6"/>
        </w:numPr>
      </w:pPr>
      <w:r>
        <w:t>Žiadateľ nepredloží všetky doklady potrebné na uzatvorenie Zmluvy a vyžadované ŽT,</w:t>
      </w:r>
    </w:p>
    <w:p w14:paraId="45999CB4" w14:textId="77777777" w:rsidR="00966B1B" w:rsidRDefault="00986308" w:rsidP="007E1003">
      <w:pPr>
        <w:pStyle w:val="Odsekzoznamu"/>
        <w:numPr>
          <w:ilvl w:val="1"/>
          <w:numId w:val="6"/>
        </w:numPr>
      </w:pPr>
      <w:r>
        <w:t>uzatvorenie Zmluvy by bolo v rozpore so všeobecne záväznými právnymi predpismi, dobrými mravmi, zásadami poctivého obchodného styku alebo všeobecne zachovávanými obchodnými zvyklosťami.</w:t>
      </w:r>
    </w:p>
    <w:p w14:paraId="311D7E8E" w14:textId="77777777" w:rsidR="00986308" w:rsidRDefault="00986308" w:rsidP="00164C9B">
      <w:pPr>
        <w:pStyle w:val="Odsekzoznamu"/>
      </w:pPr>
      <w:r>
        <w:t>Žiadateľ podáva Žiadosť v štyroch podpísaných vyhotoveniach. Doklady vyžadované týmito Všeobecnými podmienkami podáva Žiadateľ v jednom vyhotovení, ak ŽT nepožadujú alebo Všeobecné podmienky alebo všeobecne záväzné právne predpisy neuvádzajú väčší počet.</w:t>
      </w:r>
    </w:p>
    <w:p w14:paraId="538CED45" w14:textId="77777777" w:rsidR="00DB18BE" w:rsidRDefault="00DB18BE" w:rsidP="00DB18BE">
      <w:pPr>
        <w:pStyle w:val="Nadpis2"/>
      </w:pPr>
      <w:r>
        <w:t>Uzatvorenie Zmluvy o poskytovaní služby ŽT Phone</w:t>
      </w:r>
    </w:p>
    <w:p w14:paraId="6077482E" w14:textId="77777777" w:rsidR="00DB18BE" w:rsidRDefault="00DB18BE" w:rsidP="00132313">
      <w:pPr>
        <w:pStyle w:val="Odsekzoznamu"/>
        <w:numPr>
          <w:ilvl w:val="0"/>
          <w:numId w:val="7"/>
        </w:numPr>
      </w:pPr>
      <w:r>
        <w:t xml:space="preserve">Služba ŽT Phone sa poskytuje na základe Zmluvy uzavretej medzi ŽT a Účastníkom. Na vznik, zmenu a zánik </w:t>
      </w:r>
      <w:r>
        <w:lastRenderedPageBreak/>
        <w:t>zmluvného vzťahu medzi ŽT a Účastníkom sa v plnej miere vzťahujú práva a povinnosti uvedené v Zmluve, v týchto Všeobecných podmienkach, Zákone, Obchodnom zákonníku (zákon č. 513/1991 Zb. v platnom znení, ďalej len ”ObZ”), ako aj ďalších súvisiacich právnych predpisov.</w:t>
      </w:r>
    </w:p>
    <w:p w14:paraId="5B18FDED" w14:textId="77777777" w:rsidR="00DB18BE" w:rsidRDefault="00DB18BE" w:rsidP="00132313">
      <w:pPr>
        <w:pStyle w:val="Odsekzoznamu"/>
        <w:numPr>
          <w:ilvl w:val="0"/>
          <w:numId w:val="7"/>
        </w:numPr>
      </w:pPr>
      <w:r>
        <w:t>Žiadateľ je viazaný svojou Žiadosťou na uzatvorenie Zmluvy počas lehoty 30 kalendárnych dní odo dňa jej doručenia na ŽT, ak sa Žiadateľ a ŽT nedohodli na dlhšej lehote. Najneskôr do konca tejto lehoty sú ŽT povinné uskutočniť všetky potrebné úkony a oznámiť Žiadateľovi výsledok šetrenia, či je možné zriadiť službu ŽT Phone. Ak zriadenie služby ŽT Phone je možné v rozsahu uvedenom v Žiadosti a neexistujú prekážky uvedené v článku III. týchto Všeobecných podmienok, ŽT Zmluvu uzatvorí; v opačnom prípade jej uzatvorenie z dôvodov uvedených v týchto Všeobecných podmienkach alebo aj bez uvedenia dôvodu odmietne. O uzatvorení Zmluvy, ako aj o odmietnutí žiadosti informujú ŽT Žiadateľa bez zbytočného odkladu, najneskôr do 5 (piatich) pracovných dní po uplynutí lehoty viazanosti.</w:t>
      </w:r>
    </w:p>
    <w:p w14:paraId="68D2588B" w14:textId="77777777" w:rsidR="00DB18BE" w:rsidRDefault="00DB18BE" w:rsidP="00132313">
      <w:pPr>
        <w:pStyle w:val="Odsekzoznamu"/>
        <w:numPr>
          <w:ilvl w:val="0"/>
          <w:numId w:val="7"/>
        </w:numPr>
      </w:pPr>
      <w:r>
        <w:t>Okamihom pripojenia podpisu ŽT sa Žiadosť mení so všetkými právnymi následkami na Zmluvu. ŽT sú povinné odoslať na adresu Účastníka do 5 (piatich) pracovných dní odo dňa jej podpisu ŽT dve vyhotovenia Zmluvy.</w:t>
      </w:r>
    </w:p>
    <w:p w14:paraId="689BB877" w14:textId="77777777" w:rsidR="00DB18BE" w:rsidRDefault="00DB18BE" w:rsidP="00132313">
      <w:pPr>
        <w:pStyle w:val="Odsekzoznamu"/>
        <w:numPr>
          <w:ilvl w:val="0"/>
          <w:numId w:val="7"/>
        </w:numPr>
      </w:pPr>
      <w:r>
        <w:t>K uzatvoreniu písomnej Zmluvy dochádza dňom podpísania Žiadosti oprávnenými zástupcami oboch zmluvných strán. Pravosť podpisu splnomocniteľa na strane Žiadateľa musí byť úradne overená.</w:t>
      </w:r>
    </w:p>
    <w:p w14:paraId="3900A39E" w14:textId="77777777" w:rsidR="00DB18BE" w:rsidRDefault="00DB18BE" w:rsidP="00132313">
      <w:pPr>
        <w:pStyle w:val="Odsekzoznamu"/>
        <w:numPr>
          <w:ilvl w:val="0"/>
          <w:numId w:val="7"/>
        </w:numPr>
      </w:pPr>
      <w:r>
        <w:t>Zmluva sa uzatvára na dobu uvedenú v Zmluve a dohodnutú oboma zmluvnými stranami. Ak nie je v Zmluve uvedená doba, na ktorú sa služba ŽT Phone má poskytovať, platí, že sa poskytuje na dobu neurčitú.</w:t>
      </w:r>
    </w:p>
    <w:p w14:paraId="6891BDF0" w14:textId="77777777" w:rsidR="00DB18BE" w:rsidRDefault="00DB18BE" w:rsidP="00132313">
      <w:pPr>
        <w:pStyle w:val="Odsekzoznamu"/>
        <w:numPr>
          <w:ilvl w:val="0"/>
          <w:numId w:val="7"/>
        </w:numPr>
      </w:pPr>
      <w:r>
        <w:t>Pri podpise Zmluvy pridelia ŽT Účastníkovi identifikačný kód, ktorý je Účastník povinný používať pri komunikácii so ŽT. Identifikačný kód slúži na presnú identifikáciu Účastníka v rozsahu: meno / obchodné meno, adresa / sídlo, označenie štatutárneho orgánu (jeho člena), IČO, IČ DPH, číslo účtu a uvedenie služby (služieb), ktoré sú Účastníkovi poskytované.</w:t>
      </w:r>
    </w:p>
    <w:p w14:paraId="3A307C5A" w14:textId="77777777" w:rsidR="00DB18BE" w:rsidRDefault="00DB18BE" w:rsidP="00132313">
      <w:pPr>
        <w:pStyle w:val="Odsekzoznamu"/>
        <w:numPr>
          <w:ilvl w:val="0"/>
          <w:numId w:val="7"/>
        </w:numPr>
      </w:pPr>
      <w:r>
        <w:t>Uzatvorením Zmluvy sa ŽT zaväzujú Účastníkovi zriadiť telefónnu prípojku do priestoru, ktorý má Účastník právo užívať. Účastník sa uzatvorenou Zmluvou zaväzuje platiť ŽT cenu za zriadenie a používanie telefónnej prípojky a cenu za poskytovanú službu.</w:t>
      </w:r>
    </w:p>
    <w:p w14:paraId="711F4C34" w14:textId="77777777" w:rsidR="00986308" w:rsidRDefault="00DB18BE" w:rsidP="00132313">
      <w:pPr>
        <w:pStyle w:val="Odsekzoznamu"/>
        <w:numPr>
          <w:ilvl w:val="0"/>
          <w:numId w:val="7"/>
        </w:numPr>
      </w:pPr>
      <w:r>
        <w:t>V prípade, že Žiadateľ nie je vlastníkom, popr. správcom vnútorných telekomunikačných rozvodov, potrebných na pripojenie koncového zariadenia Žiadateľa na poskytovanie služby ŽT, uzavrieť Zmluvu so Žiadateľom je možné len za predpokladu, že Žiadateľ si zabezpečí na vlastné náklady a zodpovednosť súhlas vlastníka, popr. správcu týchto vnútorných rozvodov na ich využitie.</w:t>
      </w:r>
    </w:p>
    <w:p w14:paraId="58BB59FB" w14:textId="77777777" w:rsidR="00DB18BE" w:rsidRPr="00DB18BE" w:rsidRDefault="00DB18BE" w:rsidP="00DB18BE">
      <w:pPr>
        <w:pStyle w:val="Nadpis2"/>
      </w:pPr>
      <w:r w:rsidRPr="00DB18BE">
        <w:t>Zmena obsahu zmluvných záväzkov</w:t>
      </w:r>
    </w:p>
    <w:p w14:paraId="2677CC06" w14:textId="77777777" w:rsidR="00DB18BE" w:rsidRPr="00DB18BE" w:rsidRDefault="00DB18BE" w:rsidP="00132313">
      <w:pPr>
        <w:pStyle w:val="Odsekzoznamu"/>
        <w:numPr>
          <w:ilvl w:val="0"/>
          <w:numId w:val="8"/>
        </w:numPr>
      </w:pPr>
      <w:r w:rsidRPr="00DB18BE">
        <w:t>Zmluva sa môže meniť na základe dohody oboch zmluvných strán, najmä prostredníctvom predpísaného tlačiva “Žiadosti o zmenu”, ktorou Účastník môže požiadať o zriadenie, zmenu alebo o zrušenie parametrov alebo zmenu rozsahu služby ŽT Phone podľa týchto Všeobecných podmienok. Predložená Žiadosť sa považuje za návrh na zmenu, prípadne zrušenie Zmluvy o poskytovaní služieb. Účastník podáva Žiadosť o zmenu v štyroch podpísaných vyhotoveniach.</w:t>
      </w:r>
    </w:p>
    <w:p w14:paraId="5CDAD3DA" w14:textId="77777777" w:rsidR="00DB18BE" w:rsidRDefault="00DB18BE" w:rsidP="00132313">
      <w:pPr>
        <w:pStyle w:val="Odsekzoznamu"/>
        <w:numPr>
          <w:ilvl w:val="0"/>
          <w:numId w:val="7"/>
        </w:numPr>
      </w:pPr>
      <w:r w:rsidRPr="00DB18BE">
        <w:t xml:space="preserve">ŽT sú povinné po obdržaní formulára ”Žiadosti o zmenu” – najneskôr v lehote 30 (tridsať) kalendárnych dní návrh na zmenu Zmluvy prijať alebo odmietnuť a oznámiť výsledok Účastníkovi do </w:t>
      </w:r>
      <w:r w:rsidR="00D06282">
        <w:t>10</w:t>
      </w:r>
      <w:r w:rsidRPr="00DB18BE">
        <w:t xml:space="preserve"> (</w:t>
      </w:r>
      <w:r w:rsidR="00D06282">
        <w:t>desiati</w:t>
      </w:r>
      <w:r w:rsidRPr="00DB18BE">
        <w:t xml:space="preserve">ch) pracovných dní. Počas plynutia lehoty je Účastník svojou Žiadosťou o zmenu viazaný. Akceptáciou návrhu Účastníka na zmenu služby zo strany ŽT sa Žiadosť o zmenu stáva platne uzatvoreným dodatkom Zmluvy. ŽT sú povinné odoslať na adresu Účastníka do </w:t>
      </w:r>
      <w:r w:rsidR="00D06282">
        <w:t>10</w:t>
      </w:r>
      <w:r w:rsidRPr="00DB18BE">
        <w:t xml:space="preserve"> (</w:t>
      </w:r>
      <w:r w:rsidR="00D06282">
        <w:t>desi</w:t>
      </w:r>
      <w:r w:rsidRPr="00DB18BE">
        <w:t>atich) pracovných dní dve vyhotovenia zmeny Zmluvy.</w:t>
      </w:r>
    </w:p>
    <w:p w14:paraId="51FE2B96" w14:textId="77777777" w:rsidR="00DB18BE" w:rsidRDefault="00DB18BE" w:rsidP="00132313">
      <w:pPr>
        <w:pStyle w:val="Odsekzoznamu"/>
        <w:numPr>
          <w:ilvl w:val="0"/>
          <w:numId w:val="7"/>
        </w:numPr>
      </w:pPr>
      <w:r w:rsidRPr="00DB18BE">
        <w:t>Písomná forma zmeny Zmluvy ŽT Phone s podpismi oboch zmluvných strán sa nevyžaduje v prípade zmien a dodatkov upravujúcich ”Všeobecné podmienky na poskytovanie elektronickej komunikačnej služby ŽT Phone”, alebo ”Tarifu ŽT Phone” zo strany ŽT. V takomto prípade je dodatok k Zmluve s Účastníkom platne uzavretý okamihom nadobudnu</w:t>
      </w:r>
      <w:r>
        <w:t>tia účinnosti príslušnej zmeny.</w:t>
      </w:r>
    </w:p>
    <w:p w14:paraId="1EDAE7B8" w14:textId="77777777" w:rsidR="00DB18BE" w:rsidRDefault="00DB18BE" w:rsidP="00132313">
      <w:pPr>
        <w:pStyle w:val="Odsekzoznamu"/>
        <w:numPr>
          <w:ilvl w:val="0"/>
          <w:numId w:val="7"/>
        </w:numPr>
      </w:pPr>
      <w:r w:rsidRPr="00DB18BE">
        <w:t xml:space="preserve">K zmene v osobe Účastníka môže dôjsť len na základe písomného dodatku k Zmluve, na predpísanom formulári, ktorý je podpísaný pôvodným Účastníkom, novým Účastníkom a ŽT. Pred podpisom dodatku Zmluvy, ktorým sa mení osoba Účastníka je pôvodný Účastník povinný preukázať splnenie všetkých povinností voči ŽT, najmä uhradenie všetkých splatných pohľadávok podľa Zmluvy, alebo akéhokoľvek ďalšieho dokumentu upravujúceho práva a povinností pôvodného Účastníka a ŽT a nový Účastník spĺňa všetky predpoklady podľa týchto Všeobecných podmienok. Na uzatvorenie takéhoto dodatku k Zmluve nie je právny nárok. Bez súhlasu ŽT nie je Účastník oprávnený previesť alebo postúpiť Zmluvné práva a povinnosti na tretiu osobu. </w:t>
      </w:r>
    </w:p>
    <w:p w14:paraId="4EF84998" w14:textId="77777777" w:rsidR="00DB18BE" w:rsidRPr="00DB18BE" w:rsidRDefault="00DB18BE" w:rsidP="00132313">
      <w:pPr>
        <w:pStyle w:val="Odsekzoznamu"/>
        <w:numPr>
          <w:ilvl w:val="0"/>
          <w:numId w:val="7"/>
        </w:numPr>
      </w:pPr>
      <w:r w:rsidRPr="00DB18BE">
        <w:t xml:space="preserve">Zmena Zmluvy je účinná odo dňa nadobudnutia účinnosti príslušnej zmeny, ak nie je uvedené inak. </w:t>
      </w:r>
    </w:p>
    <w:p w14:paraId="262C3E90" w14:textId="77777777" w:rsidR="00DB18BE" w:rsidRDefault="00DB18BE" w:rsidP="00DB18BE">
      <w:pPr>
        <w:pStyle w:val="Nadpis2"/>
      </w:pPr>
      <w:r>
        <w:lastRenderedPageBreak/>
        <w:t>Zánik Zmluvy</w:t>
      </w:r>
    </w:p>
    <w:p w14:paraId="0A68D4D6" w14:textId="77777777" w:rsidR="00DB18BE" w:rsidRDefault="00DB18BE" w:rsidP="00132313">
      <w:pPr>
        <w:pStyle w:val="Odsekzoznamu"/>
        <w:numPr>
          <w:ilvl w:val="0"/>
          <w:numId w:val="9"/>
        </w:numPr>
      </w:pPr>
      <w:r>
        <w:t>Zmluva ŽT Phone zaniká:</w:t>
      </w:r>
    </w:p>
    <w:p w14:paraId="72B9C3E5" w14:textId="77777777" w:rsidR="00DB18BE" w:rsidRDefault="00DB18BE" w:rsidP="00132313">
      <w:pPr>
        <w:pStyle w:val="Odsekzoznamu"/>
        <w:numPr>
          <w:ilvl w:val="1"/>
          <w:numId w:val="9"/>
        </w:numPr>
      </w:pPr>
      <w:r>
        <w:t>uplynutím času, na ktorý bola uzavretá;</w:t>
      </w:r>
    </w:p>
    <w:p w14:paraId="5B9D2432" w14:textId="77777777" w:rsidR="00DB18BE" w:rsidRDefault="00DB18BE" w:rsidP="00132313">
      <w:pPr>
        <w:pStyle w:val="Odsekzoznamu"/>
        <w:numPr>
          <w:ilvl w:val="1"/>
          <w:numId w:val="9"/>
        </w:numPr>
      </w:pPr>
      <w:r>
        <w:t>písomnou dohodou zmluvných strán;</w:t>
      </w:r>
    </w:p>
    <w:p w14:paraId="368283AE" w14:textId="77777777" w:rsidR="00DB18BE" w:rsidRDefault="00DB18BE" w:rsidP="00132313">
      <w:pPr>
        <w:pStyle w:val="Odsekzoznamu"/>
        <w:numPr>
          <w:ilvl w:val="1"/>
          <w:numId w:val="9"/>
        </w:numPr>
      </w:pPr>
      <w:r>
        <w:t>výpoveďou;</w:t>
      </w:r>
    </w:p>
    <w:p w14:paraId="48028B2B" w14:textId="77777777" w:rsidR="00DB18BE" w:rsidRDefault="00DB18BE" w:rsidP="00132313">
      <w:pPr>
        <w:pStyle w:val="Odsekzoznamu"/>
        <w:numPr>
          <w:ilvl w:val="1"/>
          <w:numId w:val="9"/>
        </w:numPr>
      </w:pPr>
      <w:r>
        <w:t>odstúpením;</w:t>
      </w:r>
    </w:p>
    <w:p w14:paraId="24A1CC1C" w14:textId="77777777" w:rsidR="00DB18BE" w:rsidRDefault="00DB18BE" w:rsidP="00132313">
      <w:pPr>
        <w:pStyle w:val="Odsekzoznamu"/>
        <w:numPr>
          <w:ilvl w:val="1"/>
          <w:numId w:val="9"/>
        </w:numPr>
      </w:pPr>
      <w:r>
        <w:t>v prípade fyzickej osoby Účastníka smrťou, v prípade právnickej osoby zánikom Účastníka bez právneho nástupcu;</w:t>
      </w:r>
    </w:p>
    <w:p w14:paraId="6E201FB1" w14:textId="77777777" w:rsidR="00DB18BE" w:rsidRDefault="00DB18BE" w:rsidP="00132313">
      <w:pPr>
        <w:pStyle w:val="Odsekzoznamu"/>
        <w:numPr>
          <w:ilvl w:val="1"/>
          <w:numId w:val="9"/>
        </w:numPr>
      </w:pPr>
      <w:r>
        <w:t>z iných dôvodov, ak tak ustanovujú tieto Všeobecné podmienky alebo osobitný predpis.</w:t>
      </w:r>
    </w:p>
    <w:p w14:paraId="616CBB1D" w14:textId="77777777" w:rsidR="00DB18BE" w:rsidRDefault="00DB18BE" w:rsidP="00132313">
      <w:pPr>
        <w:pStyle w:val="Odsekzoznamu"/>
        <w:numPr>
          <w:ilvl w:val="0"/>
          <w:numId w:val="9"/>
        </w:numPr>
      </w:pPr>
      <w:r>
        <w:t>Zmluva ŽT Phone uzatvorená na dobu určitú zaniká uplynutím času, na ktorý bola uzavretá, ak tieto Všeobecné podmienky neuvádzajú inak. Zmluvné strany sa dohodli, že pokiaľ ani jedna z nich nedoručí druhej zmluvnej strane písomné námietky aspoň 30 (tridsať) kalendárnych dní pred skončením platnosti Zmluvy ŽT Phone, tak dôjde k jej predĺženiu na dobu neurčitú za rovnakých podmienok, ako uvádza Zmluva ŽT Phone a ďalšie súvisiace dokumenty pre daný typ služby ŽT Phone.</w:t>
      </w:r>
    </w:p>
    <w:p w14:paraId="23534471" w14:textId="77777777" w:rsidR="00DB18BE" w:rsidRDefault="00DB18BE" w:rsidP="00132313">
      <w:pPr>
        <w:pStyle w:val="Odsekzoznamu"/>
        <w:numPr>
          <w:ilvl w:val="0"/>
          <w:numId w:val="9"/>
        </w:numPr>
      </w:pPr>
      <w:r>
        <w:t>Zmluva ŽT Phone môže zaniknúť pred dohodnutým termínom jej trvania aj podpísaním písomnej dohody zmluvných strán o ukončení platnosti Zmluvy ŽT Phone.</w:t>
      </w:r>
    </w:p>
    <w:p w14:paraId="4C757506" w14:textId="77777777" w:rsidR="00DB18BE" w:rsidRDefault="00DB18BE" w:rsidP="00132313">
      <w:pPr>
        <w:pStyle w:val="Odsekzoznamu"/>
        <w:numPr>
          <w:ilvl w:val="0"/>
          <w:numId w:val="9"/>
        </w:numPr>
      </w:pPr>
      <w:r>
        <w:t>Zmluvu ŽT Phone uzatvorenú na dobu neurčitú môže Účastník vypovedať z akéhokoľvek dôvodu alebo aj bez uvedenia dôvodu.</w:t>
      </w:r>
    </w:p>
    <w:p w14:paraId="51173614" w14:textId="77777777" w:rsidR="00DB18BE" w:rsidRDefault="00DB18BE" w:rsidP="00132313">
      <w:pPr>
        <w:pStyle w:val="Odsekzoznamu"/>
        <w:numPr>
          <w:ilvl w:val="0"/>
          <w:numId w:val="9"/>
        </w:numPr>
      </w:pPr>
      <w:r>
        <w:t>ŽT môžu vypovedať zmluvu ŽT Phone, ak ďalej nemôžu poskytovať Službu v dohodnutom rozsahu alebo v potrebnej kvalite z dôvodov technickej neuskutočniteľnosti ďalšieho poskytovania Služby, z dôvodu modernizácie služieb, s ktorou je spojené ukončenie poskytovania Služby podľa uzavretej Zmluvy.</w:t>
      </w:r>
    </w:p>
    <w:p w14:paraId="02828160" w14:textId="77777777" w:rsidR="00DB18BE" w:rsidRDefault="00DB18BE" w:rsidP="00132313">
      <w:pPr>
        <w:pStyle w:val="Odsekzoznamu"/>
        <w:numPr>
          <w:ilvl w:val="0"/>
          <w:numId w:val="9"/>
        </w:numPr>
      </w:pPr>
      <w:r>
        <w:t>Výpovedná lehota je rovnaká pre obe zmluvné strany; uplynie posledným dňom kalendárneho mesiaca nasledujúceho po mesiaci, v ktorom bola písomná výpoveď doručená druhej zmluvnej strane.</w:t>
      </w:r>
    </w:p>
    <w:p w14:paraId="63A9E6C3" w14:textId="77777777" w:rsidR="00DB18BE" w:rsidRDefault="00DB18BE" w:rsidP="00132313">
      <w:pPr>
        <w:pStyle w:val="Odsekzoznamu"/>
        <w:numPr>
          <w:ilvl w:val="0"/>
          <w:numId w:val="9"/>
        </w:numPr>
      </w:pPr>
      <w:r>
        <w:t>Účastník je oprávnený bez sankcií odstúpiť od Zmluvy, ak ŽT</w:t>
      </w:r>
      <w:r w:rsidR="001C535A">
        <w:t>:</w:t>
      </w:r>
    </w:p>
    <w:p w14:paraId="0806AB1A" w14:textId="77777777" w:rsidR="00DB18BE" w:rsidRDefault="00DB18BE" w:rsidP="00132313">
      <w:pPr>
        <w:pStyle w:val="Odsekzoznamu"/>
        <w:numPr>
          <w:ilvl w:val="1"/>
          <w:numId w:val="9"/>
        </w:numPr>
      </w:pPr>
      <w:r>
        <w:t>oznámia zmenu zmluvných podmienok najmenej jeden mesiac vopred a Účastník tieto zmeny neakceptuje,</w:t>
      </w:r>
    </w:p>
    <w:p w14:paraId="02DEA9EA" w14:textId="77777777" w:rsidR="00DB18BE" w:rsidRDefault="00DB18BE" w:rsidP="00132313">
      <w:pPr>
        <w:pStyle w:val="Odsekzoznamu"/>
        <w:numPr>
          <w:ilvl w:val="1"/>
          <w:numId w:val="9"/>
        </w:numPr>
      </w:pPr>
      <w:r>
        <w:t>opakovane ani po reklamácii neposkytujú dohodnutú službu v rozsahu a v kvalite podľa Zmluvy alebo ju poskytujú s podstatnými závadami,</w:t>
      </w:r>
    </w:p>
    <w:p w14:paraId="33292297" w14:textId="77777777" w:rsidR="00DB18BE" w:rsidRDefault="00DB18BE" w:rsidP="00132313">
      <w:pPr>
        <w:pStyle w:val="Odsekzoznamu"/>
        <w:numPr>
          <w:ilvl w:val="1"/>
          <w:numId w:val="9"/>
        </w:numPr>
      </w:pPr>
      <w:r>
        <w:t>opakovane neodstránia reklamovanú závadu poskytovanej služby v určenom čase,</w:t>
      </w:r>
    </w:p>
    <w:p w14:paraId="4C20D79E" w14:textId="77777777" w:rsidR="00DB18BE" w:rsidRDefault="00DB18BE" w:rsidP="00132313">
      <w:pPr>
        <w:pStyle w:val="Odsekzoznamu"/>
        <w:numPr>
          <w:ilvl w:val="1"/>
          <w:numId w:val="9"/>
        </w:numPr>
      </w:pPr>
      <w:r>
        <w:t>z ďalších dôvodov uvedených v Zmluve alebo týchto Všeobecných podmienkach.</w:t>
      </w:r>
    </w:p>
    <w:p w14:paraId="22FCB44C" w14:textId="77777777" w:rsidR="00DB18BE" w:rsidRDefault="00DB18BE" w:rsidP="00132313">
      <w:pPr>
        <w:pStyle w:val="Odsekzoznamu"/>
        <w:numPr>
          <w:ilvl w:val="0"/>
          <w:numId w:val="9"/>
        </w:numPr>
      </w:pPr>
      <w:r>
        <w:t>ŽT sú oprávnené odstúpiť od Zmluvy, ak Účastník</w:t>
      </w:r>
    </w:p>
    <w:p w14:paraId="539D90AA" w14:textId="77777777" w:rsidR="00DB18BE" w:rsidRDefault="00DB18BE" w:rsidP="00132313">
      <w:pPr>
        <w:pStyle w:val="Odsekzoznamu"/>
        <w:numPr>
          <w:ilvl w:val="1"/>
          <w:numId w:val="9"/>
        </w:numPr>
      </w:pPr>
      <w:r>
        <w:t>opakovane neoprávnene zasahuje do telekomunikačného zariadenia siete ŽT alebo takýto zásah umožní tretej osobe, hoci aj z nedbanlivosti,</w:t>
      </w:r>
    </w:p>
    <w:p w14:paraId="5EC3A76B" w14:textId="77777777" w:rsidR="00DB18BE" w:rsidRDefault="00DB18BE" w:rsidP="00132313">
      <w:pPr>
        <w:pStyle w:val="Odsekzoznamu"/>
        <w:numPr>
          <w:ilvl w:val="1"/>
          <w:numId w:val="9"/>
        </w:numPr>
      </w:pPr>
      <w:r>
        <w:t>nezaplatil cenu za poskytnutú alebo požadovanú službu ani do 45 dní po dni splatnosti,</w:t>
      </w:r>
    </w:p>
    <w:p w14:paraId="12FA8FA9" w14:textId="77777777" w:rsidR="00DB18BE" w:rsidRDefault="00DB18BE" w:rsidP="00132313">
      <w:pPr>
        <w:pStyle w:val="Odsekzoznamu"/>
        <w:numPr>
          <w:ilvl w:val="1"/>
          <w:numId w:val="9"/>
        </w:numPr>
      </w:pPr>
      <w:r>
        <w:t>pripojí zariadenie, ktoré nespĺňa požiadavky osobitných predpisov, alebo také zariadenie používa v rozpore so schválenými podmienkami a ani na výzvu ŽT také zariadenie neodpojí,</w:t>
      </w:r>
    </w:p>
    <w:p w14:paraId="31660D6E" w14:textId="77777777" w:rsidR="00DB18BE" w:rsidRDefault="00DB18BE" w:rsidP="00132313">
      <w:pPr>
        <w:pStyle w:val="Odsekzoznamu"/>
        <w:numPr>
          <w:ilvl w:val="1"/>
          <w:numId w:val="9"/>
        </w:numPr>
      </w:pPr>
      <w:r>
        <w:t>opakovane používa poskytovanú službu spôsobom, ktorý znemožňuje ŽT kontrolu jej používania,</w:t>
      </w:r>
    </w:p>
    <w:p w14:paraId="331DEFEE" w14:textId="77777777" w:rsidR="00DB18BE" w:rsidRDefault="00DB18BE" w:rsidP="00132313">
      <w:pPr>
        <w:pStyle w:val="Odsekzoznamu"/>
        <w:numPr>
          <w:ilvl w:val="1"/>
          <w:numId w:val="9"/>
        </w:numPr>
      </w:pPr>
      <w:r>
        <w:t>používa poskytovanú službu v rozpore s obsahom, účelom alebo podmienkami používania tejto služby,</w:t>
      </w:r>
    </w:p>
    <w:p w14:paraId="1E8A556E" w14:textId="77777777" w:rsidR="00DB18BE" w:rsidRDefault="00DB18BE" w:rsidP="00132313">
      <w:pPr>
        <w:pStyle w:val="Odsekzoznamu"/>
        <w:numPr>
          <w:ilvl w:val="1"/>
          <w:numId w:val="9"/>
        </w:numPr>
      </w:pPr>
      <w:r>
        <w:t>nie je schopný plniť svoje záväzky včas a riadnym spôsobom, najmä ak sa preukáže, že spĺňa podmienky na vyhlásenie konkurzu alebo núteného vyrovnania alebo na základe rozhodnutia vstúpil do likvidácie,</w:t>
      </w:r>
    </w:p>
    <w:p w14:paraId="3BFC19E1" w14:textId="77777777" w:rsidR="00DB18BE" w:rsidRDefault="00DB18BE" w:rsidP="00132313">
      <w:pPr>
        <w:pStyle w:val="Odsekzoznamu"/>
        <w:numPr>
          <w:ilvl w:val="1"/>
          <w:numId w:val="9"/>
        </w:numPr>
      </w:pPr>
      <w:r>
        <w:t>opakovane porušuje podmienky Zmluvy.</w:t>
      </w:r>
    </w:p>
    <w:p w14:paraId="51799A10" w14:textId="77777777" w:rsidR="00DB18BE" w:rsidRDefault="00DB18BE" w:rsidP="00132313">
      <w:pPr>
        <w:pStyle w:val="Odsekzoznamu"/>
        <w:numPr>
          <w:ilvl w:val="0"/>
          <w:numId w:val="9"/>
        </w:numPr>
      </w:pPr>
      <w:r>
        <w:t>ŽT sú oprávnené odstúpiť od Zmluvy okrem prípadov uvedených vyššie aj v prípade, ak</w:t>
      </w:r>
    </w:p>
    <w:p w14:paraId="41184309" w14:textId="77777777" w:rsidR="00DB18BE" w:rsidRDefault="00DB18BE" w:rsidP="00132313">
      <w:pPr>
        <w:pStyle w:val="Odsekzoznamu"/>
        <w:numPr>
          <w:ilvl w:val="1"/>
          <w:numId w:val="9"/>
        </w:numPr>
      </w:pPr>
      <w:r>
        <w:t>druhá zmluvná strana porušila ktorúkoľvek povinnosť podľa Zmluvy alebo všeobecne záväzných právnych predpisov podstatným spôsobom,</w:t>
      </w:r>
    </w:p>
    <w:p w14:paraId="5AD08756" w14:textId="77777777" w:rsidR="00DB18BE" w:rsidRDefault="00DB18BE" w:rsidP="00132313">
      <w:pPr>
        <w:pStyle w:val="Odsekzoznamu"/>
        <w:numPr>
          <w:ilvl w:val="1"/>
          <w:numId w:val="9"/>
        </w:numPr>
      </w:pPr>
      <w:r>
        <w:t>bolo rozhodnuté o zrušení poskytovania konkrétnej služby. Písomné oznámenie o zrušení príslušnej služby sú ŽT povinné zaslať Účastníkovi najmenej jeden mesiac pred dňom zrušenia služby. K zániku Zmluvy dochádza najneskôr ku dňu účinnosti zrušenia služby.</w:t>
      </w:r>
    </w:p>
    <w:p w14:paraId="0CE4CAA2" w14:textId="77777777" w:rsidR="00DB18BE" w:rsidRDefault="00DB18BE" w:rsidP="00132313">
      <w:pPr>
        <w:pStyle w:val="Odsekzoznamu"/>
        <w:numPr>
          <w:ilvl w:val="0"/>
          <w:numId w:val="9"/>
        </w:numPr>
      </w:pPr>
      <w:r>
        <w:t>ŽT sú oprávnené jednostranne odstúpiť od Zmluvy s okamžitým účinkom, pokiaľ ktorákoľvek služba, alebo jej časť poskytovaná podľa tejto Zmluvy je čo i len čiastočne zneužitá alebo zneužívaná na porušovanie Zákona, ostatných všeobecne záväzných právnych predpisov, vydaných rozhodnutí Telekomunikačného úradu SR, podmienok poskytovania a užívania Služby alebo jej používanie je v rozpore s dobrými mravmi alebo zásadami poctivého obchodného styku. Odstúpením od Zmluvy podľa tohto bodu Zmluva zaniká v okamihu, kedy je prejav vôle oprávnenej strany odstúpiť od Zmluvy doručený druhej strane. Za prípadnú škodu, ktorá môže vzniknúť na základe odstúpenia od Zmluvy podľa tohto bodu, ŽT nezodpovedá.</w:t>
      </w:r>
    </w:p>
    <w:p w14:paraId="403E5AE7" w14:textId="77777777" w:rsidR="00DB18BE" w:rsidRDefault="00DB18BE" w:rsidP="00132313">
      <w:pPr>
        <w:pStyle w:val="Odsekzoznamu"/>
        <w:numPr>
          <w:ilvl w:val="0"/>
          <w:numId w:val="9"/>
        </w:numPr>
      </w:pPr>
      <w:r>
        <w:t xml:space="preserve">Odstúpením Zmluva ŽT Phone zaniká s účinnosťou k poslednému dňu kalendárneho mesiaca, v ktorom v </w:t>
      </w:r>
      <w:r>
        <w:lastRenderedPageBreak/>
        <w:t>súlade so Zmluvou a týmito Všeobecnými podmienkami je druhej zmluvnej strane doručený prejav vôle oprávnenej strany s výnimkami uvedenými v Zmluve alebo v týchto Všeobecných podmienkach.</w:t>
      </w:r>
    </w:p>
    <w:p w14:paraId="333236A5" w14:textId="77777777" w:rsidR="00DB18BE" w:rsidRDefault="00DB18BE" w:rsidP="00132313">
      <w:pPr>
        <w:pStyle w:val="Odsekzoznamu"/>
        <w:numPr>
          <w:ilvl w:val="0"/>
          <w:numId w:val="9"/>
        </w:numPr>
      </w:pPr>
      <w:r>
        <w:t>Ak Účastník nesúhlasí s novými podmienkami a/alebo Tarifou, má právo odstúpiť od Zmluvy v súlade s bodom 7. písm. a) tohto článku, najneskôr však doručením písomnej výpovede ŽT 10 dní pred dňom nadobudnutia účinnosti nových Všeobecných podmienok a/alebo Tarify. Odstúpením od Zmluvy v takomto prípade Zmluva zanikne ku dňu nadobudnutia účinnosti nových Všeobecných podmienok a/alebo Tarify. Ak Účastník neodstúpi od Zmluvy v lehote a uvedeným spôsobom, Zmluva sa zmení nadobudnutím účinnosti nových Všeobecných podmienok a/alebo Tarify ŽT Phone a ŽT majú právo na náhradu ceny za poskytovanie služieb podľa novej Tarify ŽT Phone odo dňa nadobudnutia účinnosti novej Tarify ŽT Phone.</w:t>
      </w:r>
    </w:p>
    <w:p w14:paraId="286732E8" w14:textId="77777777" w:rsidR="00DB18BE" w:rsidRDefault="00DB18BE" w:rsidP="00132313">
      <w:pPr>
        <w:pStyle w:val="Odsekzoznamu"/>
        <w:numPr>
          <w:ilvl w:val="0"/>
          <w:numId w:val="9"/>
        </w:numPr>
      </w:pPr>
      <w:r>
        <w:t>Účastník týmto bez výhrad súhlasí s tým, že ŽT sú oprávnené zrušiť odstúpenie od Zmluvy ŽT Phone, ku ktorému došlo v zmysle článku VI. bodu 8. písm. b) týchto Všeobecných podmienok, a to za predpokladu, že Účastník v lehote do 10 kalendárnych dní po uplynutí uvedenej lehoty o to požiada a súčasne zaplatí ŽT všetky dlžné čiastky.</w:t>
      </w:r>
    </w:p>
    <w:p w14:paraId="1A18B564" w14:textId="77777777" w:rsidR="00DB18BE" w:rsidRDefault="00DB18BE" w:rsidP="00132313">
      <w:pPr>
        <w:pStyle w:val="Odsekzoznamu"/>
        <w:numPr>
          <w:ilvl w:val="0"/>
          <w:numId w:val="9"/>
        </w:numPr>
      </w:pPr>
      <w:r>
        <w:t>V prípade, ak Zmluva zanikne výpoveďou alebo odstúpením z dôvodu na strane Účastníka pred dňom začatia skutočného poskytovania služby ŽT Phone dohodnutého oboma zmluvnými stranami, je Účastník povinný zaplatiť ŽT všetky náklady, ktoré ŽT preukázateľne vznikli v spojení so zriaďovaním služby.</w:t>
      </w:r>
    </w:p>
    <w:p w14:paraId="40F37F44" w14:textId="77777777" w:rsidR="00DB18BE" w:rsidRDefault="00DB18BE" w:rsidP="00132313">
      <w:pPr>
        <w:pStyle w:val="Odsekzoznamu"/>
        <w:numPr>
          <w:ilvl w:val="0"/>
          <w:numId w:val="9"/>
        </w:numPr>
      </w:pPr>
      <w:r>
        <w:t>Zmluva zaniká smrťou Účastníka alebo vyhlásením za mŕtveho, ak Účastníkom bola fyzická osoba. Zmluva zaniká v prípade zániku Účastníka bez právneho nástupcu, ak Účastníkom bola právnická osoba.</w:t>
      </w:r>
    </w:p>
    <w:p w14:paraId="5866278C" w14:textId="77777777" w:rsidR="00DB18BE" w:rsidRDefault="00DB18BE" w:rsidP="00132313">
      <w:pPr>
        <w:pStyle w:val="Odsekzoznamu"/>
        <w:numPr>
          <w:ilvl w:val="0"/>
          <w:numId w:val="9"/>
        </w:numPr>
      </w:pPr>
      <w:r>
        <w:t>Zánikom Zmluvy zanikajú aj všetky práva a povinnosti zmluvných strán uvedené v týchto Všeobecných podmienkach, ako aj ostatných súvisiacich dokumentoch. Zánik Zmluvy sa nedotýka nároku na náhradu škody, ktorá vznikla porušením Zmluvy, ako aj tých ustanovení, ktoré podľa prejavenej vôle strán alebo vzhľadom na svoju povahu majú trvať aj po zániku Zmluvy.</w:t>
      </w:r>
    </w:p>
    <w:p w14:paraId="62080983" w14:textId="77777777" w:rsidR="001C535A" w:rsidRDefault="001C535A" w:rsidP="001C535A">
      <w:pPr>
        <w:pStyle w:val="Nadpis2"/>
      </w:pPr>
      <w:r>
        <w:t>Práva a povinnosti Účastníka</w:t>
      </w:r>
    </w:p>
    <w:p w14:paraId="6961D6C1" w14:textId="77777777" w:rsidR="00301363" w:rsidRDefault="001C535A" w:rsidP="00132313">
      <w:pPr>
        <w:pStyle w:val="Odsekzoznamu"/>
        <w:numPr>
          <w:ilvl w:val="0"/>
          <w:numId w:val="10"/>
        </w:numPr>
      </w:pPr>
      <w:r>
        <w:t>Účastník má právo najmä</w:t>
      </w:r>
    </w:p>
    <w:p w14:paraId="6978A717" w14:textId="77777777" w:rsidR="00301363" w:rsidRDefault="001C535A" w:rsidP="00132313">
      <w:pPr>
        <w:pStyle w:val="Odsekzoznamu"/>
        <w:numPr>
          <w:ilvl w:val="1"/>
          <w:numId w:val="10"/>
        </w:numPr>
      </w:pPr>
      <w:r>
        <w:t>na uzatvorenie Zmluvy so ŽT v prípade splnenia podmienok a predpokladov uvedených v týchto Všeobecných podmienkach,</w:t>
      </w:r>
    </w:p>
    <w:p w14:paraId="54AF1CA8" w14:textId="77777777" w:rsidR="00301363" w:rsidRDefault="001C535A" w:rsidP="00132313">
      <w:pPr>
        <w:pStyle w:val="Odsekzoznamu"/>
        <w:numPr>
          <w:ilvl w:val="1"/>
          <w:numId w:val="10"/>
        </w:numPr>
      </w:pPr>
      <w:r>
        <w:t>na poskytovanie služby ŽT Phone v rozsahu dohodnutom v Zmluve, v týchto Všeobecných podmienkach a za cenu podľa Tarify služby Ž</w:t>
      </w:r>
      <w:r w:rsidR="00301363">
        <w:t>T Phone, ak nie je uvedené inak,</w:t>
      </w:r>
    </w:p>
    <w:p w14:paraId="5CEB4A2C" w14:textId="77777777" w:rsidR="00301363" w:rsidRDefault="001C535A" w:rsidP="00132313">
      <w:pPr>
        <w:pStyle w:val="Odsekzoznamu"/>
        <w:numPr>
          <w:ilvl w:val="1"/>
          <w:numId w:val="10"/>
        </w:numPr>
      </w:pPr>
      <w:r>
        <w:t>na bezplatné odstránenie porúch v poskytovaní služby, ktoré nezavinil,</w:t>
      </w:r>
    </w:p>
    <w:p w14:paraId="49895E77" w14:textId="77777777" w:rsidR="00301363" w:rsidRDefault="001C535A" w:rsidP="00132313">
      <w:pPr>
        <w:pStyle w:val="Odsekzoznamu"/>
        <w:numPr>
          <w:ilvl w:val="1"/>
          <w:numId w:val="10"/>
        </w:numPr>
      </w:pPr>
      <w:r>
        <w:t>v súlade s týmito Všeobecnými podmienkami a Tarifou služby ŽT Phone na vrátenie pomernej časti ceny za čas nedodržania dohodnutých parametrov služby v prípade zavinenia ŽT; toto právo musí Účastník uplatniť najneskôr do troch mesiacov po obnovení poskytovania služby,</w:t>
      </w:r>
    </w:p>
    <w:p w14:paraId="35F9C4F6" w14:textId="77777777" w:rsidR="00301363" w:rsidRDefault="001C535A" w:rsidP="00132313">
      <w:pPr>
        <w:pStyle w:val="Odsekzoznamu"/>
        <w:numPr>
          <w:ilvl w:val="1"/>
          <w:numId w:val="10"/>
        </w:numPr>
      </w:pPr>
      <w:r>
        <w:t>na bezplatné zverejnenie osobných údajov v zozname účastníkov; ak o to účastník požiada, tak ŽT sú povinné nezverejniť jeho osobné údaje v zozname účastníkov; účastník má právo svoj zápis skontrolovať, upraviť alebo ho nechať zlikvidovať,</w:t>
      </w:r>
    </w:p>
    <w:p w14:paraId="4A05E104" w14:textId="77777777" w:rsidR="00301363" w:rsidRDefault="001C535A" w:rsidP="00132313">
      <w:pPr>
        <w:pStyle w:val="Odsekzoznamu"/>
        <w:numPr>
          <w:ilvl w:val="1"/>
          <w:numId w:val="10"/>
        </w:numPr>
      </w:pPr>
      <w:r>
        <w:t>na zasielanie vyúčtovania, ktoré obsahuje podrobné údaje o jednotlivých odchádzajúcich volaniach, ak o to účastník požiada,</w:t>
      </w:r>
    </w:p>
    <w:p w14:paraId="5E963383" w14:textId="77777777" w:rsidR="00301363" w:rsidRDefault="001C535A" w:rsidP="00132313">
      <w:pPr>
        <w:pStyle w:val="Odsekzoznamu"/>
        <w:numPr>
          <w:ilvl w:val="1"/>
          <w:numId w:val="10"/>
        </w:numPr>
      </w:pPr>
      <w:r>
        <w:t>na poskytnutie koncového zariadenia (nájom) podľa druhu a podmienok služby ŽT Phone. O prevzatí koncového zariadenia sa spíše preberací protokol, ktorý okrem všeobecných náležitostí obsahuje aj uvedenie sumy, ktorú je účastník povinný platiť. Ak dôjde k zrušeniu poskytovanej služby, účastník je povinný najneskôr do troch pracovných dní vrátiť prenajaté koncové zariadenie, ktoré má v nájme od ŽT. O odovzdaní zariadeni</w:t>
      </w:r>
      <w:r w:rsidR="00301363">
        <w:t>a sa spíše odovzdávací protokol.</w:t>
      </w:r>
    </w:p>
    <w:p w14:paraId="4343195B" w14:textId="77777777" w:rsidR="00301363" w:rsidRPr="00301363" w:rsidRDefault="00301363" w:rsidP="00301363"/>
    <w:p w14:paraId="0030A010" w14:textId="77777777" w:rsidR="00301363" w:rsidRDefault="001C535A" w:rsidP="00132313">
      <w:pPr>
        <w:pStyle w:val="Odsekzoznamu"/>
        <w:numPr>
          <w:ilvl w:val="0"/>
          <w:numId w:val="10"/>
        </w:numPr>
      </w:pPr>
      <w:r>
        <w:t>Účastník je povinný najmä</w:t>
      </w:r>
    </w:p>
    <w:p w14:paraId="64793DC8" w14:textId="77777777" w:rsidR="00301363" w:rsidRDefault="001C535A" w:rsidP="00132313">
      <w:pPr>
        <w:pStyle w:val="Odsekzoznamu"/>
        <w:numPr>
          <w:ilvl w:val="1"/>
          <w:numId w:val="10"/>
        </w:numPr>
      </w:pPr>
      <w:r>
        <w:t>užívať službu ŽT Phone v súlade so Zákonom, so Zmluvou a s týmito Všeobecnými podmienkami, a nekonať v rozpore s nimi,</w:t>
      </w:r>
    </w:p>
    <w:p w14:paraId="1A4415CD" w14:textId="77777777" w:rsidR="00301363" w:rsidRDefault="001C535A" w:rsidP="00132313">
      <w:pPr>
        <w:pStyle w:val="Odsekzoznamu"/>
        <w:numPr>
          <w:ilvl w:val="1"/>
          <w:numId w:val="10"/>
        </w:numPr>
      </w:pPr>
      <w:r>
        <w:t>platiť cenu za zriadenie prístupu, poskytnutie služby a poskytnutie zariadení podľa Zmluvy, týchto Všeobecných podmienok a podľa Tarify ŽT Phone,</w:t>
      </w:r>
    </w:p>
    <w:p w14:paraId="410509CD" w14:textId="77777777" w:rsidR="00301363" w:rsidRDefault="001C535A" w:rsidP="00132313">
      <w:pPr>
        <w:pStyle w:val="Odsekzoznamu"/>
        <w:numPr>
          <w:ilvl w:val="1"/>
          <w:numId w:val="10"/>
        </w:numPr>
      </w:pPr>
      <w:r>
        <w:t>zaplatiť ŽT všetky náklady, ktoré ŽT preukázateľne vznikli v súvislosti so zriaďovaním služby v prípade, ak Zmluva zanikne v zmysle článku VI. bodu 14 týchto Všeobecných podmienok, ako aj náklady, ktoré ŽT vznikli v súvislosti s neoprávnenou reklamáciou,</w:t>
      </w:r>
    </w:p>
    <w:p w14:paraId="7955DD61" w14:textId="77777777" w:rsidR="00301363" w:rsidRDefault="001C535A" w:rsidP="00132313">
      <w:pPr>
        <w:pStyle w:val="Odsekzoznamu"/>
        <w:numPr>
          <w:ilvl w:val="1"/>
          <w:numId w:val="10"/>
        </w:numPr>
      </w:pPr>
      <w:r>
        <w:t>zaplatiť ŽT všetky škody, vo výške a spôsobom uvedených v týchto Všeobecných podmienkach ako aj vo všeobecne záväzných právnych predpisoch,</w:t>
      </w:r>
    </w:p>
    <w:p w14:paraId="6E1ABF42" w14:textId="77777777" w:rsidR="00301363" w:rsidRDefault="001C535A" w:rsidP="00132313">
      <w:pPr>
        <w:pStyle w:val="Odsekzoznamu"/>
        <w:numPr>
          <w:ilvl w:val="1"/>
          <w:numId w:val="10"/>
        </w:numPr>
      </w:pPr>
      <w:r>
        <w:lastRenderedPageBreak/>
        <w:t>používať iba zariadenia spĺňajúce požiadavky podľa osobitných predpisov,</w:t>
      </w:r>
    </w:p>
    <w:p w14:paraId="13282BE8" w14:textId="77777777" w:rsidR="00301363" w:rsidRDefault="001C535A" w:rsidP="00132313">
      <w:pPr>
        <w:pStyle w:val="Odsekzoznamu"/>
        <w:numPr>
          <w:ilvl w:val="1"/>
          <w:numId w:val="10"/>
        </w:numPr>
      </w:pPr>
      <w:r>
        <w:t>používať pri styku so ŽT identifikačný kód</w:t>
      </w:r>
      <w:r w:rsidR="00D06282">
        <w:t xml:space="preserve"> (číslo Zmluvy)</w:t>
      </w:r>
      <w:r>
        <w:t>,</w:t>
      </w:r>
    </w:p>
    <w:p w14:paraId="07293089" w14:textId="77777777" w:rsidR="00301363" w:rsidRDefault="001C535A" w:rsidP="00132313">
      <w:pPr>
        <w:pStyle w:val="Odsekzoznamu"/>
        <w:numPr>
          <w:ilvl w:val="1"/>
          <w:numId w:val="10"/>
        </w:numPr>
      </w:pPr>
      <w:r>
        <w:t>poskytovať ŽT súčinnosť potrebnú pri zriaďovaní služby ako aj pri odstraňovaní porúch, za odstránenie ktorých sú zodpovedné ŽT,</w:t>
      </w:r>
    </w:p>
    <w:p w14:paraId="5237B5A9" w14:textId="77777777" w:rsidR="00301363" w:rsidRDefault="001C535A" w:rsidP="00132313">
      <w:pPr>
        <w:pStyle w:val="Odsekzoznamu"/>
        <w:numPr>
          <w:ilvl w:val="1"/>
          <w:numId w:val="10"/>
        </w:numPr>
      </w:pPr>
      <w:r>
        <w:t>správať sa v súlade s dobrými mravmi alebo zásadami poctivého obchodného styku a neporušovať zákonom alebo všeobecnými podmienkami chránené práva a oprávnené záujmy ŽT a tretích osôb,</w:t>
      </w:r>
    </w:p>
    <w:p w14:paraId="3E40EF95" w14:textId="77777777" w:rsidR="00DB18BE" w:rsidRDefault="00D06282" w:rsidP="00D06282">
      <w:pPr>
        <w:pStyle w:val="Odsekzoznamu"/>
        <w:numPr>
          <w:ilvl w:val="1"/>
          <w:numId w:val="10"/>
        </w:numPr>
      </w:pPr>
      <w:r w:rsidRPr="00D06282">
        <w:t>informovať ŽT o zmene povinných údajov najneskôr do 15 dní odo dňa uskutočnenia zmeny.</w:t>
      </w:r>
    </w:p>
    <w:p w14:paraId="5C340324" w14:textId="77777777" w:rsidR="001C535A" w:rsidRDefault="001C535A" w:rsidP="00301363">
      <w:pPr>
        <w:pStyle w:val="Nadpis2"/>
      </w:pPr>
      <w:r>
        <w:t>Práva a povinnosti ŽT</w:t>
      </w:r>
    </w:p>
    <w:p w14:paraId="52695804" w14:textId="77777777" w:rsidR="00301363" w:rsidRDefault="001C535A" w:rsidP="00132313">
      <w:pPr>
        <w:pStyle w:val="Odsekzoznamu"/>
        <w:numPr>
          <w:ilvl w:val="0"/>
          <w:numId w:val="11"/>
        </w:numPr>
      </w:pPr>
      <w:r>
        <w:t>ŽT majú právo najmä</w:t>
      </w:r>
    </w:p>
    <w:p w14:paraId="2E62666C" w14:textId="77777777" w:rsidR="00301363" w:rsidRDefault="001C535A" w:rsidP="00132313">
      <w:pPr>
        <w:pStyle w:val="Odsekzoznamu"/>
        <w:numPr>
          <w:ilvl w:val="1"/>
          <w:numId w:val="11"/>
        </w:numPr>
      </w:pPr>
      <w:r>
        <w:t>na zaplatenie ceny za zriadenie služby, poskytovanie služby a poskytnutie zariadení podľa Zmluvy, týchto Všeobecných podmienok a podľa Tarify ŽT Phone, bez ohľadu na rozsah ich využívania, okrem prípadov, ak Zmluva alebo tieto Všeobecné podmienky neuvádzajú inak,</w:t>
      </w:r>
    </w:p>
    <w:p w14:paraId="10001654" w14:textId="77777777" w:rsidR="00301363" w:rsidRDefault="001C535A" w:rsidP="00132313">
      <w:pPr>
        <w:pStyle w:val="Odsekzoznamu"/>
        <w:numPr>
          <w:ilvl w:val="1"/>
          <w:numId w:val="11"/>
        </w:numPr>
      </w:pPr>
      <w:r>
        <w:t>požadovať vopred platbu za objednané alebo poskytované elektronické komunikačné služby,</w:t>
      </w:r>
    </w:p>
    <w:p w14:paraId="6E6546DD" w14:textId="77777777" w:rsidR="00301363" w:rsidRDefault="001C535A" w:rsidP="00132313">
      <w:pPr>
        <w:pStyle w:val="Odsekzoznamu"/>
        <w:numPr>
          <w:ilvl w:val="1"/>
          <w:numId w:val="11"/>
        </w:numPr>
      </w:pPr>
      <w:r>
        <w:t>požadovať poskytnutie zálohovej platby alebo poskytnutie zabezpečenia budúcich platieb,</w:t>
      </w:r>
    </w:p>
    <w:p w14:paraId="3E5C8EE3" w14:textId="77777777" w:rsidR="00301363" w:rsidRDefault="001C535A" w:rsidP="00132313">
      <w:pPr>
        <w:pStyle w:val="Odsekzoznamu"/>
        <w:numPr>
          <w:ilvl w:val="1"/>
          <w:numId w:val="11"/>
        </w:numPr>
      </w:pPr>
      <w:r>
        <w:t>v zmysle článku III. týchto Všeobecných podmienok odmietnuť uzatvorenie Zmluvy,</w:t>
      </w:r>
    </w:p>
    <w:p w14:paraId="7FE26504" w14:textId="77777777" w:rsidR="00301363" w:rsidRDefault="001C535A" w:rsidP="00132313">
      <w:pPr>
        <w:pStyle w:val="Odsekzoznamu"/>
        <w:numPr>
          <w:ilvl w:val="1"/>
          <w:numId w:val="11"/>
        </w:numPr>
      </w:pPr>
      <w:r>
        <w:t>zmeniť služby, štruktúru služieb a ceny za služby uvedené v Tarife ŽT Phone,</w:t>
      </w:r>
    </w:p>
    <w:p w14:paraId="2B4A4064" w14:textId="77777777" w:rsidR="00301363" w:rsidRDefault="001C535A" w:rsidP="00132313">
      <w:pPr>
        <w:pStyle w:val="Odsekzoznamu"/>
        <w:numPr>
          <w:ilvl w:val="1"/>
          <w:numId w:val="11"/>
        </w:numPr>
      </w:pPr>
      <w:r>
        <w:t>započítať akékoľvek svoje pohľadávky, ktoré má voči účastníkovi, vrátane pohľadávok, ktoré ešte nie sú splatné, alebo ktoré sú premlčané, proti akýmkoľvek pohľadávkam, ktoré má účastník voči ŽT,</w:t>
      </w:r>
    </w:p>
    <w:p w14:paraId="5A951292" w14:textId="77777777" w:rsidR="00301363" w:rsidRDefault="001C535A" w:rsidP="00132313">
      <w:pPr>
        <w:pStyle w:val="Odsekzoznamu"/>
        <w:numPr>
          <w:ilvl w:val="1"/>
          <w:numId w:val="11"/>
        </w:numPr>
      </w:pPr>
      <w:r>
        <w:t>na náhradu spôsobenej škody v sieti ŽT alebo na zariadeniach ŽT, ktorú spôsobil Účastník hoci aj z nedbanlivosti alebo iná osoba, ktorej Účastník umožnil uskutočnenie akéhokoľvek zásahu, vo výške a spôsobom uvedeným v Zmluve, vo Všeobecných podmienkach, v ďalších súvisiacich dokumentoch a všeobecne záväzných právnych predpisoch,</w:t>
      </w:r>
    </w:p>
    <w:p w14:paraId="23F64781" w14:textId="77777777" w:rsidR="00301363" w:rsidRDefault="001C535A" w:rsidP="00132313">
      <w:pPr>
        <w:pStyle w:val="Odsekzoznamu"/>
        <w:numPr>
          <w:ilvl w:val="1"/>
          <w:numId w:val="11"/>
        </w:numPr>
      </w:pPr>
      <w:r>
        <w:t>na úhradu všetkých nákladov, ktoré ŽT preukázateľne vznikli v spojení so zriaďovaním služby v prípade, ak Zmluva zanikne v zmysle článku VI. bodu 14 týchto Všeobecných podmienok,</w:t>
      </w:r>
    </w:p>
    <w:p w14:paraId="3A21D8E2" w14:textId="77777777" w:rsidR="00301363" w:rsidRDefault="001C535A" w:rsidP="00132313">
      <w:pPr>
        <w:pStyle w:val="Odsekzoznamu"/>
        <w:numPr>
          <w:ilvl w:val="1"/>
          <w:numId w:val="11"/>
        </w:numPr>
      </w:pPr>
      <w:r>
        <w:t>na uskutočňovanie všetkých potrebných, nevyhnutných alebo prípustných zmien miesta poskytovania služby alebo na zariadeniach ŽT,</w:t>
      </w:r>
    </w:p>
    <w:p w14:paraId="3F8A38B5" w14:textId="77777777" w:rsidR="00301363" w:rsidRDefault="001C535A" w:rsidP="00132313">
      <w:pPr>
        <w:pStyle w:val="Odsekzoznamu"/>
        <w:numPr>
          <w:ilvl w:val="1"/>
          <w:numId w:val="11"/>
        </w:numPr>
      </w:pPr>
      <w:r>
        <w:t>v zmysle platných právnych predpisov na základe súhlasu Účastníka zhromažďovať a spracovávať údaje o Účastníkovi,</w:t>
      </w:r>
    </w:p>
    <w:p w14:paraId="34AE5318" w14:textId="77777777" w:rsidR="00301363" w:rsidRDefault="001C535A" w:rsidP="00132313">
      <w:pPr>
        <w:pStyle w:val="Odsekzoznamu"/>
        <w:numPr>
          <w:ilvl w:val="1"/>
          <w:numId w:val="11"/>
        </w:numPr>
      </w:pPr>
      <w:r>
        <w:t>dočasne prerušiť alebo obmedziť poskytovanie služby z dôvodu plánovaného prerušenia prevádzky, vykonania servisu, údržby alebo vykonania opráv, ďalej z dôvodu zneužívania služby a to až do odstránenia jej zneužívania alebo vykonania technických opatrení zamedzujúcich jej zneužívanie, alebo z dôvodu nezaplatenia splatnej ceny za službu počas lehoty 45 dní po dni splatnosti (článok VI. bod 8. písm. b) týchto Všeobecných podmienok), a to až do jej zaplatenia alebo do zániku Zmluvy,</w:t>
      </w:r>
    </w:p>
    <w:p w14:paraId="1EB6834E" w14:textId="77777777" w:rsidR="00301363" w:rsidRDefault="001C535A" w:rsidP="00132313">
      <w:pPr>
        <w:pStyle w:val="Odsekzoznamu"/>
        <w:numPr>
          <w:ilvl w:val="1"/>
          <w:numId w:val="11"/>
        </w:numPr>
      </w:pPr>
      <w:r>
        <w:t>dočasne prerušiť poskytovanie služby z dôvodu porušenia podmienok zo strany Účastníka platných pre vzťah založený touto Zmluvou, alebo inou zmluvou medzi ŽT a Účastníkom,</w:t>
      </w:r>
    </w:p>
    <w:p w14:paraId="5AD81B08" w14:textId="77777777" w:rsidR="00301363" w:rsidRDefault="001C535A" w:rsidP="00132313">
      <w:pPr>
        <w:pStyle w:val="Odsekzoznamu"/>
        <w:numPr>
          <w:ilvl w:val="1"/>
          <w:numId w:val="11"/>
        </w:numPr>
      </w:pPr>
      <w:r>
        <w:t>sledovať prevádzku vlastných ponúkaných služieb, najmä ich parametrov,</w:t>
      </w:r>
    </w:p>
    <w:p w14:paraId="2F91D7A0" w14:textId="77777777" w:rsidR="00301363" w:rsidRDefault="001C535A" w:rsidP="00132313">
      <w:pPr>
        <w:pStyle w:val="Odsekzoznamu"/>
        <w:numPr>
          <w:ilvl w:val="1"/>
          <w:numId w:val="11"/>
        </w:numPr>
      </w:pPr>
      <w:r>
        <w:t>poskytovať účastníkovi informácie o svojich službách a produktoch vhodnou formou. Účastník podpisom Zmluvy vyjadruje svoj súhlas s použitím svojich osobných údajov na účely tu uvedené. Udelený súhlas možno kedykoľvek odvolať.</w:t>
      </w:r>
    </w:p>
    <w:p w14:paraId="0909E72D" w14:textId="77777777" w:rsidR="00EF317E" w:rsidRDefault="00EF317E" w:rsidP="00EF317E">
      <w:pPr>
        <w:ind w:left="360"/>
      </w:pPr>
    </w:p>
    <w:p w14:paraId="5BF658DA" w14:textId="77777777" w:rsidR="00301363" w:rsidRDefault="001C535A" w:rsidP="00132313">
      <w:pPr>
        <w:pStyle w:val="Odsekzoznamu"/>
        <w:numPr>
          <w:ilvl w:val="0"/>
          <w:numId w:val="11"/>
        </w:numPr>
      </w:pPr>
      <w:r>
        <w:t>ŽT sú povinné najmä</w:t>
      </w:r>
    </w:p>
    <w:p w14:paraId="14BB832E" w14:textId="77777777" w:rsidR="00301363" w:rsidRDefault="001C535A" w:rsidP="00132313">
      <w:pPr>
        <w:pStyle w:val="Odsekzoznamu"/>
        <w:numPr>
          <w:ilvl w:val="1"/>
          <w:numId w:val="11"/>
        </w:numPr>
      </w:pPr>
      <w:r>
        <w:t>uzatvoriť Zmluvu s každým Žiadateľom o poskytovanie služby ŽT Phone, ak nie je dôvod na jej odmietnutie podľa článku III. týchto Všeobecných podmienok,</w:t>
      </w:r>
    </w:p>
    <w:p w14:paraId="78A44955" w14:textId="77777777" w:rsidR="00301363" w:rsidRDefault="001C535A" w:rsidP="00132313">
      <w:pPr>
        <w:pStyle w:val="Odsekzoznamu"/>
        <w:numPr>
          <w:ilvl w:val="1"/>
          <w:numId w:val="11"/>
        </w:numPr>
      </w:pPr>
      <w:r>
        <w:t>predkladať Účastníkovi vo forme faktúry vyúčtovanie za zriadenie služby a za poskytovanie služby, ak z povahy služby nevyplýva, že vyúčtovanie nie je potrebné; faktúra bude vystavená v období do 15. kalendárneho dňa mesiaca, za ktorý je predmet Zmluvy fakturovaný, ak Zmluva neuvádza inak,</w:t>
      </w:r>
    </w:p>
    <w:p w14:paraId="519E48F9" w14:textId="77777777" w:rsidR="00301363" w:rsidRDefault="001C535A" w:rsidP="00132313">
      <w:pPr>
        <w:pStyle w:val="Odsekzoznamu"/>
        <w:numPr>
          <w:ilvl w:val="1"/>
          <w:numId w:val="11"/>
        </w:numPr>
      </w:pPr>
      <w:r>
        <w:t>poskytovať službu ŽT Phone v rozsahu dohodnutom v Zmluve, týchto Všeobecných podmienkach a za cenu podľa Tarify ŽT Phone, ak nie je uvedené inak,</w:t>
      </w:r>
    </w:p>
    <w:p w14:paraId="4062657A" w14:textId="77777777" w:rsidR="00301363" w:rsidRDefault="001C535A" w:rsidP="00132313">
      <w:pPr>
        <w:pStyle w:val="Odsekzoznamu"/>
        <w:numPr>
          <w:ilvl w:val="1"/>
          <w:numId w:val="11"/>
        </w:numPr>
      </w:pPr>
      <w:r>
        <w:t>oznámiť Účastníkovi zmenu služieb, štruktúry služieb a ceny za služby uvedené v Tarife ŽT Phone v písomnej podobe najneskôr jeden kalendárny mesiac pred dňom nadobudnutia účinnosti zmeny,</w:t>
      </w:r>
    </w:p>
    <w:p w14:paraId="19DBDE2D" w14:textId="77777777" w:rsidR="00301363" w:rsidRDefault="001C535A" w:rsidP="00132313">
      <w:pPr>
        <w:pStyle w:val="Odsekzoznamu"/>
        <w:numPr>
          <w:ilvl w:val="1"/>
          <w:numId w:val="11"/>
        </w:numPr>
      </w:pPr>
      <w:r>
        <w:t>na bezplatné odstránenie porúch v poskytovaní služby na strane ŽT alebo na zariadeniach vo vlastníctve ŽT, okrem porúch, za ktoré zodpovedá Účastník,</w:t>
      </w:r>
    </w:p>
    <w:p w14:paraId="22E72A8F" w14:textId="77777777" w:rsidR="00301363" w:rsidRDefault="001C535A" w:rsidP="00132313">
      <w:pPr>
        <w:pStyle w:val="Odsekzoznamu"/>
        <w:numPr>
          <w:ilvl w:val="1"/>
          <w:numId w:val="11"/>
        </w:numPr>
      </w:pPr>
      <w:r>
        <w:t xml:space="preserve">v súlade s týmito Všeobecnými podmienkami a Tarifou ŽT Phone na vrátenie pomernej časti ceny za čas </w:t>
      </w:r>
      <w:r>
        <w:lastRenderedPageBreak/>
        <w:t>neposkytovania služby v prípade ŽT,</w:t>
      </w:r>
    </w:p>
    <w:p w14:paraId="19586AFF" w14:textId="77777777" w:rsidR="00301363" w:rsidRDefault="001C535A" w:rsidP="00132313">
      <w:pPr>
        <w:pStyle w:val="Odsekzoznamu"/>
        <w:numPr>
          <w:ilvl w:val="1"/>
          <w:numId w:val="11"/>
        </w:numPr>
      </w:pPr>
      <w:r>
        <w:t>oznámiť Účastníkovi najmenej 7 pracovných dní pred plánovaným prerušením alebo obmedzením služby takúto činnosť (čl. VIII. bod 1. písm. k) týchto Všeobecných podmienok), v prípade mimoriadnych udalostí bez zbytočného odkladu, najneskôr do 3 pracovných dní po jej skončení,</w:t>
      </w:r>
    </w:p>
    <w:p w14:paraId="700D7134" w14:textId="77777777" w:rsidR="001C535A" w:rsidRDefault="001C535A" w:rsidP="00132313">
      <w:pPr>
        <w:pStyle w:val="Odsekzoznamu"/>
        <w:numPr>
          <w:ilvl w:val="1"/>
          <w:numId w:val="11"/>
        </w:numPr>
      </w:pPr>
      <w:r>
        <w:t>zabezpečiť ochranu osobných údajov a obchodného tajomstva v rozsahu Zákona, ako aj ostatných všeobecne záväzných právnych predpisov.</w:t>
      </w:r>
    </w:p>
    <w:p w14:paraId="4EBCDD6A" w14:textId="77777777" w:rsidR="001C535A" w:rsidRDefault="001C535A" w:rsidP="00EF317E">
      <w:pPr>
        <w:pStyle w:val="Nadpis2"/>
      </w:pPr>
      <w:r>
        <w:t>Tarifa ŽT Phone</w:t>
      </w:r>
    </w:p>
    <w:p w14:paraId="3E86F95C" w14:textId="77777777" w:rsidR="00EF317E" w:rsidRDefault="001C535A" w:rsidP="00132313">
      <w:pPr>
        <w:pStyle w:val="Odsekzoznamu"/>
        <w:numPr>
          <w:ilvl w:val="0"/>
          <w:numId w:val="12"/>
        </w:numPr>
      </w:pPr>
      <w:r>
        <w:t>Tarifa ŽT Phone sa vzťahuje na všetky jednotlivé služby bez obmedzenia, ak Zmluva neuvádza výslovne inak. ŽT vystavuje vyúčtovanie za zriadenie služby a za poskytovanie služby – faktúru, v období do 15. kalendárneho dňa mesiaca, za ktorý je predmet Zmluvy fakturovaný, ak Zmluva neuvádza inak. ŽT má právo dodatočne fakturovať aj služby, ktoré nebolo možné zahrnúť do faktúry za obdobie, v ktorom boli poskytnuté.</w:t>
      </w:r>
    </w:p>
    <w:p w14:paraId="5B190DB2" w14:textId="77777777" w:rsidR="00EF317E" w:rsidRDefault="001C535A" w:rsidP="00132313">
      <w:pPr>
        <w:pStyle w:val="Odsekzoznamu"/>
        <w:numPr>
          <w:ilvl w:val="0"/>
          <w:numId w:val="12"/>
        </w:numPr>
      </w:pPr>
      <w:r>
        <w:t>Účastník je povinný platiť splatnú cenu za poskytnuté, objednané alebo požadované služby v lehote splatnosti uvedenej na faktúre; v prípade omeškania platby v lehote uvedenej na upomienke. Fakturačným obdobím je spravidla jeden kalendárny mesiac, ak Zmluva alebo iný súvisiaci dokument neuvádzajú inak. Záväzok Účastníka zaplatiť splatnú sumu prostredníctvom bezhotovostného platobného styku je splnený okamihom pripísania celej sumy na účet ŽT uvedený v Zmluve.</w:t>
      </w:r>
    </w:p>
    <w:p w14:paraId="6B2F463F" w14:textId="77777777" w:rsidR="00EF317E" w:rsidRDefault="001C535A" w:rsidP="00132313">
      <w:pPr>
        <w:pStyle w:val="Odsekzoznamu"/>
        <w:numPr>
          <w:ilvl w:val="0"/>
          <w:numId w:val="12"/>
        </w:numPr>
      </w:pPr>
      <w:r>
        <w:t>Cena hovoru je jednoznačne určená volacím programom, príslušnou tarifnou jednotkou, druhom volania a je účtovaná na základe záznamov v informačnom systéme ŽT. Všetky ceny za poskytovanú službu a ostatné služby sú vyúčtované Účastníkovi písomne faktúrou zasielanou prostredníctvom pošty.</w:t>
      </w:r>
    </w:p>
    <w:p w14:paraId="0FA6BDE6" w14:textId="77777777" w:rsidR="00EF317E" w:rsidRDefault="001C535A" w:rsidP="00132313">
      <w:pPr>
        <w:pStyle w:val="Odsekzoznamu"/>
        <w:numPr>
          <w:ilvl w:val="0"/>
          <w:numId w:val="12"/>
        </w:numPr>
      </w:pPr>
      <w:r>
        <w:t>V prípade neposkytovania služby z dôvodu na strane ŽT nepretržite dlhšie ako 1 kalendárny deň, má Účastník v súlade s týmito Všeobecnými podmienkami a Tarifou ŽT Phone právo na vrátenie pomernej časti ceny. Podmienkou uplatnenia tohto práva je, že Účastník včas ohlási takéto neposkytovanie služby na adresu: servicedesk@zsr.sk, alebo telefonicky na číslo: 02/20292727, alebo sa ŽT o takomto prerušení dozvie inak. Doba neposkytovania služby sa počíta odo dňa, kedy bolo prerušenie poskytovania služby ohlásené a ŽT overené a za začiatok poruchy sa považuje hodina ohlásenia poruchy, pokiaľ nie je známy skutočný čas začiatku poruchy. Právo na vrátenie časti ceny zaniká, ak ho Účastník neuplatní najneskôr do troch mesiacov po obnovení poskytovania prerušenej služby.</w:t>
      </w:r>
    </w:p>
    <w:p w14:paraId="0ACFE052" w14:textId="77777777" w:rsidR="00EF317E" w:rsidRDefault="001C535A" w:rsidP="00132313">
      <w:pPr>
        <w:pStyle w:val="Odsekzoznamu"/>
        <w:numPr>
          <w:ilvl w:val="0"/>
          <w:numId w:val="12"/>
        </w:numPr>
      </w:pPr>
      <w:r>
        <w:t>V prípade neuhradenia splatnej dlžnej čiastky za poskytnuté, objednané alebo požadované služby sú ŽT oprávnené účtovať Účastníkovi úrok z omeškania vo výške 0,05 % z dlžnej čiastky za každý začatý deň omeškania.</w:t>
      </w:r>
    </w:p>
    <w:p w14:paraId="63DD735E" w14:textId="77777777" w:rsidR="001C535A" w:rsidRDefault="001C535A" w:rsidP="00132313">
      <w:pPr>
        <w:pStyle w:val="Odsekzoznamu"/>
        <w:numPr>
          <w:ilvl w:val="0"/>
          <w:numId w:val="12"/>
        </w:numPr>
      </w:pPr>
      <w:r>
        <w:t>Na poskytovanie služieb ŽT Phone sa viaže daň z pridanej hodnoty vo výške stanovenej príslušnými všeobecne záväznými právnymi predpismi, ak zákonná úprava neuvádza inak.</w:t>
      </w:r>
    </w:p>
    <w:p w14:paraId="419FC539" w14:textId="77777777" w:rsidR="008A269D" w:rsidRPr="008A269D" w:rsidRDefault="008A269D" w:rsidP="008A269D">
      <w:pPr>
        <w:pStyle w:val="Nadpis2"/>
      </w:pPr>
      <w:r w:rsidRPr="008A269D">
        <w:t>Telekomunikačné tajomstvo/Spracovanie a ochrana prevádzkových a lokalizačných údajov v zmysle Zákona.</w:t>
      </w:r>
    </w:p>
    <w:p w14:paraId="295E0103" w14:textId="77777777" w:rsidR="008A269D" w:rsidRPr="008A269D" w:rsidRDefault="008A269D" w:rsidP="008A269D">
      <w:pPr>
        <w:numPr>
          <w:ilvl w:val="0"/>
          <w:numId w:val="25"/>
        </w:numPr>
      </w:pPr>
      <w:r w:rsidRPr="008A269D">
        <w:t>Predmetom telekomunikačného tajomstva je:</w:t>
      </w:r>
    </w:p>
    <w:p w14:paraId="165999BF" w14:textId="77777777" w:rsidR="008A269D" w:rsidRPr="008A269D" w:rsidRDefault="008A269D" w:rsidP="008A269D">
      <w:pPr>
        <w:numPr>
          <w:ilvl w:val="0"/>
          <w:numId w:val="26"/>
        </w:numPr>
      </w:pPr>
      <w:r w:rsidRPr="008A269D">
        <w:t>obsah prenášaných správ,</w:t>
      </w:r>
    </w:p>
    <w:p w14:paraId="066BFD12" w14:textId="77777777" w:rsidR="008A269D" w:rsidRPr="008A269D" w:rsidRDefault="008A269D" w:rsidP="008A269D">
      <w:pPr>
        <w:numPr>
          <w:ilvl w:val="0"/>
          <w:numId w:val="26"/>
        </w:numPr>
      </w:pPr>
      <w:r w:rsidRPr="008A269D">
        <w:t xml:space="preserve">súvisiace údaje komunikujúcich strán, ktorými sú telefónne číslo, obchodné meno a sídlo právnickej osoby alebo obchodné meno a miesto podnikania fyzickej osoby – podnikateľa alebo osobné údaje fyzickej osoby, ktorými sú meno, priezvisko, titul a adresa trvalého pobytu; predmetom telekomunikačného tajomstva nie sú údaje zverejnené v telefónnom zozname, </w:t>
      </w:r>
    </w:p>
    <w:p w14:paraId="77D8565B" w14:textId="77777777" w:rsidR="008A269D" w:rsidRPr="008A269D" w:rsidRDefault="008A269D" w:rsidP="008A269D">
      <w:pPr>
        <w:numPr>
          <w:ilvl w:val="0"/>
          <w:numId w:val="26"/>
        </w:numPr>
      </w:pPr>
      <w:r w:rsidRPr="008A269D">
        <w:t>prevádzkové údaje,</w:t>
      </w:r>
    </w:p>
    <w:p w14:paraId="4175D174" w14:textId="77777777" w:rsidR="008A269D" w:rsidRPr="008A269D" w:rsidRDefault="008A269D" w:rsidP="008A269D">
      <w:pPr>
        <w:numPr>
          <w:ilvl w:val="0"/>
          <w:numId w:val="26"/>
        </w:numPr>
      </w:pPr>
      <w:r w:rsidRPr="008A269D">
        <w:t>lokalizačné údaje.</w:t>
      </w:r>
    </w:p>
    <w:p w14:paraId="5FF1144C" w14:textId="77777777" w:rsidR="008A269D" w:rsidRPr="008A269D" w:rsidRDefault="008A269D" w:rsidP="008A269D">
      <w:pPr>
        <w:numPr>
          <w:ilvl w:val="0"/>
          <w:numId w:val="25"/>
        </w:numPr>
      </w:pPr>
      <w:r w:rsidRPr="008A269D">
        <w:t>Telekomunikačné tajomstvo je povinný zachovávať každý, kto príde s jeho predmetom do styku pri poskytovaní sietí a služieb, pri používaní služieb, náhodne alebo inak.</w:t>
      </w:r>
    </w:p>
    <w:p w14:paraId="3EA49A8D" w14:textId="77777777" w:rsidR="008A269D" w:rsidRPr="008A269D" w:rsidRDefault="008A269D" w:rsidP="008A269D">
      <w:pPr>
        <w:numPr>
          <w:ilvl w:val="0"/>
          <w:numId w:val="25"/>
        </w:numPr>
      </w:pPr>
      <w:r w:rsidRPr="008A269D">
        <w:t>ŽT sú oprávnené sprístupniť predmet telekomunikačného tajomstva Účastníkovi, ktorého sa predmet telekomunikačného tajomstva týka, ako aj v prípadoch stanovených Zákonom, Úradu alebo za účelom poskytovania súčinnosti súdom, orgánom činným v trestnom konaní, iným orgánom štátu.</w:t>
      </w:r>
    </w:p>
    <w:p w14:paraId="4BC9DF20" w14:textId="77777777" w:rsidR="008A269D" w:rsidRPr="008A269D" w:rsidRDefault="008A269D" w:rsidP="008A269D">
      <w:pPr>
        <w:numPr>
          <w:ilvl w:val="0"/>
          <w:numId w:val="25"/>
        </w:numPr>
      </w:pPr>
      <w:r w:rsidRPr="008A269D">
        <w:lastRenderedPageBreak/>
        <w:t>ŽT sú oprávnené bez súhlasu Účastníka v zmysle Zákona za účelom uzavretia a plnenia Zmluvy, jej zmeny, ukončenia, fakturácie, prijímania a evidencie platieb, pohľadávok a postupovania pohľadávok, vypracovania zoznamu Účastníkov získavať a spracúvať údaje Účastníkov, ktorými sú:</w:t>
      </w:r>
    </w:p>
    <w:p w14:paraId="1A81A88B" w14:textId="77777777" w:rsidR="008A269D" w:rsidRPr="008A269D" w:rsidRDefault="008A269D" w:rsidP="008A269D">
      <w:pPr>
        <w:numPr>
          <w:ilvl w:val="0"/>
          <w:numId w:val="28"/>
        </w:numPr>
      </w:pPr>
      <w:r w:rsidRPr="008A269D">
        <w:t xml:space="preserve">telefónne číslo, </w:t>
      </w:r>
    </w:p>
    <w:p w14:paraId="7B2B8EC5" w14:textId="77777777" w:rsidR="008A269D" w:rsidRPr="008A269D" w:rsidRDefault="008A269D" w:rsidP="008A269D">
      <w:pPr>
        <w:numPr>
          <w:ilvl w:val="0"/>
          <w:numId w:val="28"/>
        </w:numPr>
      </w:pPr>
      <w:r w:rsidRPr="008A269D">
        <w:t>výška neuhradených záväzkov,</w:t>
      </w:r>
    </w:p>
    <w:p w14:paraId="51111733" w14:textId="77777777" w:rsidR="008A269D" w:rsidRPr="008A269D" w:rsidRDefault="008A269D" w:rsidP="008A269D">
      <w:pPr>
        <w:numPr>
          <w:ilvl w:val="0"/>
          <w:numId w:val="28"/>
        </w:numPr>
      </w:pPr>
      <w:r w:rsidRPr="008A269D">
        <w:t>obchodné meno, sídlo a identifikačné číslo právnickej osoby,</w:t>
      </w:r>
    </w:p>
    <w:p w14:paraId="17B3CE48" w14:textId="77777777" w:rsidR="008A269D" w:rsidRPr="008A269D" w:rsidRDefault="008A269D" w:rsidP="008A269D">
      <w:pPr>
        <w:numPr>
          <w:ilvl w:val="0"/>
          <w:numId w:val="28"/>
        </w:numPr>
      </w:pPr>
      <w:r w:rsidRPr="008A269D">
        <w:t>obchodné meno, miesto podnikania a identifikačné číslo fyzickej osoby – podnikateľa,</w:t>
      </w:r>
    </w:p>
    <w:p w14:paraId="67FD4FF5" w14:textId="77777777" w:rsidR="008A269D" w:rsidRPr="008A269D" w:rsidRDefault="008A269D" w:rsidP="008A269D">
      <w:pPr>
        <w:numPr>
          <w:ilvl w:val="0"/>
          <w:numId w:val="28"/>
        </w:numPr>
      </w:pPr>
      <w:r w:rsidRPr="008A269D">
        <w:t>meno, priezvisko, titul, adresa trvalého pobytu, rodné číslo, číslo identifikačného preukazu alebo iného dokladu totožnosti, štátna príslušnosť fyzickej osoby.</w:t>
      </w:r>
    </w:p>
    <w:p w14:paraId="7BF165DB" w14:textId="77777777" w:rsidR="008A269D" w:rsidRPr="008A269D" w:rsidRDefault="008A269D" w:rsidP="008A269D">
      <w:pPr>
        <w:numPr>
          <w:ilvl w:val="0"/>
          <w:numId w:val="24"/>
        </w:numPr>
      </w:pPr>
      <w:r w:rsidRPr="008A269D">
        <w:t>ŽT sú ďalej oprávnené bez súhlasu Účastníka získavať a spracúvať údaje účastníkov aj na účely poskytovania súčinnosti iným orgánom štátu, pre potreby koordinačných a operačných stredísk tiesňového volania a to v rozsahu a v súlade so Zákonom a inými právnymi predpismi.</w:t>
      </w:r>
    </w:p>
    <w:p w14:paraId="76DD8C6C" w14:textId="77777777" w:rsidR="008A269D" w:rsidRPr="008A269D" w:rsidRDefault="008A269D" w:rsidP="008A269D">
      <w:pPr>
        <w:numPr>
          <w:ilvl w:val="0"/>
          <w:numId w:val="25"/>
        </w:numPr>
      </w:pPr>
      <w:r w:rsidRPr="008A269D">
        <w:t xml:space="preserve">ŽT sú oprávnené spracúvať údaje uvedené v bode 4 tohto článku po dobu platnosti Zmluvy, ako aj po jej skončení, v prípade vyúčtovania a evidencie platieb, evidencie a vymáhania pohľadávok ŽT za poskytnuté služby, ako aj v prípade vybavovania žiadostí Účastníka alebo v iných prípadoch uložených zákonom. </w:t>
      </w:r>
    </w:p>
    <w:p w14:paraId="2C6113D5" w14:textId="77777777" w:rsidR="008A269D" w:rsidRPr="008A269D" w:rsidRDefault="008A269D" w:rsidP="008A269D">
      <w:pPr>
        <w:numPr>
          <w:ilvl w:val="0"/>
          <w:numId w:val="25"/>
        </w:numPr>
      </w:pPr>
      <w:r w:rsidRPr="008A269D">
        <w:t xml:space="preserve">ŽT sú v zmysle Zákona bez súhlasu Účastníka oprávnené spracúvať a uchovávať prevádzkové údaje až do uplynutia lehoty, počas ktorej možno právne napadnúť faktúru za služby alebo uplatniť nárok na platbu. V prípade začatia reklamácie alebo mimosúdneho riešenia sporu o výške faktúry alebo o kvalite služieb alebo súdneho konania, uchováva ŽT prevádzkové údaje až do uplynutia lehoty, v ktorej je možné využiť všetky zákonné prostriedky, a to až do ich ukončenia. ŽT sú v zmysle zákona oprávnené uchovávať prevádzkové údaje na účel vyúčtovania úhrad oprávnených nárokov ŽT, zodpovedania otázok Účastníka, zisťovania protiprávnych konaní, poskytovania súčinnosti orgánom činným v trestnom konaní, súdom a iným orgánom štátu a so súhlasom Účastníka aj na marketingové účely. </w:t>
      </w:r>
    </w:p>
    <w:p w14:paraId="23428AF4" w14:textId="77777777" w:rsidR="008A269D" w:rsidRPr="008A269D" w:rsidRDefault="00174369" w:rsidP="008A269D">
      <w:r>
        <w:t xml:space="preserve">    7)   </w:t>
      </w:r>
      <w:r w:rsidR="008A269D" w:rsidRPr="008A269D">
        <w:t>Účastník berie na vedomie, že ŽT má právo:</w:t>
      </w:r>
    </w:p>
    <w:p w14:paraId="4AD96B70" w14:textId="77777777" w:rsidR="008A269D" w:rsidRPr="008A269D" w:rsidRDefault="008A269D" w:rsidP="008A269D">
      <w:pPr>
        <w:numPr>
          <w:ilvl w:val="0"/>
          <w:numId w:val="27"/>
        </w:numPr>
      </w:pPr>
      <w:r w:rsidRPr="008A269D">
        <w:t xml:space="preserve">vzájomne si poskytovať a vymieňať nevyhnutné údaje v rozsahu uvedenom v bode 4 tohto článku s inými podnikmi poskytujúcimi elektronické komunikačné služby v súlade so Zákonom, ak sa tieto údaje týkajú dlžníkov alebo osôb, o ktorých tieto podniky zistili, že odcudzili alebo poškodili, či zneužili telekomunikačné zariadenia alebo služby, a to za účelom posúdenia dôvodov na odmietnutie uzavretia Zmluvy z dôvodu, že existuje objektívny dôvod predpokladať, že Žiadateľ nebude Zmluvu dodržiavať a z dôvodu účinnejšej ochrany podnikov pred takýmito osobami. </w:t>
      </w:r>
    </w:p>
    <w:p w14:paraId="11FB7564" w14:textId="77777777" w:rsidR="008A269D" w:rsidRPr="008A269D" w:rsidRDefault="008A269D" w:rsidP="008A269D">
      <w:pPr>
        <w:numPr>
          <w:ilvl w:val="0"/>
          <w:numId w:val="27"/>
        </w:numPr>
      </w:pPr>
      <w:r w:rsidRPr="008A269D">
        <w:t>poskytovať informácie a údaje uchovávané pri poskytovaní služby, osobné, prevádzkové údaje Účastníka v nevyhnutnom rozsahu súdom, iným orgánom verejnej správy a iným orgánom štátu, ak je to potrebné na uplatnenie práv ŽT.</w:t>
      </w:r>
    </w:p>
    <w:p w14:paraId="76D33EAA" w14:textId="77777777" w:rsidR="008A269D" w:rsidRPr="008A269D" w:rsidRDefault="008A269D" w:rsidP="008A269D">
      <w:pPr>
        <w:numPr>
          <w:ilvl w:val="0"/>
          <w:numId w:val="27"/>
        </w:numPr>
      </w:pPr>
      <w:r w:rsidRPr="008A269D">
        <w:t>pri postúpení pohľadávky ŽT voči Účastníkovi v zmysle § 43 ods. 13 Zákona odovzdať postupníkovi aj všetku dokumentáciu o záväzkovom vzťahu, na ktorého základe vznikla postúpená pohľadávka</w:t>
      </w:r>
    </w:p>
    <w:p w14:paraId="2117E896" w14:textId="77777777" w:rsidR="008A269D" w:rsidRPr="008A269D" w:rsidRDefault="008A269D" w:rsidP="008A269D"/>
    <w:p w14:paraId="2D427A77" w14:textId="77777777" w:rsidR="008A269D" w:rsidRPr="008A269D" w:rsidRDefault="008A269D" w:rsidP="008A269D"/>
    <w:p w14:paraId="6A60F501" w14:textId="77777777" w:rsidR="008A269D" w:rsidRPr="008A269D" w:rsidRDefault="008A269D" w:rsidP="008A269D">
      <w:pPr>
        <w:pStyle w:val="Nadpis2"/>
      </w:pPr>
      <w:r w:rsidRPr="008A269D">
        <w:t>Spracovanie a ochrana osobných údajov</w:t>
      </w:r>
    </w:p>
    <w:p w14:paraId="24A41609" w14:textId="77777777" w:rsidR="000E5A6C" w:rsidRPr="000D687A" w:rsidRDefault="000E5A6C" w:rsidP="000E5A6C">
      <w:pPr>
        <w:numPr>
          <w:ilvl w:val="0"/>
          <w:numId w:val="33"/>
        </w:numPr>
        <w:rPr>
          <w:rFonts w:cstheme="minorHAnsi"/>
          <w:szCs w:val="20"/>
        </w:rPr>
      </w:pPr>
      <w:r w:rsidRPr="000D687A">
        <w:rPr>
          <w:rFonts w:cstheme="minorHAnsi"/>
          <w:szCs w:val="20"/>
        </w:rPr>
        <w:t>Osobné údaje spracúva prevádzkovateľ Železnice Slovenskej republiky, v zastúpení Železničné telekomunikácie Bratislava (ďalej len „prevádzkovateľ“ alebo „ŽT“), ktorého zodpovednú osobu možno kontaktovať písomne na adrese Železnice Slovenskej republiky, Klemensova 8, Bratislava 813 61</w:t>
      </w:r>
      <w:r w:rsidR="007171D0" w:rsidRPr="000D687A">
        <w:rPr>
          <w:rFonts w:cstheme="minorHAnsi"/>
          <w:szCs w:val="20"/>
        </w:rPr>
        <w:t xml:space="preserve"> </w:t>
      </w:r>
      <w:r w:rsidRPr="000D687A">
        <w:rPr>
          <w:rFonts w:cstheme="minorHAnsi"/>
          <w:szCs w:val="20"/>
        </w:rPr>
        <w:t>s označením „Osoba zodpovedná za OOÚ“</w:t>
      </w:r>
      <w:r w:rsidR="007171D0" w:rsidRPr="000D687A">
        <w:rPr>
          <w:rFonts w:cstheme="minorHAnsi"/>
          <w:szCs w:val="20"/>
        </w:rPr>
        <w:t>,</w:t>
      </w:r>
      <w:r w:rsidRPr="000D687A">
        <w:rPr>
          <w:rFonts w:cstheme="minorHAnsi"/>
          <w:szCs w:val="20"/>
        </w:rPr>
        <w:t xml:space="preserve"> alebo na emailovej adrese dpo@zsr.sk. </w:t>
      </w:r>
    </w:p>
    <w:p w14:paraId="45EE159C" w14:textId="77777777" w:rsidR="000E5A6C" w:rsidRPr="000D687A" w:rsidRDefault="000E5A6C" w:rsidP="000E5A6C">
      <w:pPr>
        <w:numPr>
          <w:ilvl w:val="0"/>
          <w:numId w:val="33"/>
        </w:numPr>
        <w:rPr>
          <w:rFonts w:cstheme="minorHAnsi"/>
          <w:szCs w:val="20"/>
        </w:rPr>
      </w:pPr>
      <w:r w:rsidRPr="000D687A">
        <w:rPr>
          <w:rFonts w:cstheme="minorHAnsi"/>
          <w:szCs w:val="20"/>
        </w:rPr>
        <w:t>V súlade so zákonom č. 18/2018 o ochrane osobných údajov a o zmene a doplnení niektorých zákonov a v zmysle nariadenia Európskeho parlamentu a Rady EÚ 2016/679 o ochrane fyzických osôb pri spracúvaní osobných údajov a o voľnom pohybe takýchto údajov, ktorým sa zrušuje smernica 95/46/ES (ďalej len „zákon“ a „nariadenie GDPR“) sú osobné údaje Účastníka spracúvané za účelom poskytovania verejných elektronických komunikačných služieb externým zákazníkom a plnenie s tým súvisiacich povinností (uzavretie a plnenie zmluvy o poskytovaní verejných služieb, jej zmeny, ukončenie alebo prenesenie čísla, fakturácia, prijímanie a evidencia platieb, pohľadávky a postupovanie pohľadávok a vypracovanie zoznamu účastníkov). Spracúvanie osobných údajov je nevyhnutné na plnenie Zmluvy a na splnenie zákonných povinností, ktoré ŽT vyplývajú z príslušnej legislatívy. V prípade neposkytnutia osobných údajov nie je možné uzatvorenie Zmluvy.</w:t>
      </w:r>
    </w:p>
    <w:p w14:paraId="59BFE04E" w14:textId="77777777" w:rsidR="000E5A6C" w:rsidRPr="000D687A" w:rsidRDefault="000E5A6C" w:rsidP="000E5A6C">
      <w:pPr>
        <w:numPr>
          <w:ilvl w:val="0"/>
          <w:numId w:val="33"/>
        </w:numPr>
        <w:rPr>
          <w:rFonts w:cstheme="minorHAnsi"/>
          <w:szCs w:val="20"/>
        </w:rPr>
      </w:pPr>
      <w:r w:rsidRPr="000D687A">
        <w:rPr>
          <w:rFonts w:cstheme="minorHAnsi"/>
          <w:szCs w:val="20"/>
        </w:rPr>
        <w:t>Osobné údaje sú ďalej spracúvané za účel</w:t>
      </w:r>
      <w:r w:rsidR="0046671C" w:rsidRPr="000D687A">
        <w:rPr>
          <w:rFonts w:cstheme="minorHAnsi"/>
          <w:szCs w:val="20"/>
        </w:rPr>
        <w:t>om</w:t>
      </w:r>
      <w:r w:rsidRPr="000D687A">
        <w:rPr>
          <w:rFonts w:cstheme="minorHAnsi"/>
          <w:szCs w:val="20"/>
        </w:rPr>
        <w:t>:</w:t>
      </w:r>
    </w:p>
    <w:p w14:paraId="310CF9FC" w14:textId="77777777" w:rsidR="000E5A6C" w:rsidRPr="000D687A" w:rsidRDefault="000E5A6C" w:rsidP="000E5A6C">
      <w:pPr>
        <w:pStyle w:val="Odsekzoznamu"/>
        <w:numPr>
          <w:ilvl w:val="0"/>
          <w:numId w:val="35"/>
        </w:numPr>
        <w:rPr>
          <w:rFonts w:cstheme="minorHAnsi"/>
          <w:szCs w:val="20"/>
        </w:rPr>
      </w:pPr>
      <w:r w:rsidRPr="000D687A">
        <w:rPr>
          <w:rFonts w:cstheme="minorHAnsi"/>
          <w:szCs w:val="20"/>
        </w:rPr>
        <w:lastRenderedPageBreak/>
        <w:t>informovania o poskytovaných elektronických komunikačných službách a službách informačných technológií, rozvíjania obchodných aktivít ŽT (ďalej len „Marketing“),</w:t>
      </w:r>
    </w:p>
    <w:p w14:paraId="59DF16BB" w14:textId="77777777" w:rsidR="000E5A6C" w:rsidRPr="000D687A" w:rsidRDefault="000E5A6C" w:rsidP="000E5A6C">
      <w:pPr>
        <w:pStyle w:val="Odsekzoznamu"/>
        <w:numPr>
          <w:ilvl w:val="0"/>
          <w:numId w:val="35"/>
        </w:numPr>
        <w:rPr>
          <w:rFonts w:cstheme="minorHAnsi"/>
          <w:szCs w:val="20"/>
        </w:rPr>
      </w:pPr>
      <w:r w:rsidRPr="000D687A">
        <w:rPr>
          <w:rFonts w:cstheme="minorHAnsi"/>
          <w:szCs w:val="20"/>
        </w:rPr>
        <w:t>zisťovania spokojnosti zákazníkov a ich zamestnancov v záujme zvyšovania kvality poskytovaných služieb (ďalej len „Prieskum spokojnosti“),</w:t>
      </w:r>
    </w:p>
    <w:p w14:paraId="5E77EA22" w14:textId="77777777" w:rsidR="000E5A6C" w:rsidRPr="000D687A" w:rsidRDefault="000E5A6C" w:rsidP="000E5A6C">
      <w:pPr>
        <w:pStyle w:val="Odsekzoznamu"/>
        <w:numPr>
          <w:ilvl w:val="0"/>
          <w:numId w:val="35"/>
        </w:numPr>
        <w:rPr>
          <w:rFonts w:cstheme="minorHAnsi"/>
          <w:szCs w:val="20"/>
        </w:rPr>
      </w:pPr>
      <w:r w:rsidRPr="000D687A">
        <w:rPr>
          <w:rFonts w:cstheme="minorHAnsi"/>
          <w:szCs w:val="20"/>
        </w:rPr>
        <w:t>vedenie telefónneho zoznamu zákazníkov podľa zákona o elektronických komunikáciách.</w:t>
      </w:r>
    </w:p>
    <w:p w14:paraId="395E1143" w14:textId="43A175DD" w:rsidR="000E5A6C" w:rsidRPr="000D687A" w:rsidRDefault="000E5A6C" w:rsidP="000E5A6C">
      <w:pPr>
        <w:numPr>
          <w:ilvl w:val="0"/>
          <w:numId w:val="33"/>
        </w:numPr>
        <w:rPr>
          <w:rFonts w:cstheme="minorHAnsi"/>
          <w:szCs w:val="20"/>
        </w:rPr>
      </w:pPr>
      <w:r w:rsidRPr="000D687A">
        <w:rPr>
          <w:rFonts w:cstheme="minorHAnsi"/>
          <w:szCs w:val="20"/>
        </w:rPr>
        <w:t xml:space="preserve">Zasielanie informácií pre účel Marketingu a Prieskumu spokojnosti formou e-mailu alebo webového formuláru sa vykonáva na základe súhlasu Žiadateľa/Účastníka za podmienok stanovených v  § </w:t>
      </w:r>
      <w:r w:rsidR="00C6777D" w:rsidRPr="000D687A">
        <w:rPr>
          <w:rFonts w:cstheme="minorHAnsi"/>
          <w:szCs w:val="20"/>
        </w:rPr>
        <w:t xml:space="preserve">116 </w:t>
      </w:r>
      <w:r w:rsidRPr="000D687A">
        <w:rPr>
          <w:rFonts w:cstheme="minorHAnsi"/>
          <w:szCs w:val="20"/>
        </w:rPr>
        <w:t xml:space="preserve">ods. </w:t>
      </w:r>
      <w:r w:rsidR="00C6777D" w:rsidRPr="000D687A">
        <w:rPr>
          <w:rFonts w:cstheme="minorHAnsi"/>
          <w:szCs w:val="20"/>
        </w:rPr>
        <w:t xml:space="preserve">3 </w:t>
      </w:r>
      <w:r w:rsidRPr="000D687A">
        <w:rPr>
          <w:rFonts w:cstheme="minorHAnsi"/>
          <w:szCs w:val="20"/>
        </w:rPr>
        <w:t xml:space="preserve">zákona č. </w:t>
      </w:r>
      <w:r w:rsidR="00C6777D" w:rsidRPr="000D687A">
        <w:rPr>
          <w:rFonts w:cstheme="minorHAnsi"/>
          <w:szCs w:val="20"/>
        </w:rPr>
        <w:t>452/2021</w:t>
      </w:r>
      <w:r w:rsidRPr="000D687A">
        <w:rPr>
          <w:rFonts w:cstheme="minorHAnsi"/>
          <w:szCs w:val="20"/>
        </w:rPr>
        <w:t xml:space="preserve"> Z. z. o elektronických komunikáciách v znení neskorších predpisov, zákonom č. 147/2001 Z. z. o reklame v znení neskorších predpisov, ak ďalej nie je ustanovené inak.</w:t>
      </w:r>
    </w:p>
    <w:p w14:paraId="68C91B4B" w14:textId="7F55E1F3" w:rsidR="000E5A6C" w:rsidRPr="00D073E1" w:rsidRDefault="000E5A6C" w:rsidP="000E5A6C">
      <w:pPr>
        <w:numPr>
          <w:ilvl w:val="0"/>
          <w:numId w:val="33"/>
        </w:numPr>
        <w:rPr>
          <w:rFonts w:cstheme="minorHAnsi"/>
          <w:szCs w:val="20"/>
        </w:rPr>
      </w:pPr>
      <w:r w:rsidRPr="000D687A">
        <w:rPr>
          <w:rFonts w:cstheme="minorHAnsi"/>
          <w:szCs w:val="20"/>
        </w:rPr>
        <w:t xml:space="preserve">Súhlas na účely Marketingu a Prieskumu spokojnosti sa z dôvodu uplatnenia oprávneného záujmu prevádzkovateľa nevyžaduje pri spracúvaní emailovej adresy Účastníka, ak ide o priamy marketing vlastných podobných služieb prevádzkovateľa za podmienok stanovených v § </w:t>
      </w:r>
      <w:r w:rsidR="00C6777D" w:rsidRPr="000D687A">
        <w:rPr>
          <w:rFonts w:cstheme="minorHAnsi"/>
          <w:szCs w:val="20"/>
        </w:rPr>
        <w:t>116</w:t>
      </w:r>
      <w:r w:rsidRPr="000D687A">
        <w:rPr>
          <w:rFonts w:cstheme="minorHAnsi"/>
          <w:szCs w:val="20"/>
        </w:rPr>
        <w:t xml:space="preserve"> ods. </w:t>
      </w:r>
      <w:r w:rsidR="00C6777D" w:rsidRPr="000D687A">
        <w:rPr>
          <w:rFonts w:cstheme="minorHAnsi"/>
          <w:szCs w:val="20"/>
        </w:rPr>
        <w:t>15</w:t>
      </w:r>
      <w:r w:rsidRPr="000D687A">
        <w:rPr>
          <w:rFonts w:cstheme="minorHAnsi"/>
          <w:szCs w:val="20"/>
        </w:rPr>
        <w:t xml:space="preserve"> zákona č. </w:t>
      </w:r>
      <w:r w:rsidR="00C6777D" w:rsidRPr="000D687A">
        <w:rPr>
          <w:rFonts w:cstheme="minorHAnsi"/>
          <w:szCs w:val="20"/>
        </w:rPr>
        <w:t>452/2021</w:t>
      </w:r>
      <w:r w:rsidRPr="000D687A">
        <w:rPr>
          <w:rFonts w:cstheme="minorHAnsi"/>
          <w:szCs w:val="20"/>
        </w:rPr>
        <w:t xml:space="preserve"> Z. z. o elektronických komunikáciách v znení neskorších predpisov; Žiadateľ/Účastník je oprávnený sa kedykoľvek odhlásiť z odberu Marketingu a Prieskumu spokojnosti prostredníctvom emailu na adrese </w:t>
      </w:r>
      <w:hyperlink r:id="rId10" w:history="1">
        <w:r w:rsidRPr="00D073E1">
          <w:rPr>
            <w:rStyle w:val="Hypertextovprepojenie"/>
            <w:rFonts w:cstheme="minorHAnsi"/>
            <w:szCs w:val="20"/>
          </w:rPr>
          <w:t>marketing@zt.sk</w:t>
        </w:r>
      </w:hyperlink>
      <w:r w:rsidRPr="00D073E1">
        <w:rPr>
          <w:rFonts w:cstheme="minorHAnsi"/>
          <w:szCs w:val="20"/>
        </w:rPr>
        <w:t>. V danom prípade je spracúvanie osobných údajov na účely Marketingu a Prieskumu spokojnosti oprávneným záujmom ŽT. V prípade vyjadrenia námietky alebo akéhokoľvek nesúhlasu Žiadateľa/Účastníka s využívaním spracúvaných osobných údajov na tieto účely s</w:t>
      </w:r>
      <w:r w:rsidR="00AE3421" w:rsidRPr="00D073E1">
        <w:rPr>
          <w:rFonts w:cstheme="minorHAnsi"/>
          <w:szCs w:val="20"/>
        </w:rPr>
        <w:t>a</w:t>
      </w:r>
      <w:r w:rsidRPr="00D073E1">
        <w:rPr>
          <w:rFonts w:cstheme="minorHAnsi"/>
          <w:szCs w:val="20"/>
        </w:rPr>
        <w:t xml:space="preserve"> osobné údaje </w:t>
      </w:r>
      <w:r w:rsidR="00112E74" w:rsidRPr="00D073E1">
        <w:rPr>
          <w:rFonts w:cstheme="minorHAnsi"/>
          <w:szCs w:val="20"/>
        </w:rPr>
        <w:t>nebudú ďalej spracúvať na tieto účely</w:t>
      </w:r>
      <w:r w:rsidRPr="00D073E1">
        <w:rPr>
          <w:rFonts w:cstheme="minorHAnsi"/>
          <w:szCs w:val="20"/>
        </w:rPr>
        <w:t>.</w:t>
      </w:r>
    </w:p>
    <w:p w14:paraId="0628F1ED" w14:textId="77777777" w:rsidR="000E5A6C" w:rsidRPr="00D073E1" w:rsidRDefault="000E5A6C" w:rsidP="000E5A6C">
      <w:pPr>
        <w:numPr>
          <w:ilvl w:val="0"/>
          <w:numId w:val="33"/>
        </w:numPr>
        <w:rPr>
          <w:rFonts w:cstheme="minorHAnsi"/>
          <w:szCs w:val="20"/>
        </w:rPr>
      </w:pPr>
      <w:r w:rsidRPr="00D073E1">
        <w:rPr>
          <w:rFonts w:cstheme="minorHAnsi"/>
          <w:szCs w:val="20"/>
        </w:rPr>
        <w:t>Spracúvanie osobných údajov sa zároveň spravuje aj zákonom č. 147/2001 Z. z. o reklame a o zmene a doplnení niektorých zákonov v znení neskorších predpisov.</w:t>
      </w:r>
    </w:p>
    <w:p w14:paraId="6BD5D73A" w14:textId="77777777" w:rsidR="000E5A6C" w:rsidRPr="00D073E1" w:rsidRDefault="000E5A6C" w:rsidP="000E5A6C">
      <w:pPr>
        <w:numPr>
          <w:ilvl w:val="0"/>
          <w:numId w:val="33"/>
        </w:numPr>
        <w:rPr>
          <w:rFonts w:cstheme="minorHAnsi"/>
          <w:szCs w:val="20"/>
        </w:rPr>
      </w:pPr>
      <w:r w:rsidRPr="00D073E1">
        <w:rPr>
          <w:rFonts w:cstheme="minorHAnsi"/>
          <w:szCs w:val="20"/>
        </w:rPr>
        <w:t>Spracúvanie osobných údajov v prípade vedenia telefónneho zoznamu zákazníkov sa uskutočňuje na základe plnenia zákonných povinností, ktoré ŽT vyplývajú z príslušnej legislatívy a na základe súhlasu Žiadateľa/Účastníka v prípade sprístupnenia a zverejnenia telefónneho čísla, mena, priezviska a adresy Žiadateľa/Účastníka v telefónnom zozname zamestnancov ŽSR a zákazníkov ŽT.</w:t>
      </w:r>
    </w:p>
    <w:p w14:paraId="05AECCE0" w14:textId="77777777" w:rsidR="000E5A6C" w:rsidRPr="00D073E1" w:rsidRDefault="000E5A6C" w:rsidP="000E5A6C">
      <w:pPr>
        <w:numPr>
          <w:ilvl w:val="0"/>
          <w:numId w:val="33"/>
        </w:numPr>
        <w:rPr>
          <w:rFonts w:cstheme="minorHAnsi"/>
          <w:szCs w:val="20"/>
        </w:rPr>
      </w:pPr>
      <w:r w:rsidRPr="00D073E1">
        <w:rPr>
          <w:rFonts w:cstheme="minorHAnsi"/>
          <w:szCs w:val="20"/>
        </w:rPr>
        <w:t>Osobné údaje súvisiace s poskytovaním verejných elektronických komunikačných služieb sú uchovávané po dobu 5 rokov od ukončenia zmluvného vzťahu alebo vysporiadania všetkých finančných záväzkov zákazníka následne sa likvidujú v súlade s registratúrnym plánom ŽSR.</w:t>
      </w:r>
    </w:p>
    <w:p w14:paraId="78447240" w14:textId="22205202" w:rsidR="003162A5" w:rsidRPr="00B119F0" w:rsidRDefault="000E5A6C" w:rsidP="003162A5">
      <w:pPr>
        <w:numPr>
          <w:ilvl w:val="0"/>
          <w:numId w:val="33"/>
        </w:numPr>
        <w:rPr>
          <w:rFonts w:cstheme="minorHAnsi"/>
          <w:szCs w:val="20"/>
        </w:rPr>
      </w:pPr>
      <w:r w:rsidRPr="00B119F0">
        <w:rPr>
          <w:rFonts w:cstheme="minorHAnsi"/>
          <w:szCs w:val="20"/>
        </w:rPr>
        <w:t xml:space="preserve">Osobné údaje v prípade Marketingu a Prieskumu spokojnosti </w:t>
      </w:r>
      <w:r w:rsidR="003162A5" w:rsidRPr="00B119F0">
        <w:rPr>
          <w:rFonts w:cstheme="minorHAnsi"/>
          <w:szCs w:val="20"/>
        </w:rPr>
        <w:t>po ukončení platnosti súhlasu, trvania oprávneného záujmu alebo uplatnení námietky sa nebudú spracúvať na zasielanie emailov a  daný účel. Údaje o udelení/odmietnutí súhlasu, zmluvnom základe alebo uplatnení námietky sa uchovávajú 4 roky po ukončení platnosti súhlasu, ukončení zmluvného vzťahu alebo po uplatnení námietky, na splnenie zákonnej povinnosti, oprávnený záujem prevádzkovateľa alebo na preukázanie právneho nároku. Osobné údaje sa likvidujú v súlade s registratúrnymi plánom ŽSR.</w:t>
      </w:r>
    </w:p>
    <w:p w14:paraId="1152CCD5" w14:textId="77777777" w:rsidR="000E5A6C" w:rsidRPr="00D073E1" w:rsidRDefault="000E5A6C" w:rsidP="000E5A6C">
      <w:pPr>
        <w:numPr>
          <w:ilvl w:val="0"/>
          <w:numId w:val="33"/>
        </w:numPr>
        <w:rPr>
          <w:rFonts w:cstheme="minorHAnsi"/>
          <w:szCs w:val="20"/>
        </w:rPr>
      </w:pPr>
      <w:r w:rsidRPr="00D073E1">
        <w:rPr>
          <w:rFonts w:cstheme="minorHAnsi"/>
          <w:szCs w:val="20"/>
        </w:rPr>
        <w:t>Osobné údaje v prípade vedenia telefónneho zoznamu zákazníkov sú uchovávané po dobu platnosti zmluvy, v prípade sprístupnenia a zverejnenia osobných údajov Žiadateľ/Účastník v telefónnom zozname zamestnancov ŽSR a zákazníkov ŽT po dobu platnosti zmluvy odo dňa udelenia súhlasu alebo do odvolania súhlasu a do obdŕžania požiadavky na zmenu alebo v prípade požiadavky na opravu. Osobné údaje sa likvidujú v súlade s registratúrnym plánom ŽSR.</w:t>
      </w:r>
    </w:p>
    <w:p w14:paraId="3088D47B" w14:textId="77777777" w:rsidR="000E5A6C" w:rsidRPr="00D073E1" w:rsidRDefault="000E5A6C" w:rsidP="000E5A6C">
      <w:pPr>
        <w:numPr>
          <w:ilvl w:val="0"/>
          <w:numId w:val="33"/>
        </w:numPr>
        <w:rPr>
          <w:rFonts w:cstheme="minorHAnsi"/>
          <w:szCs w:val="20"/>
        </w:rPr>
      </w:pPr>
      <w:r w:rsidRPr="00D073E1">
        <w:rPr>
          <w:rFonts w:cstheme="minorHAnsi"/>
          <w:szCs w:val="20"/>
        </w:rPr>
        <w:t>V prípade Poskytovania verejných elektronických komunikačných služieb sa osobné údaje  poskytujú nasledovným príjemcom: Úrad pre reguláciu elektronických komunikácií a  poštových služieb, spoločnosť zabezpečujúca vedenie aktuálnej databázy používateľov verejných IP adries.</w:t>
      </w:r>
    </w:p>
    <w:p w14:paraId="0C4C4901" w14:textId="77777777" w:rsidR="000E5A6C" w:rsidRPr="00D073E1" w:rsidRDefault="000E5A6C" w:rsidP="000E5A6C">
      <w:pPr>
        <w:numPr>
          <w:ilvl w:val="0"/>
          <w:numId w:val="33"/>
        </w:numPr>
        <w:rPr>
          <w:rFonts w:cstheme="minorHAnsi"/>
          <w:szCs w:val="20"/>
        </w:rPr>
      </w:pPr>
      <w:r w:rsidRPr="00D073E1">
        <w:rPr>
          <w:rFonts w:cstheme="minorHAnsi"/>
          <w:szCs w:val="20"/>
        </w:rPr>
        <w:t>V prípade vedenia telefónneho zoznamu zákazníkov sa osobné údaje  poskytujú nasledovným príjemcom: Podnik, osoba, ktorá vydáva verejné telefónne zoznamy alebo poskytuje verejné informačné služby o telefónnych číslach (v zákonom stanovených prípadoch).</w:t>
      </w:r>
    </w:p>
    <w:p w14:paraId="6599686E" w14:textId="77777777" w:rsidR="000E5A6C" w:rsidRPr="00D073E1" w:rsidRDefault="000E5A6C" w:rsidP="000E5A6C">
      <w:pPr>
        <w:numPr>
          <w:ilvl w:val="0"/>
          <w:numId w:val="33"/>
        </w:numPr>
        <w:rPr>
          <w:rFonts w:cstheme="minorHAnsi"/>
          <w:szCs w:val="20"/>
        </w:rPr>
      </w:pPr>
      <w:r w:rsidRPr="00D073E1">
        <w:rPr>
          <w:rFonts w:cstheme="minorHAnsi"/>
          <w:szCs w:val="20"/>
        </w:rPr>
        <w:t>V prípade Marketingu a Prieskumu spokojnosti osobné údaje sa neposkytujú iným príjemcom.</w:t>
      </w:r>
    </w:p>
    <w:p w14:paraId="49481F39" w14:textId="77777777" w:rsidR="000E5A6C" w:rsidRPr="00D073E1" w:rsidRDefault="000E5A6C" w:rsidP="000E5A6C">
      <w:pPr>
        <w:numPr>
          <w:ilvl w:val="0"/>
          <w:numId w:val="33"/>
        </w:numPr>
        <w:rPr>
          <w:rFonts w:cstheme="minorHAnsi"/>
          <w:szCs w:val="20"/>
        </w:rPr>
      </w:pPr>
      <w:r w:rsidRPr="00D073E1">
        <w:rPr>
          <w:rFonts w:cstheme="minorHAnsi"/>
          <w:szCs w:val="20"/>
        </w:rPr>
        <w:t>Nevykonáva sa prenos osobných údajov do tretích krajín ani medzinárodných organizácií.</w:t>
      </w:r>
    </w:p>
    <w:p w14:paraId="6EE2B0AF" w14:textId="77777777" w:rsidR="000E5A6C" w:rsidRPr="00D073E1" w:rsidRDefault="000E5A6C" w:rsidP="000E5A6C">
      <w:pPr>
        <w:numPr>
          <w:ilvl w:val="0"/>
          <w:numId w:val="33"/>
        </w:numPr>
        <w:rPr>
          <w:rFonts w:cstheme="minorHAnsi"/>
          <w:szCs w:val="20"/>
        </w:rPr>
      </w:pPr>
      <w:r w:rsidRPr="00D073E1">
        <w:rPr>
          <w:rFonts w:cstheme="minorHAnsi"/>
          <w:szCs w:val="20"/>
        </w:rPr>
        <w:t>S osobnými údajmi sa nevykonáva automatizované rozhodovanie ani profilovanie.</w:t>
      </w:r>
    </w:p>
    <w:p w14:paraId="09A127C2" w14:textId="77777777" w:rsidR="000E5A6C" w:rsidRPr="00D073E1" w:rsidRDefault="000E5A6C" w:rsidP="000E5A6C">
      <w:pPr>
        <w:numPr>
          <w:ilvl w:val="0"/>
          <w:numId w:val="33"/>
        </w:numPr>
        <w:rPr>
          <w:rFonts w:cstheme="minorHAnsi"/>
          <w:szCs w:val="20"/>
        </w:rPr>
      </w:pPr>
      <w:r w:rsidRPr="00D073E1">
        <w:rPr>
          <w:rFonts w:cstheme="minorHAnsi"/>
          <w:szCs w:val="20"/>
        </w:rPr>
        <w:t xml:space="preserve">V súlade s čl. 15 až 22 nariadenia GDPR a § 21 až 28 zákona je Žiadateľ/Účastník oprávnený uplatniť si právo na prístup k osobným údajom, právo na opravu a vymazanie osobných údajov, právo na obmedzenie spracúvania, právo namietať, právo na prenosnosť osobných údajov v súlade s podmienkami stanovenými uvedenými právnymi predpismi. </w:t>
      </w:r>
    </w:p>
    <w:p w14:paraId="067EEC76" w14:textId="77777777" w:rsidR="000E5A6C" w:rsidRPr="00D073E1" w:rsidRDefault="000E5A6C" w:rsidP="000E5A6C">
      <w:pPr>
        <w:numPr>
          <w:ilvl w:val="0"/>
          <w:numId w:val="33"/>
        </w:numPr>
        <w:rPr>
          <w:rFonts w:cstheme="minorHAnsi"/>
          <w:szCs w:val="20"/>
        </w:rPr>
      </w:pPr>
      <w:r w:rsidRPr="00D073E1">
        <w:rPr>
          <w:rFonts w:cstheme="minorHAnsi"/>
          <w:szCs w:val="20"/>
        </w:rPr>
        <w:t>Ak má Účastník akékoľvek otázky súvisiace so spracúvaním jeho osobných údajov, má právo kedykoľvek kontaktovať zodpovednú osobu ŽSR na adrese: dpo@zsr.sk. Ak sa Účastník domnieva, že pri spracúvaní osobných údajov boli porušené je</w:t>
      </w:r>
      <w:r w:rsidR="00113F5D" w:rsidRPr="00D073E1">
        <w:rPr>
          <w:rFonts w:cstheme="minorHAnsi"/>
          <w:szCs w:val="20"/>
        </w:rPr>
        <w:t>ho</w:t>
      </w:r>
      <w:r w:rsidRPr="00D073E1">
        <w:rPr>
          <w:rFonts w:cstheme="minorHAnsi"/>
          <w:szCs w:val="20"/>
        </w:rPr>
        <w:t xml:space="preserve"> práva chránené nariadením GDPR a zákonom, má právo podať na Úrad na ochranu osobných údajov SR sťažnosť, resp. návrh na začatie konania.</w:t>
      </w:r>
    </w:p>
    <w:p w14:paraId="4E421A12" w14:textId="77777777" w:rsidR="008A269D" w:rsidRPr="00D073E1" w:rsidRDefault="000E5A6C" w:rsidP="000E5A6C">
      <w:pPr>
        <w:numPr>
          <w:ilvl w:val="0"/>
          <w:numId w:val="33"/>
        </w:numPr>
        <w:rPr>
          <w:rFonts w:cstheme="minorHAnsi"/>
          <w:szCs w:val="20"/>
        </w:rPr>
      </w:pPr>
      <w:r w:rsidRPr="00D073E1">
        <w:rPr>
          <w:rFonts w:cstheme="minorHAnsi"/>
          <w:szCs w:val="20"/>
        </w:rPr>
        <w:t xml:space="preserve">Ďalšie informácie o spracúvaní osobných údajov nájdete na </w:t>
      </w:r>
      <w:hyperlink r:id="rId11" w:history="1">
        <w:r w:rsidRPr="00D073E1">
          <w:rPr>
            <w:rStyle w:val="Hypertextovprepojenie"/>
            <w:rFonts w:cstheme="minorHAnsi"/>
            <w:szCs w:val="20"/>
          </w:rPr>
          <w:t>www.zsr.sk/ou</w:t>
        </w:r>
      </w:hyperlink>
      <w:r w:rsidRPr="00D073E1">
        <w:rPr>
          <w:rFonts w:cstheme="minorHAnsi"/>
          <w:szCs w:val="20"/>
        </w:rPr>
        <w:t>.</w:t>
      </w:r>
    </w:p>
    <w:p w14:paraId="58EF0F03" w14:textId="77777777" w:rsidR="001C535A" w:rsidRDefault="001C535A" w:rsidP="00EF317E">
      <w:pPr>
        <w:pStyle w:val="Nadpis2"/>
      </w:pPr>
      <w:r>
        <w:lastRenderedPageBreak/>
        <w:t>Ochrana a zabezpečenie dôverných informácií</w:t>
      </w:r>
    </w:p>
    <w:p w14:paraId="661FC433" w14:textId="77777777" w:rsidR="00C74892" w:rsidRPr="00C74892" w:rsidRDefault="00C74892" w:rsidP="00C74892">
      <w:pPr>
        <w:numPr>
          <w:ilvl w:val="0"/>
          <w:numId w:val="32"/>
        </w:numPr>
        <w:tabs>
          <w:tab w:val="num" w:pos="284"/>
        </w:tabs>
        <w:ind w:left="284"/>
        <w:rPr>
          <w:rFonts w:ascii="Calibri" w:hAnsi="Calibri"/>
          <w:szCs w:val="20"/>
          <w:lang w:eastAsia="sk-SK"/>
        </w:rPr>
      </w:pPr>
      <w:r w:rsidRPr="00C74892">
        <w:rPr>
          <w:rFonts w:ascii="Calibri" w:hAnsi="Calibri"/>
          <w:szCs w:val="20"/>
          <w:lang w:eastAsia="sk-SK"/>
        </w:rPr>
        <w:t>V súvislosti s dôvernými informáciami sprístupnenými druhej zmluvnej strane je každá zmluvná strana povinná počas platnosti Zmluvy a po dobu troch rokov po skončení platnosti Zmluvy uchovávať a zabezpečovať utajenie a dôvernosť akýchkoľvek dôverných informácií, a okrem v Zmluve a inom súvisiacom dokumente vyhradených prípadoch, nebude takéto informácie reprodukovať ani poskytovať tretím stranám bez predchádzajúceho písomného súhlasu druhej strany, a ani ich využívať iným spôsobom, ako na naplnenie účelu Zmluvy.</w:t>
      </w:r>
    </w:p>
    <w:p w14:paraId="6BB6B7C2" w14:textId="77777777" w:rsidR="00C74892" w:rsidRPr="00C74892" w:rsidRDefault="00C74892" w:rsidP="00C74892">
      <w:pPr>
        <w:numPr>
          <w:ilvl w:val="0"/>
          <w:numId w:val="32"/>
        </w:numPr>
        <w:tabs>
          <w:tab w:val="num" w:pos="284"/>
        </w:tabs>
        <w:ind w:left="284"/>
        <w:rPr>
          <w:rFonts w:ascii="Calibri" w:hAnsi="Calibri"/>
          <w:szCs w:val="20"/>
          <w:lang w:eastAsia="sk-SK"/>
        </w:rPr>
      </w:pPr>
      <w:r w:rsidRPr="00C74892">
        <w:rPr>
          <w:rFonts w:ascii="Calibri" w:hAnsi="Calibri"/>
          <w:szCs w:val="20"/>
          <w:lang w:eastAsia="sk-SK"/>
        </w:rPr>
        <w:t>Za dôverné sa považujú najmä informácie :</w:t>
      </w:r>
    </w:p>
    <w:p w14:paraId="5BB48882" w14:textId="77777777" w:rsidR="00C74892" w:rsidRPr="00C74892" w:rsidRDefault="00C74892" w:rsidP="00C74892">
      <w:pPr>
        <w:numPr>
          <w:ilvl w:val="0"/>
          <w:numId w:val="31"/>
        </w:numPr>
        <w:tabs>
          <w:tab w:val="num" w:pos="142"/>
        </w:tabs>
        <w:ind w:left="284" w:hanging="283"/>
        <w:contextualSpacing/>
        <w:rPr>
          <w:rFonts w:ascii="Calibri" w:hAnsi="Calibri"/>
          <w:lang w:eastAsia="sk-SK"/>
        </w:rPr>
      </w:pPr>
      <w:r w:rsidRPr="00C74892">
        <w:rPr>
          <w:rFonts w:ascii="Calibri" w:hAnsi="Calibri"/>
          <w:lang w:eastAsia="sk-SK"/>
        </w:rPr>
        <w:t>ktorých obsah príslušná strana za dôverné podľa svojho vyhlásenia považuje, ochraňuje a ochranu aj primeraným spôsobom zabezpečuje,</w:t>
      </w:r>
    </w:p>
    <w:p w14:paraId="37E5C6F5" w14:textId="77777777" w:rsidR="00C74892" w:rsidRPr="00C74892" w:rsidRDefault="00C74892" w:rsidP="00C74892">
      <w:pPr>
        <w:numPr>
          <w:ilvl w:val="0"/>
          <w:numId w:val="31"/>
        </w:numPr>
        <w:tabs>
          <w:tab w:val="num" w:pos="142"/>
        </w:tabs>
        <w:ind w:left="284" w:hanging="283"/>
        <w:contextualSpacing/>
        <w:rPr>
          <w:rFonts w:ascii="Calibri" w:hAnsi="Calibri"/>
          <w:lang w:eastAsia="sk-SK"/>
        </w:rPr>
      </w:pPr>
      <w:r w:rsidRPr="00C74892">
        <w:rPr>
          <w:rFonts w:ascii="Calibri" w:hAnsi="Calibri"/>
          <w:lang w:eastAsia="sk-SK"/>
        </w:rPr>
        <w:t>s charakterom obchodného tajomstva; obchodné tajomstvo tvoria všetky skutočnosti obchodnej, výrobnej a technickej povahy súvisiace so zmluvnou stranou, ktoré majú skutočnú alebo aspoň potenciálnu materiálnu alebo nemateriálnu hodnotu, nie sú v príslušných obchodných kruhoch bežne dostupné, majú byť podľa vôle zmluvnej strany utajené a zmluvná strana ich utajenie zodpovedajúcim spôsobom zabezpečuje.</w:t>
      </w:r>
    </w:p>
    <w:p w14:paraId="050E75C8" w14:textId="77777777" w:rsidR="001C535A" w:rsidRDefault="001C535A" w:rsidP="00BF58B7">
      <w:pPr>
        <w:pStyle w:val="Nadpis2"/>
      </w:pPr>
      <w:r>
        <w:t>Zodpovednosť zmluvných strán</w:t>
      </w:r>
    </w:p>
    <w:p w14:paraId="16C925CB" w14:textId="77777777" w:rsidR="00BF58B7" w:rsidRDefault="001C535A" w:rsidP="00132313">
      <w:pPr>
        <w:pStyle w:val="Odsekzoznamu"/>
        <w:numPr>
          <w:ilvl w:val="0"/>
          <w:numId w:val="16"/>
        </w:numPr>
      </w:pPr>
      <w:r>
        <w:t>ŽT a Účastník sú povinní predchádzať vzniku škôd a porúch, a to aj v dôsledku náhodnej udalosti. Ak hrozí škoda jednej zmluvnej strane bezprostredným spôsobom, je táto zmluvná strana povinná zakročiť v súlade so Zmluvou a týmito Všeobecnými podmienkami spôsobom primeraným svojim možnostiam a okolnostiam ohrozenia.</w:t>
      </w:r>
    </w:p>
    <w:p w14:paraId="3DBB8FB3" w14:textId="54381918" w:rsidR="00BF58B7" w:rsidRDefault="001C535A" w:rsidP="004E4C2D">
      <w:pPr>
        <w:pStyle w:val="Odsekzoznamu"/>
        <w:numPr>
          <w:ilvl w:val="0"/>
          <w:numId w:val="16"/>
        </w:numPr>
      </w:pPr>
      <w:r>
        <w:t>ŽT sú zodpovedné za škodu len v prípadoch, ak bola spôsobená porušením povinností ŽT zo Zmluvy, v rozsahu a spôsobom vyplývajúcim z týchto Všeobecných podmienok. ŽT za škodu nezodpovedajú, ak preukážu, že vykonali všetky predpokladané a potrebné úkony smerujúce k predchádzaniu alebo k odstráneniu škody.</w:t>
      </w:r>
    </w:p>
    <w:p w14:paraId="5F848D48" w14:textId="77777777" w:rsidR="00BF58B7" w:rsidRDefault="001C535A" w:rsidP="00132313">
      <w:pPr>
        <w:pStyle w:val="Odsekzoznamu"/>
        <w:numPr>
          <w:ilvl w:val="0"/>
          <w:numId w:val="15"/>
        </w:numPr>
      </w:pPr>
      <w:r>
        <w:t>ŽT sú zodpovedné za súlad služby ŽT Phone so Zmluvou a technickými požiadavkami vyplývajúcimi z príslušných právnych predpisov, avšak len po rozhrania siete ŽT. V súvislosti s tým ŽT nezodpovedajú za</w:t>
      </w:r>
      <w:r w:rsidR="00BF58B7">
        <w:t xml:space="preserve"> </w:t>
      </w:r>
      <w:r>
        <w:t>výpadok alebo obmedzenie služby ŽT Phone, ani za následné škody, ktoré spôsobil Účastník svojim zásahom.</w:t>
      </w:r>
    </w:p>
    <w:p w14:paraId="7B2CF964" w14:textId="77777777" w:rsidR="00BF58B7" w:rsidRDefault="001C535A" w:rsidP="00132313">
      <w:pPr>
        <w:pStyle w:val="Odsekzoznamu"/>
        <w:numPr>
          <w:ilvl w:val="0"/>
          <w:numId w:val="15"/>
        </w:numPr>
      </w:pPr>
      <w:r>
        <w:t>ŽT nezodpovedajú za škodu, ktorá vznikla prevádzkou siete, elektronických komunikačných rozvodov a zariadení, ktoré nie sú vo vlastníctve ŽT a prostredníctvom ktorých je služba ŽT Phone poskytovaná.</w:t>
      </w:r>
    </w:p>
    <w:p w14:paraId="0768634C" w14:textId="77777777" w:rsidR="00BF58B7" w:rsidRDefault="001C535A" w:rsidP="00132313">
      <w:pPr>
        <w:pStyle w:val="Odsekzoznamu"/>
        <w:numPr>
          <w:ilvl w:val="0"/>
          <w:numId w:val="15"/>
        </w:numPr>
      </w:pPr>
      <w:r>
        <w:t>ŽT nenesú žiadnu zodpovednosť za škodu spôsobenú Účastníkovi zariadením vo vlastníctve ŽT, prostredníctvom ktorého je Účastníkovi poskytovaná Služba, za predpokladu, že škoda nebola spôsobená zavinením zo strany ŽT.</w:t>
      </w:r>
    </w:p>
    <w:p w14:paraId="4AB618B9" w14:textId="77777777" w:rsidR="00BF58B7" w:rsidRDefault="001C535A" w:rsidP="00132313">
      <w:pPr>
        <w:pStyle w:val="Odsekzoznamu"/>
        <w:numPr>
          <w:ilvl w:val="0"/>
          <w:numId w:val="15"/>
        </w:numPr>
      </w:pPr>
      <w:r>
        <w:t>ŽT nenesú žiadnu zodpovednosť za škodu a Účastník nemá nárok na náhradu škody, ak nesplnenie povinností ŽT bolo spôsobené konaním Účastníka alebo nedostatkom súčinnosti, na výkon ktorej bol Účastník povinný. Účastník nemá nárok na náhradu tej časti škody, ktorá bola spôsobená nesplnením jeho povinnosti ustanovenej právnymi predpismi vydanými za účelom predchádzania vzniku škody alebo obmedzenia jej rozsahu, Zmluvou a týmito Všeobecnými podmienkami.</w:t>
      </w:r>
    </w:p>
    <w:p w14:paraId="46DF614D" w14:textId="77777777" w:rsidR="00BF58B7" w:rsidRDefault="001C535A" w:rsidP="00132313">
      <w:pPr>
        <w:pStyle w:val="Odsekzoznamu"/>
        <w:numPr>
          <w:ilvl w:val="0"/>
          <w:numId w:val="15"/>
        </w:numPr>
      </w:pPr>
      <w:r>
        <w:t>ŽT nenesú žiadnu zodpovednosť za škodu, alebo inú ujmu, ak vzniknú Účastníkovi v súvislosti s obsahom, bezpečnosťou, kompaktnosťou a komplexnosťou prepravovaných správ, okrem prípadov, že Zmluva alebo tieto Všeobecné podmienky ustanovujú inak.</w:t>
      </w:r>
    </w:p>
    <w:p w14:paraId="02A496A0" w14:textId="77777777" w:rsidR="00BF58B7" w:rsidRDefault="001C535A" w:rsidP="00132313">
      <w:pPr>
        <w:pStyle w:val="Odsekzoznamu"/>
        <w:numPr>
          <w:ilvl w:val="0"/>
          <w:numId w:val="15"/>
        </w:numPr>
      </w:pPr>
      <w:r>
        <w:t>Zodpovednosť ŽT za škodu spôsobenú v dôsledku neposkytnutia, čiastočného poskytnutia alebo vadného poskytnutia služby je obmedzená na povinnosť vrátiť pomernú časť už zaplatenej ceny za neposkytnutú, čiastočne alebo vadne poskytnutú službu, resp. pomerne znížiť cenu za službu za obdobie neposkytnutia, čiastočného alebo vadného poskytnutia služby. ŽT nie sú povinné nahradiť Účastníkovi škodu prevyšujúcu výšku ceny za neposkytnutú, čiastočne alebo vadne poskytnutú službu. ŽT nie sú povinné uhradiť Účastníkovi ušlý zisk.</w:t>
      </w:r>
    </w:p>
    <w:p w14:paraId="7F332ED2" w14:textId="77777777" w:rsidR="00BF58B7" w:rsidRDefault="001C535A" w:rsidP="00132313">
      <w:pPr>
        <w:pStyle w:val="Odsekzoznamu"/>
        <w:numPr>
          <w:ilvl w:val="0"/>
          <w:numId w:val="15"/>
        </w:numPr>
      </w:pPr>
      <w:r>
        <w:t>Účastník nie je povinný na náhradu škody a ŽT nemajú nárok na náhradu škody, ak nesplnenie povinností Účastníka bolo spôsobené konaním ŽT alebo nedostatkom súčinnosti, na ktorú boli ŽT povinné. ŽT nemajú nárok na náhradu tej časti škody, ktorá bola spôsobená nesplnením ich povinnosti ustanovenej právnymi predpismi vydanými za účelom predchádzania vzniku škody alebo obmedzenia jej rozsahu.</w:t>
      </w:r>
    </w:p>
    <w:p w14:paraId="69981F0E" w14:textId="77777777" w:rsidR="00BF58B7" w:rsidRDefault="001C535A" w:rsidP="00132313">
      <w:pPr>
        <w:pStyle w:val="Odsekzoznamu"/>
        <w:numPr>
          <w:ilvl w:val="0"/>
          <w:numId w:val="15"/>
        </w:numPr>
      </w:pPr>
      <w:r>
        <w:t xml:space="preserve">Účastník je zodpovedný za škodu, alebo inú ujmu, ktorú spôsobil porušením svojich povinností uvedených v Zmluve, týchto Všeobecných podmienkach a iných dokumentoch súvisiacich so Zmluvou, najmä za škodu vzniknutú neoprávneným využívaním služieb, poškodením siete použitím zariadenia, ktoré nespĺňa požiadavky vyžadované osobitnými predpismi, rušením siete, služieb alebo sietí a služieb, neoprávneným </w:t>
      </w:r>
      <w:r>
        <w:lastRenderedPageBreak/>
        <w:t>zasahovaním do poskytovania služieb, nedostatočnou súčinnosťou pri odstraňovaní porúch, ďalej za škodu, ktorá vznikne ŽT v dôsledku zneužitia poskytovanej Služby ŽT Phone.</w:t>
      </w:r>
    </w:p>
    <w:p w14:paraId="0BEC5B18" w14:textId="77777777" w:rsidR="00BF58B7" w:rsidRDefault="001C535A" w:rsidP="00132313">
      <w:pPr>
        <w:pStyle w:val="Odsekzoznamu"/>
        <w:numPr>
          <w:ilvl w:val="0"/>
          <w:numId w:val="15"/>
        </w:numPr>
      </w:pPr>
      <w:r>
        <w:t>Ak Účastník spôsobí škodu neoprávneným využívaním služieb alebo zariadení, je povinný zaplatiť všetky úhrady podľa Tarify ŽT Phone za čas neoprávneného využívania služby, alebo zariadenia. V prípade, ak taký čas nie je možné presne určiť, Účastník je povinný zaplatiť škodu určenú 6 (šesť) násobkom ceny poskytovaných alebo objednaných služieb ŽT Phone.</w:t>
      </w:r>
    </w:p>
    <w:p w14:paraId="056F56A1" w14:textId="77777777" w:rsidR="00BF58B7" w:rsidRDefault="001C535A" w:rsidP="00132313">
      <w:pPr>
        <w:pStyle w:val="Odsekzoznamu"/>
        <w:numPr>
          <w:ilvl w:val="0"/>
          <w:numId w:val="15"/>
        </w:numPr>
      </w:pPr>
      <w:r>
        <w:t>Škoda sa uhrádza podľa výberu ŽT v peniazoch vo výške a spôsobom uvedeným v týchto Všeobecných podmienkach, alebo ak je to možné a účelné, uvedením do pôvodného stavu.</w:t>
      </w:r>
    </w:p>
    <w:p w14:paraId="1B5B06BA" w14:textId="77777777" w:rsidR="00BF58B7" w:rsidRDefault="001C535A" w:rsidP="00132313">
      <w:pPr>
        <w:pStyle w:val="Odsekzoznamu"/>
        <w:numPr>
          <w:ilvl w:val="0"/>
          <w:numId w:val="15"/>
        </w:numPr>
      </w:pPr>
      <w:r>
        <w:t>Účastník ani ŽT nie sú zodpovední za škodu, ktorá vznikla v dôsledku vyššej moci. Za vyššiu moc sa na účely Zmluvy a týchto Všeobecných podmienok považujú najmä všetky udalosti, ktoré neexistovali ku dňu uzavretia Zmluvy alebo ktoré nemohli byť zmluvnými stranami predvídané, ktoré sa vyskytnú mimo vplyvu Účastníka a ŽT, a výskytu a účinku ktorých sa nemohlo zabrániť opatreniami a prostriedkami, ktoré sa v príslušnej situácii môžu očakávať a požadovať a v dôsledku ktorých nie je možné plniť Zmluvu v lehotách a za podmienok v nej uvedených (napr. prírodné katastrofy, občianske nepokoje, výpadky elektrickej energie).</w:t>
      </w:r>
    </w:p>
    <w:p w14:paraId="0E1DD5CE" w14:textId="77777777" w:rsidR="001C535A" w:rsidRDefault="001C535A" w:rsidP="00132313">
      <w:pPr>
        <w:pStyle w:val="Odsekzoznamu"/>
        <w:numPr>
          <w:ilvl w:val="0"/>
          <w:numId w:val="15"/>
        </w:numPr>
      </w:pPr>
      <w:r>
        <w:t>Účastník zodpovedá za všetky uskutočnené volania z jeho koncového zariadenia bez ohľadu na osobu, ktorá uskutočnila volanie a je povinný uhradiť cenu za užívanie takto poskytovaných a požadovaných služieb podľa platnej Tarify ŽT.</w:t>
      </w:r>
    </w:p>
    <w:p w14:paraId="299FF736" w14:textId="77777777" w:rsidR="001C535A" w:rsidRDefault="001C535A" w:rsidP="00164C9B">
      <w:pPr>
        <w:pStyle w:val="Nadpis2"/>
      </w:pPr>
      <w:r>
        <w:t>Reklamačný poriadok</w:t>
      </w:r>
    </w:p>
    <w:p w14:paraId="78DB8F02" w14:textId="77777777" w:rsidR="00164C9B" w:rsidRDefault="001C535A" w:rsidP="00132313">
      <w:pPr>
        <w:pStyle w:val="Odsekzoznamu"/>
        <w:numPr>
          <w:ilvl w:val="0"/>
          <w:numId w:val="17"/>
        </w:numPr>
      </w:pPr>
      <w:r>
        <w:t>Tento Reklamačný poriadok upravuje najmä</w:t>
      </w:r>
    </w:p>
    <w:p w14:paraId="1A0A2901" w14:textId="77777777" w:rsidR="00164C9B" w:rsidRDefault="001C535A" w:rsidP="00132313">
      <w:pPr>
        <w:pStyle w:val="Odsekzoznamu"/>
        <w:numPr>
          <w:ilvl w:val="1"/>
          <w:numId w:val="17"/>
        </w:numPr>
      </w:pPr>
      <w:r>
        <w:t>podrobnosti o rozsahu práva Účastníka na reklamáciu správnosti úhrady a kvality služby ŽT Phone,</w:t>
      </w:r>
    </w:p>
    <w:p w14:paraId="12D3C6C9" w14:textId="77777777" w:rsidR="00164C9B" w:rsidRDefault="001C535A" w:rsidP="00132313">
      <w:pPr>
        <w:pStyle w:val="Odsekzoznamu"/>
        <w:numPr>
          <w:ilvl w:val="1"/>
          <w:numId w:val="17"/>
        </w:numPr>
      </w:pPr>
      <w:r>
        <w:t>spôsob uplatňovania reklamácie a jej vybavenia,</w:t>
      </w:r>
    </w:p>
    <w:p w14:paraId="617DC211" w14:textId="77777777" w:rsidR="00164C9B" w:rsidRDefault="001C535A" w:rsidP="00132313">
      <w:pPr>
        <w:pStyle w:val="Odsekzoznamu"/>
        <w:numPr>
          <w:ilvl w:val="1"/>
          <w:numId w:val="17"/>
        </w:numPr>
      </w:pPr>
      <w:r>
        <w:t>lehotu na podanie reklamácie a na jej vybavenie,</w:t>
      </w:r>
    </w:p>
    <w:p w14:paraId="308AF718" w14:textId="77777777" w:rsidR="00164C9B" w:rsidRDefault="001C535A" w:rsidP="00132313">
      <w:pPr>
        <w:pStyle w:val="Odsekzoznamu"/>
        <w:numPr>
          <w:ilvl w:val="1"/>
          <w:numId w:val="17"/>
        </w:numPr>
      </w:pPr>
      <w:r>
        <w:t>spôsob uplatnenia práva Účastníka podľa čl. VII, bod 1. písm. d) týchto Všeobecných podmienok.</w:t>
      </w:r>
    </w:p>
    <w:p w14:paraId="5E36234B" w14:textId="77777777" w:rsidR="00164C9B" w:rsidRDefault="001C535A" w:rsidP="00132313">
      <w:pPr>
        <w:pStyle w:val="Odsekzoznamu"/>
        <w:numPr>
          <w:ilvl w:val="0"/>
          <w:numId w:val="17"/>
        </w:numPr>
      </w:pPr>
      <w:r w:rsidRPr="001C535A">
        <w:t xml:space="preserve">Účastník je oprávnený reklamovať vo veci správnosti úhrady za poskytovanú alebo požadovanú službu ŽT Phone </w:t>
      </w:r>
    </w:p>
    <w:p w14:paraId="5DF4CA56" w14:textId="77777777" w:rsidR="00164C9B" w:rsidRDefault="001C535A" w:rsidP="00132313">
      <w:pPr>
        <w:pStyle w:val="Odsekzoznamu"/>
        <w:numPr>
          <w:ilvl w:val="1"/>
          <w:numId w:val="17"/>
        </w:numPr>
      </w:pPr>
      <w:r w:rsidRPr="001C535A">
        <w:t xml:space="preserve">písomne na adresu: </w:t>
      </w:r>
      <w:r w:rsidRPr="00697417">
        <w:t>ŽSR–Železničné telekomunikácie Bratislava,</w:t>
      </w:r>
      <w:r w:rsidRPr="001C535A">
        <w:t xml:space="preserve"> zákaznícke centrum, Kováčska 3, 832 06 Bratislava, e-mailom na adresu: </w:t>
      </w:r>
      <w:r w:rsidRPr="00164C9B">
        <w:rPr>
          <w:i/>
          <w:iCs/>
        </w:rPr>
        <w:t>zakaznickecentrumzt@zsr.sk</w:t>
      </w:r>
      <w:r w:rsidRPr="001C535A">
        <w:t xml:space="preserve">. Aktuálne informácie o zákazníckom centre ŽT sú uverejnené na webovej stránke ŽT (www.zt.sk). Reklamácia sa považuje za potvrdenú iba v prípade uvedenia správneho identifikačného kódu Účastníka, a </w:t>
      </w:r>
    </w:p>
    <w:p w14:paraId="13033A22" w14:textId="77777777" w:rsidR="00164C9B" w:rsidRDefault="001C535A" w:rsidP="00132313">
      <w:pPr>
        <w:pStyle w:val="Odsekzoznamu"/>
        <w:numPr>
          <w:ilvl w:val="1"/>
          <w:numId w:val="17"/>
        </w:numPr>
      </w:pPr>
      <w:r w:rsidRPr="001C535A">
        <w:t xml:space="preserve">v lehote najneskôr do konca kalendárneho mesiaca, ktorý nasledoval po mesiaci, v ktorom bola reklamovaná faktúra doručená Účastníkovi. Po uplynutí tejto doby právo na reklamáciu zaniká a ŽT nie sú povinné reklamácii vyhovieť. </w:t>
      </w:r>
    </w:p>
    <w:p w14:paraId="7DD9EB9C" w14:textId="77777777" w:rsidR="00164C9B" w:rsidRDefault="001C535A" w:rsidP="00132313">
      <w:pPr>
        <w:pStyle w:val="Odsekzoznamu"/>
        <w:numPr>
          <w:ilvl w:val="0"/>
          <w:numId w:val="17"/>
        </w:numPr>
      </w:pPr>
      <w:r w:rsidRPr="001C535A">
        <w:t xml:space="preserve">Účastník je oprávnený reklamovať vo veci kvality poskytovanej alebo požadovanej služby ŽT Phone </w:t>
      </w:r>
    </w:p>
    <w:p w14:paraId="2C30C7E5" w14:textId="77777777" w:rsidR="00164C9B" w:rsidRDefault="001C535A" w:rsidP="00132313">
      <w:pPr>
        <w:pStyle w:val="Odsekzoznamu"/>
        <w:numPr>
          <w:ilvl w:val="1"/>
          <w:numId w:val="17"/>
        </w:numPr>
      </w:pPr>
      <w:r w:rsidRPr="001C535A">
        <w:t xml:space="preserve">písomne na adresu: </w:t>
      </w:r>
      <w:r w:rsidRPr="00697417">
        <w:t>ŽSR–Železničné telekomunikácie Bratislava</w:t>
      </w:r>
      <w:r w:rsidRPr="001C535A">
        <w:t xml:space="preserve">, zákaznícke centrum, Kováčska 3, 832 06 Bratislava, e-mailom na adresu: </w:t>
      </w:r>
      <w:r w:rsidRPr="00164C9B">
        <w:rPr>
          <w:i/>
          <w:iCs/>
        </w:rPr>
        <w:t>zakaznickecentrumzt@zsr.sk</w:t>
      </w:r>
      <w:r w:rsidRPr="001C535A">
        <w:t xml:space="preserve">. Aktuálne informácie ohľadom zákazníckeho centra ŽT sú uverejnené na webovej stránke ŽT (www.zt.sk). Reklamácia sa považuje za potvrdenú iba v prípade uvedenia správneho identifikačného kódu Účastníka, a </w:t>
      </w:r>
    </w:p>
    <w:p w14:paraId="6671585B" w14:textId="77777777" w:rsidR="00164C9B" w:rsidRDefault="001C535A" w:rsidP="00132313">
      <w:pPr>
        <w:pStyle w:val="Odsekzoznamu"/>
        <w:numPr>
          <w:ilvl w:val="1"/>
          <w:numId w:val="17"/>
        </w:numPr>
      </w:pPr>
      <w:r w:rsidRPr="001C535A">
        <w:t xml:space="preserve">v lehote do 30 dní odo dňa poskytnutia služby ŽT Phone, ktorá nezodpovedá rozsahu a kvalite služieb podľa Zmluvy; v prípade neposkytovania služby ŽT Phone z dôvodu zavinenia podnikom v súlade so všeobecnými podmienkami do troch mesiacov po obnovení poskytovania služby. Po uplynutí tejto doby právo na reklamáciu zaniká a ŽT nie sú povinné reklamácii vyhovieť. Informácia Účastníka (hlásenie reklamácie) musí obsahovať : </w:t>
      </w:r>
    </w:p>
    <w:p w14:paraId="255795CB" w14:textId="77777777" w:rsidR="00164C9B" w:rsidRDefault="001C535A" w:rsidP="00132313">
      <w:pPr>
        <w:pStyle w:val="Odsekzoznamu"/>
        <w:numPr>
          <w:ilvl w:val="2"/>
          <w:numId w:val="17"/>
        </w:numPr>
      </w:pPr>
      <w:r w:rsidRPr="001C535A">
        <w:t xml:space="preserve">obchodné meno spoločnosti Účastníka/ meno Účastníka, </w:t>
      </w:r>
    </w:p>
    <w:p w14:paraId="2C1A5474" w14:textId="77777777" w:rsidR="00164C9B" w:rsidRDefault="001C535A" w:rsidP="00132313">
      <w:pPr>
        <w:pStyle w:val="Odsekzoznamu"/>
        <w:numPr>
          <w:ilvl w:val="2"/>
          <w:numId w:val="17"/>
        </w:numPr>
      </w:pPr>
      <w:r w:rsidRPr="001C535A">
        <w:t xml:space="preserve">identifikačný kód, </w:t>
      </w:r>
    </w:p>
    <w:p w14:paraId="0926B977" w14:textId="77777777" w:rsidR="00164C9B" w:rsidRDefault="001C535A" w:rsidP="00132313">
      <w:pPr>
        <w:pStyle w:val="Odsekzoznamu"/>
        <w:numPr>
          <w:ilvl w:val="2"/>
          <w:numId w:val="17"/>
        </w:numPr>
      </w:pPr>
      <w:r w:rsidRPr="001C535A">
        <w:t xml:space="preserve">kontaktné údaje (telefónne alebo faxové číslo, e – mail), ak sa odlišujú od už uvedených údajov, </w:t>
      </w:r>
    </w:p>
    <w:p w14:paraId="2DA5BD1C" w14:textId="77777777" w:rsidR="00164C9B" w:rsidRDefault="001C535A" w:rsidP="00132313">
      <w:pPr>
        <w:pStyle w:val="Odsekzoznamu"/>
        <w:numPr>
          <w:ilvl w:val="2"/>
          <w:numId w:val="17"/>
        </w:numPr>
      </w:pPr>
      <w:r w:rsidRPr="001C535A">
        <w:t xml:space="preserve">popis predmetu reklamácie. </w:t>
      </w:r>
    </w:p>
    <w:p w14:paraId="4A549B76" w14:textId="77777777" w:rsidR="00164C9B" w:rsidRDefault="001C535A" w:rsidP="00132313">
      <w:pPr>
        <w:pStyle w:val="Odsekzoznamu"/>
        <w:numPr>
          <w:ilvl w:val="0"/>
          <w:numId w:val="17"/>
        </w:numPr>
      </w:pPr>
      <w:r w:rsidRPr="001C535A">
        <w:t xml:space="preserve">Ak Účastník zmešká zo závažných dôvodov lehotu na uplatnenie reklamácie, môže písomne požiadať ŽT o odpustenie zmeškania lehoty. ŽT môžu zmeškanie lehoty odpustiť, ak Účastník závažné dôvody preukáže podľa názoru ŽT riadnym a nespochybniteľným spôsobom, a ak Účastník súčasne uplatní zmeškanú reklamáciu do 5 pracovných dní po zániku týchto dôvodov. Toto ustanovenie nie je možné použiť po uplynutí troch (3) mesiacov odo dňa, kedy mohla byť reklamácia prvý krát uplatnená. </w:t>
      </w:r>
    </w:p>
    <w:p w14:paraId="2ADCD1DD" w14:textId="77777777" w:rsidR="00164C9B" w:rsidRDefault="001C535A" w:rsidP="00132313">
      <w:pPr>
        <w:pStyle w:val="Odsekzoznamu"/>
        <w:numPr>
          <w:ilvl w:val="0"/>
          <w:numId w:val="17"/>
        </w:numPr>
      </w:pPr>
      <w:r w:rsidRPr="001C535A">
        <w:t xml:space="preserve">ŽT sú povinné odstrániť reklamovanú závadu poskytovanej služby do 30 dní odo dňa obdržania oznámenia o vzniknutej závade. ŽT sú povinné písomne oznámiť Účastníkovi výsledok prešetrenia jeho reklamácie v </w:t>
      </w:r>
      <w:r w:rsidRPr="001C535A">
        <w:lastRenderedPageBreak/>
        <w:t xml:space="preserve">lehote do 60 dní odo dňa riadneho ohlásenia reklamácie, inak sa reklamácia považuje za uznanú. </w:t>
      </w:r>
    </w:p>
    <w:p w14:paraId="746BD683" w14:textId="77777777" w:rsidR="00164C9B" w:rsidRDefault="001C535A" w:rsidP="00132313">
      <w:pPr>
        <w:pStyle w:val="Odsekzoznamu"/>
        <w:numPr>
          <w:ilvl w:val="0"/>
          <w:numId w:val="17"/>
        </w:numPr>
      </w:pPr>
      <w:r w:rsidRPr="001C535A">
        <w:t xml:space="preserve">Reklamácia vo veci prešetrenia úhrady nemá odkladný účinok na zaplatenie úhrady za poskytnuté služby. Ak cena presiahne trojnásobok priemerného rozsahu využívania služby za predchádzajúcich šesť mesiacov, sú ŽT oprávnené umožniť Účastníkovi odklad zaplatenia časti ceny presahujúcej cenu za priemerný mesačný rozsah využívania služby počas predchádzajúcich šesť mesiacov, a to najneskôr do skončenia prešetrovania alebo umožniť Účastníkovi zaplatenie časti ceny presahujúcej trojnásobok priemerného rozsahu využívania najviac v troch mesačných splátkach. Ak je využívanie služby kratšie ako šesť mesiacov, ale dlhšie ako jeden mesiac, vypočíta sa priemerný rozsah využívania služby za celé obdobie využívania služby. </w:t>
      </w:r>
    </w:p>
    <w:p w14:paraId="68114783" w14:textId="77777777" w:rsidR="001C535A" w:rsidRPr="001C535A" w:rsidRDefault="001C535A" w:rsidP="00132313">
      <w:pPr>
        <w:pStyle w:val="Odsekzoznamu"/>
        <w:numPr>
          <w:ilvl w:val="0"/>
          <w:numId w:val="17"/>
        </w:numPr>
      </w:pPr>
      <w:r w:rsidRPr="001C535A">
        <w:t xml:space="preserve">Ak ŽT uznajú reklamáciu za poskytovanú alebo požadovanú službu ŽT Phone za opodstatnenú, zúčtuje ju Účastníkovi v nasledovnom fakturačnom období, alebo spôsobom podľa dohody Účastníka a ŽT. </w:t>
      </w:r>
    </w:p>
    <w:p w14:paraId="79F16A64" w14:textId="77777777" w:rsidR="00301363" w:rsidRDefault="00301363" w:rsidP="00164C9B">
      <w:pPr>
        <w:pStyle w:val="Nadpis2"/>
      </w:pPr>
      <w:r>
        <w:t>Doručovanie písomností</w:t>
      </w:r>
    </w:p>
    <w:p w14:paraId="3D8B7D8F" w14:textId="77777777" w:rsidR="00164C9B" w:rsidRDefault="00301363" w:rsidP="00132313">
      <w:pPr>
        <w:pStyle w:val="Odsekzoznamu"/>
        <w:numPr>
          <w:ilvl w:val="0"/>
          <w:numId w:val="18"/>
        </w:numPr>
      </w:pPr>
      <w:r>
        <w:t>Písomnosti, ktoré sú ŽT alebo Účastník povinné doručiť druhej strane na základe Zákona, Zmluvy alebo Všeobecných podmienok, sú obe zmluvné strany povinné doručovať osobne alebo prostredníctvom pošty na adresu uvedenú v príslušnej Zmluve o pripojení. ŽT aj Účastník sú oprávnení doručovať písomnosti zaslaním do určenej e-mailovej schránky. Oznam sa považuje za doručený ak ŽT dostane do svojej e-mailovej schránky automatické oznámenie o doručení resp. prečítaní správy. Týmto spôsobom je možné doručovať aj faktúru, upomienky, Všeobecné podmienky a ich zmeny, Tarifu a jej zmeny a ďalšie dokumenty s výnimkou výpovede a odstúpenia od Zmluvy.</w:t>
      </w:r>
    </w:p>
    <w:p w14:paraId="2B5C9AE9" w14:textId="77777777" w:rsidR="00164C9B" w:rsidRDefault="00301363" w:rsidP="00132313">
      <w:pPr>
        <w:pStyle w:val="Odsekzoznamu"/>
        <w:numPr>
          <w:ilvl w:val="0"/>
          <w:numId w:val="18"/>
        </w:numPr>
      </w:pPr>
      <w:r>
        <w:t>Po uzavretí Zmluvy je Účastník povinný písomne oznámiť ŽT každú zmenu adresy na doručovanie. Až do okamihu doručenia oznámenia o zmene adresy ŽT sa považuje za adresu určenú na doručovanie adresa, ktorá bola ŽT oznámená ako posledná. V prípade dlhodobej neprítomnosti Účastníka na adrese určenej na</w:t>
      </w:r>
      <w:r w:rsidR="00164C9B">
        <w:t xml:space="preserve"> </w:t>
      </w:r>
      <w:r>
        <w:t>doručovanie (viac ako 1 mesiac), je Účastník povinný písomne ŽT túto skutočnosť oznámiť a splnomocniť tretiu osobu, ktorej má byť doručované s účinkom doručenia pre Účastníka.</w:t>
      </w:r>
    </w:p>
    <w:p w14:paraId="1AAFACD2" w14:textId="77777777" w:rsidR="00164C9B" w:rsidRDefault="00301363" w:rsidP="00132313">
      <w:pPr>
        <w:pStyle w:val="Odsekzoznamu"/>
        <w:numPr>
          <w:ilvl w:val="0"/>
          <w:numId w:val="18"/>
        </w:numPr>
      </w:pPr>
      <w:r>
        <w:t>V prípade, že Účastník v Zmluve splnomocnil tretiu osobu na preberanie písomností, vyúčtovaní a upomienok (tzv. ”adresáta”), nastávajú účinky doručenia Účastníkovi okamihom ich doručenia na adresu splnomocnenej osoby.</w:t>
      </w:r>
    </w:p>
    <w:p w14:paraId="6085B566" w14:textId="77777777" w:rsidR="00164C9B" w:rsidRDefault="00301363" w:rsidP="00132313">
      <w:pPr>
        <w:pStyle w:val="Odsekzoznamu"/>
        <w:numPr>
          <w:ilvl w:val="0"/>
          <w:numId w:val="18"/>
        </w:numPr>
      </w:pPr>
      <w:r>
        <w:t>Každá zmena v súvislosti s odvolaním alebo zmenou plnej moci splnomocnenej osoby sa stáva voči ŽT účinnou ku dňu, kedy bolo ŽT doručené oznámenie o takomto odvolaní alebo zmene.</w:t>
      </w:r>
    </w:p>
    <w:p w14:paraId="048D0457" w14:textId="77777777" w:rsidR="00164C9B" w:rsidRDefault="00301363" w:rsidP="00132313">
      <w:pPr>
        <w:pStyle w:val="Odsekzoznamu"/>
        <w:numPr>
          <w:ilvl w:val="0"/>
          <w:numId w:val="18"/>
        </w:numPr>
      </w:pPr>
      <w:r>
        <w:t>V prípade písomností a upomienok zasielaných prostredníctvom pošty na adresu uvedenú v Zmluve ako doporučené listové zásielky s doručenkou, sa na účely týchto Všeobecných podmienok považujú tieto písomnosti za doručené Účastníkovi (resp. splnomocnenej osobe), ak:</w:t>
      </w:r>
    </w:p>
    <w:p w14:paraId="30EC41DE" w14:textId="77777777" w:rsidR="00164C9B" w:rsidRDefault="00301363" w:rsidP="00132313">
      <w:pPr>
        <w:pStyle w:val="Odsekzoznamu"/>
        <w:numPr>
          <w:ilvl w:val="1"/>
          <w:numId w:val="18"/>
        </w:numPr>
      </w:pPr>
      <w:r>
        <w:t>prijímateľ odoprel prijatie zásielky,</w:t>
      </w:r>
    </w:p>
    <w:p w14:paraId="72A7A754" w14:textId="77777777" w:rsidR="00164C9B" w:rsidRDefault="00301363" w:rsidP="00132313">
      <w:pPr>
        <w:pStyle w:val="Odsekzoznamu"/>
        <w:numPr>
          <w:ilvl w:val="1"/>
          <w:numId w:val="18"/>
        </w:numPr>
      </w:pPr>
      <w:r>
        <w:t>zásielka nebola na pošte vyzdvihnutá v určenej odbernej lehote,</w:t>
      </w:r>
    </w:p>
    <w:p w14:paraId="24CB3EDF" w14:textId="77777777" w:rsidR="00164C9B" w:rsidRDefault="00301363" w:rsidP="00132313">
      <w:pPr>
        <w:pStyle w:val="Odsekzoznamu"/>
        <w:numPr>
          <w:ilvl w:val="1"/>
          <w:numId w:val="18"/>
        </w:numPr>
      </w:pPr>
      <w:r>
        <w:t>nebolo možné Účastníka, resp. splnomocnenú osobu na adrese uvedenej v Zmluve zistiť a doručenie nie je možné.</w:t>
      </w:r>
    </w:p>
    <w:p w14:paraId="2437C682" w14:textId="77777777" w:rsidR="001C535A" w:rsidRDefault="00301363" w:rsidP="00132313">
      <w:pPr>
        <w:pStyle w:val="Odsekzoznamu"/>
        <w:numPr>
          <w:ilvl w:val="0"/>
          <w:numId w:val="18"/>
        </w:numPr>
      </w:pPr>
      <w:r>
        <w:t>Za písomnosti riadne doručené Účastníkovi, resp. splnomocnenej osobe sa považujú aj písomnosti doručené náhradnému prijímateľovi v zmysle platných podmienok týkajúcich sa doručovania vydaných Slovenskou poštou, a.s.</w:t>
      </w:r>
    </w:p>
    <w:p w14:paraId="0AC7265F" w14:textId="77777777" w:rsidR="00301363" w:rsidRDefault="00301363" w:rsidP="00164C9B">
      <w:pPr>
        <w:pStyle w:val="Nadpis2"/>
      </w:pPr>
      <w:r>
        <w:t>Mechanizmus na urovnanie sporov</w:t>
      </w:r>
    </w:p>
    <w:p w14:paraId="1517C662" w14:textId="77777777" w:rsidR="00164C9B" w:rsidRDefault="00301363" w:rsidP="00132313">
      <w:pPr>
        <w:pStyle w:val="Odsekzoznamu"/>
        <w:numPr>
          <w:ilvl w:val="0"/>
          <w:numId w:val="19"/>
        </w:numPr>
      </w:pPr>
      <w:r>
        <w:t>Na právne vzťahy, ktoré vyplývajúce zo Zmluvy o pripojení a Všeobecných podmienok platí, že sa budú riadiť právnym poriadkom platným na území Slovenskej republiky a to aj v prípade, ak Účastník je cudzincom.</w:t>
      </w:r>
    </w:p>
    <w:p w14:paraId="4C225619" w14:textId="77777777" w:rsidR="00164C9B" w:rsidRDefault="00301363" w:rsidP="00132313">
      <w:pPr>
        <w:pStyle w:val="Odsekzoznamu"/>
        <w:numPr>
          <w:ilvl w:val="0"/>
          <w:numId w:val="19"/>
        </w:numPr>
      </w:pPr>
      <w:r>
        <w:t>V prípade sporu je daná príslušnosť súdu podľa Občianskeho súdneho poriadku.</w:t>
      </w:r>
    </w:p>
    <w:p w14:paraId="5C4DD545" w14:textId="77777777" w:rsidR="00301363" w:rsidRDefault="00301363" w:rsidP="00132313">
      <w:pPr>
        <w:pStyle w:val="Odsekzoznamu"/>
        <w:numPr>
          <w:ilvl w:val="0"/>
          <w:numId w:val="19"/>
        </w:numPr>
      </w:pPr>
      <w:r>
        <w:t>Účastník a ŽT sa dohodli, že vzťahy medzi Účastníkom a ŽT, ktoré nie sú upravené v Zmluve, v týchto Všeobecných podmienkach a v Tarife ŽT Phone, sa riadia v súlade s ustanovením § 262 ods. 1 Obchodným zákonníkom, ďalej ustanoveniami Zákona a inými všeobecne záväznými právnymi predpismi SR.</w:t>
      </w:r>
    </w:p>
    <w:p w14:paraId="30FBB041" w14:textId="77777777" w:rsidR="00301363" w:rsidRDefault="00301363" w:rsidP="00164C9B">
      <w:pPr>
        <w:pStyle w:val="Nadpis2"/>
      </w:pPr>
      <w:r>
        <w:t>Neplatnosť ustanovení Zmluvy</w:t>
      </w:r>
    </w:p>
    <w:p w14:paraId="42A56E94" w14:textId="77777777" w:rsidR="00164C9B" w:rsidRDefault="00301363" w:rsidP="00132313">
      <w:pPr>
        <w:pStyle w:val="Odsekzoznamu"/>
        <w:numPr>
          <w:ilvl w:val="0"/>
          <w:numId w:val="20"/>
        </w:numPr>
      </w:pPr>
      <w:r>
        <w:t xml:space="preserve">Ak by jednotlivé ustanovenia alebo články Zmluvy, týchto Všeobecných podmienok alebo iného súvisiaceho dokumentu stratili platnosť, zmluvné strany súhlasia, že táto skutočnosť nebude mať dopad na platnosť </w:t>
      </w:r>
      <w:r>
        <w:lastRenderedPageBreak/>
        <w:t>zvyšných ustanovení. Zmluvné strany sa zaväzujú nahradiť neplatné ustanovenie takým ustanovením, ktorého ekonomický a právny účinok bude čo najbližší ustanoveniu, ktoré stratilo platnosť.</w:t>
      </w:r>
    </w:p>
    <w:p w14:paraId="5F8FE9BF" w14:textId="77777777" w:rsidR="00301363" w:rsidRDefault="00301363" w:rsidP="00132313">
      <w:pPr>
        <w:pStyle w:val="Odsekzoznamu"/>
        <w:numPr>
          <w:ilvl w:val="0"/>
          <w:numId w:val="20"/>
        </w:numPr>
      </w:pPr>
      <w:r>
        <w:t>Ak by sa ďalšie zákonné plnenie tejto Zmluvy alebo jej časti stalo nemožným v dôsledku právoplatného rozhodnutia súdu alebo nariadenia niektorého miestne správneho orgánu alebo podobného úradu, ktorý vykonáva právomoc nad niektorou zo zmluvných strán, Zmluvné strany vynaložia maximálne úsilie, aby dohodli dodatky k zmluve tak, aby bola v súlade s právoplatným rozhodnutím súdu alebo nariadením, a tak obnovili výkon Zmluvy a súvisiacich dokumentov.</w:t>
      </w:r>
    </w:p>
    <w:p w14:paraId="2F073741" w14:textId="77777777" w:rsidR="00301363" w:rsidRDefault="00301363" w:rsidP="00164C9B">
      <w:pPr>
        <w:pStyle w:val="Nadpis2"/>
      </w:pPr>
      <w:r>
        <w:t>Z</w:t>
      </w:r>
      <w:r w:rsidR="003C65D4">
        <w:t>m</w:t>
      </w:r>
      <w:r>
        <w:t>ena Všeobecných podmienok a Tarify ŽT Phone</w:t>
      </w:r>
    </w:p>
    <w:p w14:paraId="42DF7D8C" w14:textId="77777777" w:rsidR="00164C9B" w:rsidRDefault="00301363" w:rsidP="00132313">
      <w:pPr>
        <w:pStyle w:val="Odsekzoznamu"/>
        <w:numPr>
          <w:ilvl w:val="0"/>
          <w:numId w:val="21"/>
        </w:numPr>
      </w:pPr>
      <w:r>
        <w:t>ŽT si v súlade so Zákonom vyhradzujú právo jednostranne meniť Všeobecné podmienky a/alebo Tarifu vydaním nových Všeobecných podmienok a/alebo Tarify.</w:t>
      </w:r>
    </w:p>
    <w:p w14:paraId="12E041E6" w14:textId="77777777" w:rsidR="00301363" w:rsidRDefault="00301363" w:rsidP="00132313">
      <w:pPr>
        <w:pStyle w:val="Odsekzoznamu"/>
        <w:numPr>
          <w:ilvl w:val="0"/>
          <w:numId w:val="21"/>
        </w:numPr>
      </w:pPr>
      <w:r>
        <w:t>Ak ŽT vydajú nové podmienky a/alebo Tarifu, sú povinné najmenej jeden mesiac pred dňom nadobudnutia účinnosti nových Všeobecných podmienok a/alebo Tarify písomne alebo elektronickou poštou na určenú adresu upovedomiť Účastníka a nové znenie Všeobecných podmienok a/alebo Tarify sprístupniť v obchodných kanceláriách ŽT.</w:t>
      </w:r>
    </w:p>
    <w:p w14:paraId="404CC675" w14:textId="77777777" w:rsidR="00164C9B" w:rsidRDefault="00164C9B" w:rsidP="00164C9B"/>
    <w:p w14:paraId="5C664F4B" w14:textId="77777777" w:rsidR="00301363" w:rsidRDefault="00301363" w:rsidP="00164C9B">
      <w:pPr>
        <w:pStyle w:val="Nadpis2"/>
      </w:pPr>
      <w:r>
        <w:t>Prechodné a záverečné ustanovenia</w:t>
      </w:r>
    </w:p>
    <w:p w14:paraId="5BFCD373" w14:textId="77777777" w:rsidR="00385A9E" w:rsidRDefault="00301363" w:rsidP="00132313">
      <w:pPr>
        <w:pStyle w:val="Odsekzoznamu"/>
        <w:numPr>
          <w:ilvl w:val="0"/>
          <w:numId w:val="22"/>
        </w:numPr>
      </w:pPr>
      <w:r>
        <w:t xml:space="preserve">Poskytovanie </w:t>
      </w:r>
      <w:r w:rsidR="00385A9E">
        <w:t xml:space="preserve">verejnej </w:t>
      </w:r>
      <w:r>
        <w:t xml:space="preserve">elektronickej komunikačnej služby ŽT Phone sa spravuje </w:t>
      </w:r>
      <w:r w:rsidR="00385A9E">
        <w:t xml:space="preserve">Zmluvou o poskytovaní verejnej služby ŽT Phone, </w:t>
      </w:r>
      <w:r>
        <w:t xml:space="preserve">Všeobecnými podmienkami </w:t>
      </w:r>
      <w:r w:rsidR="00385A9E">
        <w:t>poskytovania</w:t>
      </w:r>
      <w:r>
        <w:t xml:space="preserve"> </w:t>
      </w:r>
      <w:r w:rsidR="00385A9E">
        <w:t xml:space="preserve">verejnej </w:t>
      </w:r>
      <w:r>
        <w:t>elektronick</w:t>
      </w:r>
      <w:r w:rsidR="00385A9E">
        <w:t xml:space="preserve">ej komunikačnej služby ŽT Phone a </w:t>
      </w:r>
      <w:r>
        <w:t xml:space="preserve">Tarifou </w:t>
      </w:r>
      <w:r w:rsidR="00385A9E">
        <w:t xml:space="preserve">na poskytovania verejnej elektronickej komunikačnej služby ŽT Phone. </w:t>
      </w:r>
    </w:p>
    <w:p w14:paraId="0D48CF80" w14:textId="77777777" w:rsidR="00164C9B" w:rsidRDefault="00301363" w:rsidP="00385A9E">
      <w:pPr>
        <w:pStyle w:val="Odsekzoznamu"/>
        <w:numPr>
          <w:ilvl w:val="0"/>
          <w:numId w:val="0"/>
        </w:numPr>
        <w:ind w:left="360"/>
      </w:pPr>
      <w:r>
        <w:t xml:space="preserve">Všeobecné podmienky </w:t>
      </w:r>
      <w:r w:rsidR="00385A9E">
        <w:t xml:space="preserve">a </w:t>
      </w:r>
      <w:r>
        <w:t xml:space="preserve">Tarifa </w:t>
      </w:r>
      <w:r w:rsidR="00385A9E">
        <w:t>tvoria neoddeliteľnú súčasť Zmluvy ŽT Phone</w:t>
      </w:r>
      <w:r>
        <w:t>.</w:t>
      </w:r>
    </w:p>
    <w:p w14:paraId="3D4D2A7B" w14:textId="55282FF0" w:rsidR="00DB18BE" w:rsidRPr="00380C9E" w:rsidRDefault="00301363" w:rsidP="00132313">
      <w:pPr>
        <w:pStyle w:val="Odsekzoznamu"/>
        <w:numPr>
          <w:ilvl w:val="0"/>
          <w:numId w:val="22"/>
        </w:numPr>
      </w:pPr>
      <w:r w:rsidRPr="00380C9E">
        <w:t xml:space="preserve">Všeobecné podmienky </w:t>
      </w:r>
      <w:r w:rsidR="00385A9E" w:rsidRPr="00380C9E">
        <w:t>poskytovania verejnej</w:t>
      </w:r>
      <w:r w:rsidRPr="00380C9E">
        <w:t xml:space="preserve"> elektronicke</w:t>
      </w:r>
      <w:r w:rsidR="00385A9E" w:rsidRPr="00380C9E">
        <w:t xml:space="preserve">j komunikačnej služby ŽT Phone </w:t>
      </w:r>
      <w:r w:rsidRPr="00380C9E">
        <w:t xml:space="preserve">nadobúdajú účinnosť dňa </w:t>
      </w:r>
      <w:r w:rsidR="00380C9E" w:rsidRPr="00380C9E">
        <w:t>20.03.2023.</w:t>
      </w:r>
    </w:p>
    <w:p w14:paraId="54638760" w14:textId="77777777" w:rsidR="00301363" w:rsidRDefault="00301363" w:rsidP="00301363"/>
    <w:p w14:paraId="094D4DC9" w14:textId="77777777" w:rsidR="00DB18BE" w:rsidRDefault="00DB18BE" w:rsidP="00986308"/>
    <w:p w14:paraId="1FB0FAC0" w14:textId="754A7EAC" w:rsidR="00385A9E" w:rsidRPr="00D073E1" w:rsidRDefault="00F16F19" w:rsidP="003C5919">
      <w:pPr>
        <w:tabs>
          <w:tab w:val="center" w:pos="7513"/>
        </w:tabs>
      </w:pPr>
      <w:r w:rsidRPr="00D073E1">
        <w:rPr>
          <w:color w:val="FF0000"/>
        </w:rPr>
        <w:tab/>
      </w:r>
      <w:bookmarkStart w:id="0" w:name="_GoBack"/>
      <w:bookmarkEnd w:id="0"/>
    </w:p>
    <w:p w14:paraId="639060BA" w14:textId="77777777" w:rsidR="003C65D4" w:rsidRDefault="003C65D4" w:rsidP="00986308"/>
    <w:p w14:paraId="34DBBCA0" w14:textId="77777777" w:rsidR="00D06282" w:rsidRDefault="00D06282" w:rsidP="00986308"/>
    <w:p w14:paraId="6CE02608" w14:textId="77777777" w:rsidR="00C3177B" w:rsidRPr="007607BB" w:rsidRDefault="005B5497" w:rsidP="00D06282">
      <w:pPr>
        <w:tabs>
          <w:tab w:val="center" w:pos="7797"/>
        </w:tabs>
      </w:pPr>
      <w:r>
        <w:tab/>
      </w:r>
      <w:r w:rsidR="00D06282">
        <w:t>.</w:t>
      </w:r>
    </w:p>
    <w:sectPr w:rsidR="00C3177B" w:rsidRPr="007607BB" w:rsidSect="007607BB">
      <w:headerReference w:type="default" r:id="rId12"/>
      <w:footerReference w:type="default" r:id="rId13"/>
      <w:pgSz w:w="11906" w:h="16838"/>
      <w:pgMar w:top="1814" w:right="1418" w:bottom="992" w:left="1418" w:header="567" w:footer="125"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AEDF27" w14:textId="77777777" w:rsidR="0094348F" w:rsidRDefault="0094348F" w:rsidP="00A179A1">
      <w:r>
        <w:separator/>
      </w:r>
    </w:p>
    <w:p w14:paraId="2DB3D288" w14:textId="77777777" w:rsidR="0094348F" w:rsidRDefault="0094348F" w:rsidP="00A179A1"/>
    <w:p w14:paraId="66A06C84" w14:textId="77777777" w:rsidR="0094348F" w:rsidRDefault="0094348F"/>
  </w:endnote>
  <w:endnote w:type="continuationSeparator" w:id="0">
    <w:p w14:paraId="6A792E6B" w14:textId="77777777" w:rsidR="0094348F" w:rsidRDefault="0094348F" w:rsidP="00A179A1">
      <w:r>
        <w:continuationSeparator/>
      </w:r>
    </w:p>
    <w:p w14:paraId="45F6AAEB" w14:textId="77777777" w:rsidR="0094348F" w:rsidRDefault="0094348F" w:rsidP="00A179A1"/>
    <w:p w14:paraId="2307D05D" w14:textId="77777777" w:rsidR="0094348F" w:rsidRDefault="009434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jc w:val="center"/>
      <w:tblBorders>
        <w:top w:val="dotted" w:sz="4" w:space="0" w:color="auto"/>
        <w:left w:val="none" w:sz="0" w:space="0" w:color="auto"/>
        <w:bottom w:val="none" w:sz="0" w:space="0" w:color="auto"/>
        <w:right w:val="none" w:sz="0" w:space="0" w:color="auto"/>
      </w:tblBorders>
      <w:tblCellMar>
        <w:top w:w="28" w:type="dxa"/>
      </w:tblCellMar>
      <w:tblLook w:val="04A0" w:firstRow="1" w:lastRow="0" w:firstColumn="1" w:lastColumn="0" w:noHBand="0" w:noVBand="1"/>
    </w:tblPr>
    <w:tblGrid>
      <w:gridCol w:w="9070"/>
    </w:tblGrid>
    <w:tr w:rsidR="007607BB" w14:paraId="242100A4" w14:textId="77777777" w:rsidTr="00622B6E">
      <w:trPr>
        <w:jc w:val="center"/>
      </w:trPr>
      <w:tc>
        <w:tcPr>
          <w:tcW w:w="9212" w:type="dxa"/>
          <w:vAlign w:val="bottom"/>
        </w:tcPr>
        <w:p w14:paraId="6C340E99" w14:textId="143D02EC" w:rsidR="007607BB" w:rsidRPr="007C23B9" w:rsidRDefault="00A179A1" w:rsidP="007839B3">
          <w:pPr>
            <w:pStyle w:val="Pta"/>
            <w:rPr>
              <w:bCs/>
              <w:iCs/>
            </w:rPr>
          </w:pPr>
          <w:r w:rsidRPr="00622B6E">
            <w:rPr>
              <w:color w:val="01376A"/>
              <w:sz w:val="16"/>
              <w:szCs w:val="16"/>
            </w:rPr>
            <w:t xml:space="preserve">Všeobecné podmienky </w:t>
          </w:r>
          <w:r w:rsidR="007839B3">
            <w:rPr>
              <w:color w:val="01376A"/>
              <w:sz w:val="16"/>
              <w:szCs w:val="16"/>
            </w:rPr>
            <w:t>poskytovania verejnej</w:t>
          </w:r>
          <w:r>
            <w:rPr>
              <w:color w:val="01376A"/>
              <w:sz w:val="16"/>
              <w:szCs w:val="16"/>
            </w:rPr>
            <w:t xml:space="preserve"> </w:t>
          </w:r>
          <w:r w:rsidR="00301363">
            <w:rPr>
              <w:color w:val="01376A"/>
              <w:sz w:val="16"/>
              <w:szCs w:val="16"/>
            </w:rPr>
            <w:t xml:space="preserve">elektronickej komunikačnej </w:t>
          </w:r>
          <w:r w:rsidR="00FE6F2C">
            <w:rPr>
              <w:color w:val="01376A"/>
              <w:sz w:val="16"/>
              <w:szCs w:val="16"/>
            </w:rPr>
            <w:t xml:space="preserve"> služby </w:t>
          </w:r>
          <w:r w:rsidR="00FE6F2C" w:rsidRPr="00FE6F2C">
            <w:rPr>
              <w:b/>
              <w:color w:val="01376A"/>
              <w:sz w:val="16"/>
              <w:szCs w:val="16"/>
            </w:rPr>
            <w:t>ŽT Phone</w:t>
          </w:r>
          <w:r w:rsidR="007607BB">
            <w:rPr>
              <w:b/>
              <w:bCs/>
              <w:iCs/>
            </w:rPr>
            <w:tab/>
          </w:r>
          <w:r w:rsidR="00FE6F2C" w:rsidRPr="00622B6E">
            <w:rPr>
              <w:color w:val="01376A"/>
              <w:sz w:val="16"/>
              <w:szCs w:val="16"/>
            </w:rPr>
            <w:t xml:space="preserve">Strana </w:t>
          </w:r>
          <w:r w:rsidR="00FE6F2C" w:rsidRPr="00622B6E">
            <w:rPr>
              <w:color w:val="01376A"/>
              <w:sz w:val="16"/>
              <w:szCs w:val="16"/>
            </w:rPr>
            <w:fldChar w:fldCharType="begin"/>
          </w:r>
          <w:r w:rsidR="00FE6F2C" w:rsidRPr="00622B6E">
            <w:rPr>
              <w:color w:val="01376A"/>
              <w:sz w:val="16"/>
              <w:szCs w:val="16"/>
            </w:rPr>
            <w:instrText xml:space="preserve"> PAGE </w:instrText>
          </w:r>
          <w:r w:rsidR="00FE6F2C" w:rsidRPr="00622B6E">
            <w:rPr>
              <w:color w:val="01376A"/>
              <w:sz w:val="16"/>
              <w:szCs w:val="16"/>
            </w:rPr>
            <w:fldChar w:fldCharType="separate"/>
          </w:r>
          <w:r w:rsidR="002E3907">
            <w:rPr>
              <w:noProof/>
              <w:color w:val="01376A"/>
              <w:sz w:val="16"/>
              <w:szCs w:val="16"/>
            </w:rPr>
            <w:t>14</w:t>
          </w:r>
          <w:r w:rsidR="00FE6F2C" w:rsidRPr="00622B6E">
            <w:rPr>
              <w:color w:val="01376A"/>
              <w:sz w:val="16"/>
              <w:szCs w:val="16"/>
            </w:rPr>
            <w:fldChar w:fldCharType="end"/>
          </w:r>
          <w:r w:rsidR="00FE6F2C" w:rsidRPr="00622B6E">
            <w:rPr>
              <w:color w:val="01376A"/>
              <w:sz w:val="16"/>
              <w:szCs w:val="16"/>
            </w:rPr>
            <w:t xml:space="preserve"> z </w:t>
          </w:r>
          <w:r w:rsidR="00FE6F2C" w:rsidRPr="00622B6E">
            <w:rPr>
              <w:color w:val="01376A"/>
              <w:sz w:val="16"/>
              <w:szCs w:val="16"/>
            </w:rPr>
            <w:fldChar w:fldCharType="begin"/>
          </w:r>
          <w:r w:rsidR="00FE6F2C" w:rsidRPr="00622B6E">
            <w:rPr>
              <w:color w:val="01376A"/>
              <w:sz w:val="16"/>
              <w:szCs w:val="16"/>
            </w:rPr>
            <w:instrText xml:space="preserve"> NUMPAGES </w:instrText>
          </w:r>
          <w:r w:rsidR="00FE6F2C" w:rsidRPr="00622B6E">
            <w:rPr>
              <w:color w:val="01376A"/>
              <w:sz w:val="16"/>
              <w:szCs w:val="16"/>
            </w:rPr>
            <w:fldChar w:fldCharType="separate"/>
          </w:r>
          <w:r w:rsidR="002E3907">
            <w:rPr>
              <w:noProof/>
              <w:color w:val="01376A"/>
              <w:sz w:val="16"/>
              <w:szCs w:val="16"/>
            </w:rPr>
            <w:t>14</w:t>
          </w:r>
          <w:r w:rsidR="00FE6F2C" w:rsidRPr="00622B6E">
            <w:rPr>
              <w:color w:val="01376A"/>
              <w:sz w:val="16"/>
              <w:szCs w:val="16"/>
            </w:rPr>
            <w:fldChar w:fldCharType="end"/>
          </w:r>
        </w:p>
      </w:tc>
    </w:tr>
  </w:tbl>
  <w:p w14:paraId="21224D33" w14:textId="77777777" w:rsidR="007607BB" w:rsidRPr="00622B6E" w:rsidRDefault="007607BB" w:rsidP="00A179A1">
    <w:pPr>
      <w:pStyle w:val="Pta"/>
    </w:pPr>
  </w:p>
  <w:p w14:paraId="3BF86B27" w14:textId="77777777" w:rsidR="005831E4" w:rsidRDefault="005831E4"/>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9826F5" w14:textId="77777777" w:rsidR="0094348F" w:rsidRDefault="0094348F" w:rsidP="00A179A1">
      <w:r>
        <w:separator/>
      </w:r>
    </w:p>
    <w:p w14:paraId="501B2B5E" w14:textId="77777777" w:rsidR="0094348F" w:rsidRDefault="0094348F" w:rsidP="00A179A1"/>
    <w:p w14:paraId="3D5B8EFD" w14:textId="77777777" w:rsidR="0094348F" w:rsidRDefault="0094348F"/>
  </w:footnote>
  <w:footnote w:type="continuationSeparator" w:id="0">
    <w:p w14:paraId="3B0B9A85" w14:textId="77777777" w:rsidR="0094348F" w:rsidRDefault="0094348F" w:rsidP="00A179A1">
      <w:r>
        <w:continuationSeparator/>
      </w:r>
    </w:p>
    <w:p w14:paraId="4733AE9E" w14:textId="77777777" w:rsidR="0094348F" w:rsidRDefault="0094348F" w:rsidP="00A179A1"/>
    <w:p w14:paraId="24BEB61F" w14:textId="77777777" w:rsidR="0094348F" w:rsidRDefault="0094348F"/>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077" w:type="dxa"/>
      <w:tblBorders>
        <w:bottom w:val="dotted" w:sz="4" w:space="0" w:color="auto"/>
        <w:insideV w:val="dotted" w:sz="4" w:space="0" w:color="auto"/>
      </w:tblBorders>
      <w:tblCellMar>
        <w:left w:w="70" w:type="dxa"/>
        <w:right w:w="70" w:type="dxa"/>
      </w:tblCellMar>
      <w:tblLook w:val="0000" w:firstRow="0" w:lastRow="0" w:firstColumn="0" w:lastColumn="0" w:noHBand="0" w:noVBand="0"/>
    </w:tblPr>
    <w:tblGrid>
      <w:gridCol w:w="2410"/>
      <w:gridCol w:w="6667"/>
    </w:tblGrid>
    <w:tr w:rsidR="007607BB" w14:paraId="63422477" w14:textId="77777777" w:rsidTr="007607BB">
      <w:trPr>
        <w:cantSplit/>
        <w:trHeight w:val="1059"/>
      </w:trPr>
      <w:tc>
        <w:tcPr>
          <w:tcW w:w="2410" w:type="dxa"/>
          <w:tcMar>
            <w:left w:w="0" w:type="dxa"/>
            <w:right w:w="0" w:type="dxa"/>
          </w:tcMar>
        </w:tcPr>
        <w:p w14:paraId="65D346A1" w14:textId="77777777" w:rsidR="007607BB" w:rsidRDefault="0094348F" w:rsidP="00A179A1">
          <w:pPr>
            <w:pStyle w:val="Hlavika"/>
          </w:pPr>
          <w:r>
            <w:rPr>
              <w:noProof/>
            </w:rPr>
            <w:object w:dxaOrig="1440" w:dyaOrig="1440" w14:anchorId="502BEF62">
              <v:rect id="_x0000_s2049" style="position:absolute;left:0;text-align:left;margin-left:2.25pt;margin-top:3.3pt;width:113.4pt;height:46.7pt;z-index:251659264;mso-position-horizontal:absolute" o:preferrelative="t" filled="f" stroked="f" insetpen="t" o:cliptowrap="t">
                <v:stroke>
                  <o:left v:ext="view" joinstyle="miter" insetpen="t"/>
                  <o:top v:ext="view" joinstyle="miter" insetpen="t"/>
                  <o:right v:ext="view" joinstyle="miter" insetpen="t"/>
                  <o:bottom v:ext="view" joinstyle="miter" insetpen="t"/>
                </v:stroke>
                <v:imagedata r:id="rId1" o:title="" cropbottom="-543f" cropright="-449f"/>
                <o:lock v:ext="edit" aspectratio="t"/>
              </v:rect>
              <o:OLEObject Type="Embed" ProgID="CorelDraw.Graphic.15" ShapeID="_x0000_s2049" DrawAspect="Content" ObjectID="_1785650848" r:id="rId2"/>
            </w:object>
          </w:r>
        </w:p>
      </w:tc>
      <w:tc>
        <w:tcPr>
          <w:tcW w:w="6667" w:type="dxa"/>
          <w:tcMar>
            <w:left w:w="0" w:type="dxa"/>
            <w:right w:w="0" w:type="dxa"/>
          </w:tcMar>
          <w:vAlign w:val="center"/>
        </w:tcPr>
        <w:p w14:paraId="754973DD" w14:textId="77777777" w:rsidR="00A179A1" w:rsidRPr="00EB4DE3" w:rsidRDefault="00A179A1" w:rsidP="00E30F0D">
          <w:pPr>
            <w:pStyle w:val="Hlavika"/>
            <w:tabs>
              <w:tab w:val="clear" w:pos="4536"/>
            </w:tabs>
            <w:jc w:val="center"/>
            <w:rPr>
              <w:color w:val="01376A"/>
            </w:rPr>
          </w:pPr>
          <w:r w:rsidRPr="00EB4DE3">
            <w:rPr>
              <w:color w:val="01376A"/>
            </w:rPr>
            <w:t>VŠEOBECNÉ PODMIENKY</w:t>
          </w:r>
        </w:p>
        <w:p w14:paraId="1DEEDC46" w14:textId="77777777" w:rsidR="00A179A1" w:rsidRPr="005E666E" w:rsidRDefault="00385A9E" w:rsidP="00E30F0D">
          <w:pPr>
            <w:pStyle w:val="Hlavika"/>
            <w:tabs>
              <w:tab w:val="clear" w:pos="4536"/>
            </w:tabs>
            <w:jc w:val="center"/>
            <w:rPr>
              <w:color w:val="03A7E0"/>
            </w:rPr>
          </w:pPr>
          <w:r>
            <w:rPr>
              <w:color w:val="03A7E0"/>
            </w:rPr>
            <w:t>POSKYTOVANIA</w:t>
          </w:r>
          <w:r w:rsidR="00A179A1" w:rsidRPr="005E666E">
            <w:rPr>
              <w:color w:val="03A7E0"/>
            </w:rPr>
            <w:t xml:space="preserve"> </w:t>
          </w:r>
          <w:r>
            <w:rPr>
              <w:color w:val="03A7E0"/>
            </w:rPr>
            <w:t xml:space="preserve">VEREJNEJ </w:t>
          </w:r>
          <w:r w:rsidR="00986308">
            <w:rPr>
              <w:color w:val="03A7E0"/>
            </w:rPr>
            <w:t xml:space="preserve">ELEKTRONICKEJ KOMUNIKAČNEJ </w:t>
          </w:r>
          <w:r w:rsidR="00A179A1" w:rsidRPr="005E666E">
            <w:rPr>
              <w:color w:val="03A7E0"/>
            </w:rPr>
            <w:t>SLUŽBY</w:t>
          </w:r>
        </w:p>
        <w:p w14:paraId="6F852DFD" w14:textId="77777777" w:rsidR="007607BB" w:rsidRPr="00EB4DE3" w:rsidRDefault="00A179A1" w:rsidP="00E30F0D">
          <w:pPr>
            <w:pStyle w:val="Hlavika"/>
            <w:tabs>
              <w:tab w:val="clear" w:pos="4536"/>
            </w:tabs>
            <w:jc w:val="center"/>
            <w:rPr>
              <w:color w:val="03A7E0"/>
            </w:rPr>
          </w:pPr>
          <w:r w:rsidRPr="00EB4DE3">
            <w:rPr>
              <w:color w:val="01376A"/>
            </w:rPr>
            <w:t xml:space="preserve">ŽT </w:t>
          </w:r>
          <w:r>
            <w:rPr>
              <w:color w:val="01376A"/>
            </w:rPr>
            <w:t>Phone</w:t>
          </w:r>
        </w:p>
      </w:tc>
    </w:tr>
  </w:tbl>
  <w:p w14:paraId="7B7DD63F" w14:textId="77777777" w:rsidR="007607BB" w:rsidRDefault="007607BB" w:rsidP="00A179A1">
    <w:pPr>
      <w:pStyle w:val="Hlavika"/>
    </w:pPr>
  </w:p>
  <w:p w14:paraId="25913A1B" w14:textId="77777777" w:rsidR="005831E4" w:rsidRDefault="005831E4"/>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E22F0"/>
    <w:multiLevelType w:val="multilevel"/>
    <w:tmpl w:val="96525EEC"/>
    <w:name w:val="Vlado_Zoznam222"/>
    <w:lvl w:ilvl="0">
      <w:start w:val="1"/>
      <w:numFmt w:val="decimal"/>
      <w:lvlText w:val="%1)"/>
      <w:lvlJc w:val="left"/>
      <w:pPr>
        <w:ind w:left="502" w:hanging="36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862" w:hanging="360"/>
      </w:pPr>
      <w:rPr>
        <w:rFonts w:hint="default"/>
      </w:rPr>
    </w:lvl>
    <w:lvl w:ilvl="2">
      <w:start w:val="1"/>
      <w:numFmt w:val="lowerRoman"/>
      <w:lvlText w:val="%3)"/>
      <w:lvlJc w:val="left"/>
      <w:pPr>
        <w:ind w:left="1222" w:hanging="360"/>
      </w:pPr>
      <w:rPr>
        <w:rFonts w:hint="default"/>
      </w:rPr>
    </w:lvl>
    <w:lvl w:ilvl="3">
      <w:start w:val="1"/>
      <w:numFmt w:val="decimal"/>
      <w:lvlText w:val="(%4)"/>
      <w:lvlJc w:val="left"/>
      <w:pPr>
        <w:ind w:left="1582" w:hanging="360"/>
      </w:pPr>
    </w:lvl>
    <w:lvl w:ilvl="4">
      <w:start w:val="1"/>
      <w:numFmt w:val="lowerLetter"/>
      <w:lvlText w:val="(%5)"/>
      <w:lvlJc w:val="left"/>
      <w:pPr>
        <w:ind w:left="1942" w:hanging="360"/>
      </w:pPr>
    </w:lvl>
    <w:lvl w:ilvl="5">
      <w:start w:val="1"/>
      <w:numFmt w:val="lowerRoman"/>
      <w:lvlText w:val="(%6)"/>
      <w:lvlJc w:val="left"/>
      <w:pPr>
        <w:ind w:left="2302" w:hanging="360"/>
      </w:pPr>
    </w:lvl>
    <w:lvl w:ilvl="6">
      <w:start w:val="1"/>
      <w:numFmt w:val="decimal"/>
      <w:lvlText w:val="%7."/>
      <w:lvlJc w:val="left"/>
      <w:pPr>
        <w:ind w:left="2662" w:hanging="360"/>
      </w:pPr>
    </w:lvl>
    <w:lvl w:ilvl="7">
      <w:start w:val="1"/>
      <w:numFmt w:val="lowerLetter"/>
      <w:lvlText w:val="%8."/>
      <w:lvlJc w:val="left"/>
      <w:pPr>
        <w:ind w:left="3022" w:hanging="360"/>
      </w:pPr>
    </w:lvl>
    <w:lvl w:ilvl="8">
      <w:start w:val="1"/>
      <w:numFmt w:val="lowerRoman"/>
      <w:lvlText w:val="%9."/>
      <w:lvlJc w:val="left"/>
      <w:pPr>
        <w:ind w:left="3382" w:hanging="360"/>
      </w:pPr>
    </w:lvl>
  </w:abstractNum>
  <w:abstractNum w:abstractNumId="1" w15:restartNumberingAfterBreak="0">
    <w:nsid w:val="054F488A"/>
    <w:multiLevelType w:val="hybridMultilevel"/>
    <w:tmpl w:val="9CBC4918"/>
    <w:lvl w:ilvl="0" w:tplc="962ED96A">
      <w:start w:val="1"/>
      <w:numFmt w:val="upperRoman"/>
      <w:pStyle w:val="Nadpis9"/>
      <w:lvlText w:val="%1."/>
      <w:lvlJc w:val="right"/>
      <w:pPr>
        <w:tabs>
          <w:tab w:val="num" w:pos="720"/>
        </w:tabs>
        <w:ind w:left="720" w:hanging="180"/>
      </w:p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2" w15:restartNumberingAfterBreak="0">
    <w:nsid w:val="072B1E60"/>
    <w:multiLevelType w:val="multilevel"/>
    <w:tmpl w:val="96525EEC"/>
    <w:name w:val="Vlado_Zoznam2222"/>
    <w:lvl w:ilvl="0">
      <w:start w:val="1"/>
      <w:numFmt w:val="decimal"/>
      <w:lvlText w:val="%1)"/>
      <w:lvlJc w:val="left"/>
      <w:pPr>
        <w:ind w:left="360" w:hanging="36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82F1474"/>
    <w:multiLevelType w:val="multilevel"/>
    <w:tmpl w:val="28D01C08"/>
    <w:name w:val="Vlado_Zoznam2222222222223"/>
    <w:lvl w:ilvl="0">
      <w:start w:val="1"/>
      <w:numFmt w:val="decimal"/>
      <w:lvlText w:val="%1)"/>
      <w:lvlJc w:val="left"/>
      <w:pPr>
        <w:ind w:left="360" w:hanging="360"/>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89164F8"/>
    <w:multiLevelType w:val="multilevel"/>
    <w:tmpl w:val="DF80ECD2"/>
    <w:lvl w:ilvl="0">
      <w:start w:val="1"/>
      <w:numFmt w:val="decimal"/>
      <w:pStyle w:val="slovanie"/>
      <w:lvlText w:val="%1)"/>
      <w:lvlJc w:val="left"/>
      <w:pPr>
        <w:tabs>
          <w:tab w:val="num" w:pos="567"/>
        </w:tabs>
        <w:ind w:left="567" w:hanging="567"/>
      </w:pPr>
      <w:rPr>
        <w:rFonts w:ascii="Times New Roman" w:hAnsi="Times New Roman" w:cs="Times New Roman" w:hint="default"/>
        <w:b w:val="0"/>
        <w:i w:val="0"/>
        <w:color w:val="auto"/>
        <w:sz w:val="16"/>
        <w:szCs w:val="16"/>
        <w:u w:val="none"/>
      </w:rPr>
    </w:lvl>
    <w:lvl w:ilvl="1">
      <w:start w:val="1"/>
      <w:numFmt w:val="lowerLetter"/>
      <w:lvlText w:val="%2)"/>
      <w:lvlJc w:val="left"/>
      <w:pPr>
        <w:tabs>
          <w:tab w:val="num" w:pos="1134"/>
        </w:tabs>
        <w:ind w:left="1134" w:hanging="567"/>
      </w:pPr>
      <w:rPr>
        <w:rFonts w:ascii="Times New Roman" w:hAnsi="Times New Roman" w:cs="Times New Roman" w:hint="default"/>
        <w:b w:val="0"/>
        <w:i w:val="0"/>
        <w:color w:val="auto"/>
        <w:sz w:val="24"/>
        <w:szCs w:val="24"/>
        <w:u w:val="none"/>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0C5D0EEA"/>
    <w:multiLevelType w:val="multilevel"/>
    <w:tmpl w:val="1CFA1A94"/>
    <w:name w:val="Vlado_Zoznam2222222222"/>
    <w:lvl w:ilvl="0">
      <w:start w:val="1"/>
      <w:numFmt w:val="decimal"/>
      <w:lvlText w:val="%1)"/>
      <w:lvlJc w:val="left"/>
      <w:pPr>
        <w:ind w:left="360" w:hanging="36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0D727231"/>
    <w:multiLevelType w:val="hybridMultilevel"/>
    <w:tmpl w:val="1D884660"/>
    <w:lvl w:ilvl="0" w:tplc="CACEDBD6">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04C5BBB"/>
    <w:multiLevelType w:val="multilevel"/>
    <w:tmpl w:val="96525EEC"/>
    <w:name w:val="Vlado_Zoznam22"/>
    <w:lvl w:ilvl="0">
      <w:start w:val="1"/>
      <w:numFmt w:val="decimal"/>
      <w:lvlText w:val="%1)"/>
      <w:lvlJc w:val="left"/>
      <w:pPr>
        <w:ind w:left="360" w:hanging="36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3C47D23"/>
    <w:multiLevelType w:val="multilevel"/>
    <w:tmpl w:val="8E3AC646"/>
    <w:name w:val="Vlado_Zoznam2222222222223222222"/>
    <w:lvl w:ilvl="0">
      <w:start w:val="1"/>
      <w:numFmt w:val="decimal"/>
      <w:lvlText w:val="%1)"/>
      <w:lvlJc w:val="left"/>
      <w:pPr>
        <w:ind w:left="360" w:hanging="360"/>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40E0D21"/>
    <w:multiLevelType w:val="hybridMultilevel"/>
    <w:tmpl w:val="36246104"/>
    <w:lvl w:ilvl="0" w:tplc="041B0011">
      <w:start w:val="1"/>
      <w:numFmt w:val="decimal"/>
      <w:lvlText w:val="%1)"/>
      <w:lvlJc w:val="left"/>
      <w:pPr>
        <w:ind w:left="502"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0" w15:restartNumberingAfterBreak="0">
    <w:nsid w:val="18ED7E21"/>
    <w:multiLevelType w:val="multilevel"/>
    <w:tmpl w:val="3F5E7106"/>
    <w:name w:val="Vlado_Zoznam22222222222"/>
    <w:lvl w:ilvl="0">
      <w:start w:val="1"/>
      <w:numFmt w:val="decimal"/>
      <w:lvlText w:val="%1)"/>
      <w:lvlJc w:val="left"/>
      <w:pPr>
        <w:ind w:left="360" w:hanging="36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1A2405CA"/>
    <w:multiLevelType w:val="multilevel"/>
    <w:tmpl w:val="3C920AD4"/>
    <w:name w:val="Vlado_Zoznam22222222222232222222"/>
    <w:lvl w:ilvl="0">
      <w:start w:val="1"/>
      <w:numFmt w:val="decimal"/>
      <w:lvlText w:val="%1)"/>
      <w:lvlJc w:val="left"/>
      <w:pPr>
        <w:ind w:left="360" w:hanging="360"/>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12679D0"/>
    <w:multiLevelType w:val="hybridMultilevel"/>
    <w:tmpl w:val="4CA81A4A"/>
    <w:lvl w:ilvl="0" w:tplc="CCE025E2">
      <w:start w:val="1"/>
      <w:numFmt w:val="upperRoman"/>
      <w:pStyle w:val="Nadpis2"/>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2A4600A6"/>
    <w:multiLevelType w:val="multilevel"/>
    <w:tmpl w:val="F7C6F06C"/>
    <w:lvl w:ilvl="0">
      <w:start w:val="1"/>
      <w:numFmt w:val="decimal"/>
      <w:pStyle w:val="lnok"/>
      <w:lvlText w:val="Čl. %1."/>
      <w:lvlJc w:val="left"/>
      <w:pPr>
        <w:tabs>
          <w:tab w:val="num" w:pos="851"/>
        </w:tabs>
        <w:ind w:left="851" w:hanging="851"/>
      </w:pPr>
      <w:rPr>
        <w:rFonts w:ascii="Times New Roman" w:hAnsi="Times New Roman" w:cs="Times New Roman" w:hint="default"/>
        <w:b/>
        <w:i w:val="0"/>
        <w:color w:val="auto"/>
        <w:sz w:val="16"/>
        <w:szCs w:val="16"/>
        <w:u w:val="none"/>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2C6D1D09"/>
    <w:multiLevelType w:val="multilevel"/>
    <w:tmpl w:val="759451B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2EA53A02"/>
    <w:multiLevelType w:val="multilevel"/>
    <w:tmpl w:val="94727AA6"/>
    <w:name w:val="Vlado_Zoznam2222222"/>
    <w:lvl w:ilvl="0">
      <w:start w:val="1"/>
      <w:numFmt w:val="decimal"/>
      <w:pStyle w:val="Odsekzoznamu"/>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2BF16C6"/>
    <w:multiLevelType w:val="multilevel"/>
    <w:tmpl w:val="96525EEC"/>
    <w:name w:val="Vlado_Zoznam22222"/>
    <w:lvl w:ilvl="0">
      <w:start w:val="1"/>
      <w:numFmt w:val="decimal"/>
      <w:lvlText w:val="%1)"/>
      <w:lvlJc w:val="left"/>
      <w:pPr>
        <w:ind w:left="360" w:hanging="36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2DB277C"/>
    <w:multiLevelType w:val="multilevel"/>
    <w:tmpl w:val="D4C2B00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351D60C9"/>
    <w:multiLevelType w:val="multilevel"/>
    <w:tmpl w:val="ECFAC066"/>
    <w:name w:val="Vlado_Zoznam22222222222232222222222"/>
    <w:lvl w:ilvl="0">
      <w:start w:val="1"/>
      <w:numFmt w:val="decimal"/>
      <w:lvlText w:val="%1)"/>
      <w:lvlJc w:val="left"/>
      <w:pPr>
        <w:ind w:left="360" w:hanging="360"/>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9315206"/>
    <w:multiLevelType w:val="hybridMultilevel"/>
    <w:tmpl w:val="DF7877D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3B3D488D"/>
    <w:multiLevelType w:val="multilevel"/>
    <w:tmpl w:val="B63CAD72"/>
    <w:name w:val="Vlado_Zoznam222222222"/>
    <w:lvl w:ilvl="0">
      <w:start w:val="1"/>
      <w:numFmt w:val="decimal"/>
      <w:lvlText w:val="%1)"/>
      <w:lvlJc w:val="left"/>
      <w:pPr>
        <w:ind w:left="360" w:hanging="36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3B904CFB"/>
    <w:multiLevelType w:val="hybridMultilevel"/>
    <w:tmpl w:val="EA84784E"/>
    <w:lvl w:ilvl="0" w:tplc="A4EEB122">
      <w:numFmt w:val="bullet"/>
      <w:lvlText w:val="-"/>
      <w:lvlJc w:val="left"/>
      <w:pPr>
        <w:ind w:left="1080" w:hanging="360"/>
      </w:pPr>
      <w:rPr>
        <w:rFonts w:ascii="Calibri" w:eastAsia="Times New Roman" w:hAnsi="Calibri" w:cs="Calibri"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2" w15:restartNumberingAfterBreak="0">
    <w:nsid w:val="3F7B23D5"/>
    <w:multiLevelType w:val="hybridMultilevel"/>
    <w:tmpl w:val="CF626882"/>
    <w:lvl w:ilvl="0" w:tplc="B8A667F0">
      <w:numFmt w:val="bullet"/>
      <w:lvlText w:val="-"/>
      <w:lvlJc w:val="left"/>
      <w:pPr>
        <w:ind w:left="1080" w:hanging="360"/>
      </w:pPr>
      <w:rPr>
        <w:rFonts w:ascii="Calibri" w:eastAsia="Times New Roman" w:hAnsi="Calibri" w:cs="Calibri"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3" w15:restartNumberingAfterBreak="0">
    <w:nsid w:val="44455179"/>
    <w:multiLevelType w:val="multilevel"/>
    <w:tmpl w:val="C512E356"/>
    <w:name w:val="Vlado_Zoznam2"/>
    <w:lvl w:ilvl="0">
      <w:start w:val="1"/>
      <w:numFmt w:val="decimal"/>
      <w:lvlText w:val="%1)"/>
      <w:lvlJc w:val="left"/>
      <w:pPr>
        <w:ind w:left="284" w:hanging="284"/>
      </w:pPr>
      <w:rPr>
        <w:rFonts w:hint="default"/>
      </w:rPr>
    </w:lvl>
    <w:lvl w:ilvl="1">
      <w:start w:val="1"/>
      <w:numFmt w:val="lowerLetter"/>
      <w:lvlText w:val="%2)"/>
      <w:lvlJc w:val="left"/>
      <w:pPr>
        <w:ind w:left="851" w:hanging="284"/>
      </w:pPr>
      <w:rPr>
        <w:rFonts w:hint="default"/>
      </w:rPr>
    </w:lvl>
    <w:lvl w:ilvl="2">
      <w:start w:val="1"/>
      <w:numFmt w:val="lowerRoman"/>
      <w:lvlText w:val="%3)"/>
      <w:lvlJc w:val="left"/>
      <w:pPr>
        <w:tabs>
          <w:tab w:val="num" w:pos="1134"/>
        </w:tabs>
        <w:ind w:left="1418" w:hanging="28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46131743"/>
    <w:multiLevelType w:val="multilevel"/>
    <w:tmpl w:val="23C4763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5" w15:restartNumberingAfterBreak="0">
    <w:nsid w:val="47670116"/>
    <w:multiLevelType w:val="hybridMultilevel"/>
    <w:tmpl w:val="D0C6D2FE"/>
    <w:lvl w:ilvl="0" w:tplc="BB86BAAA">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CF34282"/>
    <w:multiLevelType w:val="multilevel"/>
    <w:tmpl w:val="041B001D"/>
    <w:name w:val="Vlado_Zoznam222222222222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4E206BC1"/>
    <w:multiLevelType w:val="multilevel"/>
    <w:tmpl w:val="440A9BEA"/>
    <w:name w:val="Vlado_Zoznam222222222222322222222"/>
    <w:lvl w:ilvl="0">
      <w:start w:val="1"/>
      <w:numFmt w:val="decimal"/>
      <w:lvlText w:val="%1)"/>
      <w:lvlJc w:val="left"/>
      <w:pPr>
        <w:ind w:left="360" w:hanging="360"/>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50F16BFD"/>
    <w:multiLevelType w:val="multilevel"/>
    <w:tmpl w:val="76B0D24E"/>
    <w:name w:val="Vlado_Zoznam2222222222223222222222"/>
    <w:lvl w:ilvl="0">
      <w:start w:val="1"/>
      <w:numFmt w:val="decimal"/>
      <w:lvlText w:val="%1)"/>
      <w:lvlJc w:val="left"/>
      <w:pPr>
        <w:ind w:left="360" w:hanging="360"/>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5664741B"/>
    <w:multiLevelType w:val="multilevel"/>
    <w:tmpl w:val="4822A782"/>
    <w:name w:val="Vlado_Zoznam222222222222"/>
    <w:lvl w:ilvl="0">
      <w:start w:val="1"/>
      <w:numFmt w:val="decimal"/>
      <w:lvlText w:val="%1)"/>
      <w:lvlJc w:val="left"/>
      <w:pPr>
        <w:ind w:left="360" w:hanging="36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58D355DD"/>
    <w:multiLevelType w:val="multilevel"/>
    <w:tmpl w:val="FAD43DE8"/>
    <w:name w:val="Vlado_Zoznam22222222"/>
    <w:lvl w:ilvl="0">
      <w:start w:val="1"/>
      <w:numFmt w:val="decimal"/>
      <w:lvlText w:val="%1)"/>
      <w:lvlJc w:val="left"/>
      <w:pPr>
        <w:ind w:left="360" w:hanging="36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5B661401"/>
    <w:multiLevelType w:val="hybridMultilevel"/>
    <w:tmpl w:val="3006C17C"/>
    <w:lvl w:ilvl="0" w:tplc="0E6471EA">
      <w:start w:val="1"/>
      <w:numFmt w:val="lowerLetter"/>
      <w:lvlText w:val="%1)"/>
      <w:lvlJc w:val="left"/>
      <w:pPr>
        <w:ind w:left="64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5BA8030A"/>
    <w:multiLevelType w:val="hybridMultilevel"/>
    <w:tmpl w:val="92345C3A"/>
    <w:lvl w:ilvl="0" w:tplc="B8A8A27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5C725300"/>
    <w:multiLevelType w:val="multilevel"/>
    <w:tmpl w:val="53DC747E"/>
    <w:name w:val="Vlado_Zoznam2222222222223222"/>
    <w:lvl w:ilvl="0">
      <w:start w:val="1"/>
      <w:numFmt w:val="decimal"/>
      <w:lvlText w:val="%1)"/>
      <w:lvlJc w:val="left"/>
      <w:pPr>
        <w:ind w:left="360" w:hanging="360"/>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661E4D70"/>
    <w:multiLevelType w:val="multilevel"/>
    <w:tmpl w:val="27D20CC8"/>
    <w:lvl w:ilvl="0">
      <w:start w:val="1"/>
      <w:numFmt w:val="lowerLetter"/>
      <w:pStyle w:val="slovaniepomocoupsmen"/>
      <w:lvlText w:val="%1)"/>
      <w:lvlJc w:val="left"/>
      <w:pPr>
        <w:tabs>
          <w:tab w:val="num" w:pos="927"/>
        </w:tabs>
        <w:ind w:left="851" w:hanging="284"/>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6D063C83"/>
    <w:multiLevelType w:val="multilevel"/>
    <w:tmpl w:val="041B001F"/>
    <w:name w:val="Vlado_Zoznam2222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D731F1F"/>
    <w:multiLevelType w:val="multilevel"/>
    <w:tmpl w:val="AC245C34"/>
    <w:name w:val="Vlado_Zoznam2222222222222"/>
    <w:lvl w:ilvl="0">
      <w:start w:val="1"/>
      <w:numFmt w:val="decimal"/>
      <w:lvlText w:val="%1)"/>
      <w:lvlJc w:val="left"/>
      <w:pPr>
        <w:ind w:left="360" w:hanging="36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6F404351"/>
    <w:multiLevelType w:val="multilevel"/>
    <w:tmpl w:val="E2F4528C"/>
    <w:name w:val="Vlado_Zoznam222222222222322"/>
    <w:lvl w:ilvl="0">
      <w:start w:val="1"/>
      <w:numFmt w:val="decimal"/>
      <w:lvlText w:val="%1)"/>
      <w:lvlJc w:val="left"/>
      <w:pPr>
        <w:ind w:left="360" w:hanging="360"/>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705F3F1C"/>
    <w:multiLevelType w:val="multilevel"/>
    <w:tmpl w:val="01F21332"/>
    <w:name w:val="Vlado_Zoznam222222222222322222"/>
    <w:lvl w:ilvl="0">
      <w:start w:val="1"/>
      <w:numFmt w:val="decimal"/>
      <w:lvlText w:val="%1)"/>
      <w:lvlJc w:val="left"/>
      <w:pPr>
        <w:ind w:left="360" w:hanging="360"/>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72F91093"/>
    <w:multiLevelType w:val="multilevel"/>
    <w:tmpl w:val="3506A97E"/>
    <w:name w:val="Vlado_Zoznam"/>
    <w:lvl w:ilvl="0">
      <w:start w:val="1"/>
      <w:numFmt w:val="decimal"/>
      <w:lvlText w:val="%1)"/>
      <w:lvlJc w:val="left"/>
      <w:pPr>
        <w:ind w:left="284" w:hanging="284"/>
      </w:pPr>
      <w:rPr>
        <w:rFonts w:hint="default"/>
      </w:rPr>
    </w:lvl>
    <w:lvl w:ilvl="1">
      <w:start w:val="1"/>
      <w:numFmt w:val="lowerLetter"/>
      <w:lvlText w:val="%2)"/>
      <w:lvlJc w:val="left"/>
      <w:pPr>
        <w:ind w:left="851" w:hanging="284"/>
      </w:pPr>
      <w:rPr>
        <w:rFonts w:hint="default"/>
      </w:rPr>
    </w:lvl>
    <w:lvl w:ilvl="2">
      <w:start w:val="1"/>
      <w:numFmt w:val="lowerRoman"/>
      <w:lvlText w:val="%3)"/>
      <w:lvlJc w:val="left"/>
      <w:pPr>
        <w:tabs>
          <w:tab w:val="num" w:pos="1134"/>
        </w:tabs>
        <w:ind w:left="1418" w:hanging="28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77CD5644"/>
    <w:multiLevelType w:val="multilevel"/>
    <w:tmpl w:val="9912B242"/>
    <w:name w:val="Vlado_Zoznam22222222222232222"/>
    <w:lvl w:ilvl="0">
      <w:start w:val="1"/>
      <w:numFmt w:val="decimal"/>
      <w:lvlText w:val="%1)"/>
      <w:lvlJc w:val="left"/>
      <w:pPr>
        <w:ind w:left="360" w:hanging="360"/>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7DD47598"/>
    <w:multiLevelType w:val="multilevel"/>
    <w:tmpl w:val="6FC437F4"/>
    <w:name w:val="Vlado_Zoznam22222222222232"/>
    <w:lvl w:ilvl="0">
      <w:start w:val="1"/>
      <w:numFmt w:val="decimal"/>
      <w:lvlText w:val="%1)"/>
      <w:lvlJc w:val="left"/>
      <w:pPr>
        <w:ind w:left="360" w:hanging="360"/>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4"/>
  </w:num>
  <w:num w:numId="2">
    <w:abstractNumId w:val="34"/>
  </w:num>
  <w:num w:numId="3">
    <w:abstractNumId w:val="13"/>
  </w:num>
  <w:num w:numId="4">
    <w:abstractNumId w:val="1"/>
  </w:num>
  <w:num w:numId="5">
    <w:abstractNumId w:val="12"/>
  </w:num>
  <w:num w:numId="6">
    <w:abstractNumId w:val="15"/>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num>
  <w:num w:numId="24">
    <w:abstractNumId w:val="31"/>
  </w:num>
  <w:num w:numId="25">
    <w:abstractNumId w:val="9"/>
  </w:num>
  <w:num w:numId="26">
    <w:abstractNumId w:val="19"/>
  </w:num>
  <w:num w:numId="27">
    <w:abstractNumId w:val="32"/>
  </w:num>
  <w:num w:numId="28">
    <w:abstractNumId w:val="6"/>
  </w:num>
  <w:num w:numId="29">
    <w:abstractNumId w:val="12"/>
  </w:num>
  <w:num w:numId="30">
    <w:abstractNumId w:val="12"/>
  </w:num>
  <w:num w:numId="31">
    <w:abstractNumId w:val="25"/>
  </w:num>
  <w:num w:numId="32">
    <w:abstractNumId w:val="14"/>
  </w:num>
  <w:num w:numId="33">
    <w:abstractNumId w:val="24"/>
  </w:num>
  <w:num w:numId="34">
    <w:abstractNumId w:val="21"/>
  </w:num>
  <w:num w:numId="35">
    <w:abstractNumId w:val="2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YmRakIKubj9t+Yt/+eV2Z2Trz+/igF3wI0hsab3UPEgVdOXE+madt7iRG+vpkk5EgeDziNqcGwmQldimegpog==" w:salt="QyLhy4AHvfwjnbxbxwN2MQ=="/>
  <w:defaultTabStop w:val="709"/>
  <w:hyphenationZone w:val="425"/>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32C1"/>
    <w:rsid w:val="00005E1E"/>
    <w:rsid w:val="00020E35"/>
    <w:rsid w:val="00033697"/>
    <w:rsid w:val="00035833"/>
    <w:rsid w:val="00050CFA"/>
    <w:rsid w:val="00053CAD"/>
    <w:rsid w:val="00055D48"/>
    <w:rsid w:val="00057045"/>
    <w:rsid w:val="00057CE0"/>
    <w:rsid w:val="00065523"/>
    <w:rsid w:val="00074C0C"/>
    <w:rsid w:val="00084BC2"/>
    <w:rsid w:val="000868D3"/>
    <w:rsid w:val="00096D4E"/>
    <w:rsid w:val="000A1D34"/>
    <w:rsid w:val="000A3783"/>
    <w:rsid w:val="000A7AA4"/>
    <w:rsid w:val="000B188D"/>
    <w:rsid w:val="000C2F70"/>
    <w:rsid w:val="000C32CE"/>
    <w:rsid w:val="000C4878"/>
    <w:rsid w:val="000D57CF"/>
    <w:rsid w:val="000D687A"/>
    <w:rsid w:val="000E12F8"/>
    <w:rsid w:val="000E4E85"/>
    <w:rsid w:val="000E5A6C"/>
    <w:rsid w:val="000F42D9"/>
    <w:rsid w:val="001018E4"/>
    <w:rsid w:val="001059D1"/>
    <w:rsid w:val="00106539"/>
    <w:rsid w:val="001078CE"/>
    <w:rsid w:val="00110C14"/>
    <w:rsid w:val="00112E74"/>
    <w:rsid w:val="00113F5D"/>
    <w:rsid w:val="00116322"/>
    <w:rsid w:val="001218AB"/>
    <w:rsid w:val="001279C4"/>
    <w:rsid w:val="00130276"/>
    <w:rsid w:val="00131A65"/>
    <w:rsid w:val="00132313"/>
    <w:rsid w:val="00132561"/>
    <w:rsid w:val="001365B2"/>
    <w:rsid w:val="00142470"/>
    <w:rsid w:val="00151D29"/>
    <w:rsid w:val="00151F90"/>
    <w:rsid w:val="00152BE5"/>
    <w:rsid w:val="0015339E"/>
    <w:rsid w:val="00164C9B"/>
    <w:rsid w:val="00164EE8"/>
    <w:rsid w:val="00174027"/>
    <w:rsid w:val="00174369"/>
    <w:rsid w:val="00187716"/>
    <w:rsid w:val="00196543"/>
    <w:rsid w:val="001A0875"/>
    <w:rsid w:val="001A64C2"/>
    <w:rsid w:val="001A6F0D"/>
    <w:rsid w:val="001B0081"/>
    <w:rsid w:val="001B154B"/>
    <w:rsid w:val="001B7717"/>
    <w:rsid w:val="001C535A"/>
    <w:rsid w:val="001C5785"/>
    <w:rsid w:val="001D1202"/>
    <w:rsid w:val="001E42DE"/>
    <w:rsid w:val="001F0051"/>
    <w:rsid w:val="001F4F2B"/>
    <w:rsid w:val="001F75E3"/>
    <w:rsid w:val="00200537"/>
    <w:rsid w:val="00205097"/>
    <w:rsid w:val="0021163E"/>
    <w:rsid w:val="00213CB6"/>
    <w:rsid w:val="0022254B"/>
    <w:rsid w:val="00230CA7"/>
    <w:rsid w:val="0023251D"/>
    <w:rsid w:val="002458CC"/>
    <w:rsid w:val="00253175"/>
    <w:rsid w:val="00257721"/>
    <w:rsid w:val="00264611"/>
    <w:rsid w:val="00265F5F"/>
    <w:rsid w:val="002733DC"/>
    <w:rsid w:val="00274B4E"/>
    <w:rsid w:val="00286477"/>
    <w:rsid w:val="00295103"/>
    <w:rsid w:val="00297589"/>
    <w:rsid w:val="002A15F9"/>
    <w:rsid w:val="002A5D23"/>
    <w:rsid w:val="002C44A0"/>
    <w:rsid w:val="002C4FEB"/>
    <w:rsid w:val="002C5AF7"/>
    <w:rsid w:val="002D17BD"/>
    <w:rsid w:val="002D22F6"/>
    <w:rsid w:val="002D4C9B"/>
    <w:rsid w:val="002D55C0"/>
    <w:rsid w:val="002D75EC"/>
    <w:rsid w:val="002D76F8"/>
    <w:rsid w:val="002E1CAD"/>
    <w:rsid w:val="002E1F33"/>
    <w:rsid w:val="002E3907"/>
    <w:rsid w:val="002F4BC7"/>
    <w:rsid w:val="002F6FCB"/>
    <w:rsid w:val="00301363"/>
    <w:rsid w:val="00305191"/>
    <w:rsid w:val="00305CAA"/>
    <w:rsid w:val="00306B67"/>
    <w:rsid w:val="0031149B"/>
    <w:rsid w:val="00312D39"/>
    <w:rsid w:val="00315AF6"/>
    <w:rsid w:val="003162A5"/>
    <w:rsid w:val="00322701"/>
    <w:rsid w:val="00323FCD"/>
    <w:rsid w:val="0032674A"/>
    <w:rsid w:val="00330349"/>
    <w:rsid w:val="00332E18"/>
    <w:rsid w:val="003363DB"/>
    <w:rsid w:val="00340796"/>
    <w:rsid w:val="00350C5E"/>
    <w:rsid w:val="00352B99"/>
    <w:rsid w:val="0035451E"/>
    <w:rsid w:val="0035669A"/>
    <w:rsid w:val="00356E42"/>
    <w:rsid w:val="0035791F"/>
    <w:rsid w:val="003630F5"/>
    <w:rsid w:val="00380C9E"/>
    <w:rsid w:val="00381ED7"/>
    <w:rsid w:val="00382A92"/>
    <w:rsid w:val="00382CA4"/>
    <w:rsid w:val="00385549"/>
    <w:rsid w:val="00385A9E"/>
    <w:rsid w:val="00386AF7"/>
    <w:rsid w:val="00393B51"/>
    <w:rsid w:val="0039491B"/>
    <w:rsid w:val="00397846"/>
    <w:rsid w:val="003A06E7"/>
    <w:rsid w:val="003A201F"/>
    <w:rsid w:val="003A5269"/>
    <w:rsid w:val="003B070E"/>
    <w:rsid w:val="003B78FA"/>
    <w:rsid w:val="003B7F2E"/>
    <w:rsid w:val="003C07C9"/>
    <w:rsid w:val="003C5919"/>
    <w:rsid w:val="003C65D4"/>
    <w:rsid w:val="003D2BF1"/>
    <w:rsid w:val="003D78CF"/>
    <w:rsid w:val="003E1153"/>
    <w:rsid w:val="003E350A"/>
    <w:rsid w:val="003E4E78"/>
    <w:rsid w:val="003E6591"/>
    <w:rsid w:val="003E768B"/>
    <w:rsid w:val="003F62AF"/>
    <w:rsid w:val="00401AF1"/>
    <w:rsid w:val="00403673"/>
    <w:rsid w:val="0040372F"/>
    <w:rsid w:val="00403EE2"/>
    <w:rsid w:val="004101DA"/>
    <w:rsid w:val="004157E1"/>
    <w:rsid w:val="00416416"/>
    <w:rsid w:val="004167DE"/>
    <w:rsid w:val="00417C17"/>
    <w:rsid w:val="00451113"/>
    <w:rsid w:val="004550A8"/>
    <w:rsid w:val="00455908"/>
    <w:rsid w:val="00456BA0"/>
    <w:rsid w:val="0046111F"/>
    <w:rsid w:val="004622A1"/>
    <w:rsid w:val="0046671C"/>
    <w:rsid w:val="0047100F"/>
    <w:rsid w:val="004748FA"/>
    <w:rsid w:val="00476EF2"/>
    <w:rsid w:val="004775EA"/>
    <w:rsid w:val="00480D84"/>
    <w:rsid w:val="00490460"/>
    <w:rsid w:val="004A0775"/>
    <w:rsid w:val="004A33AD"/>
    <w:rsid w:val="004A6575"/>
    <w:rsid w:val="004A728C"/>
    <w:rsid w:val="004B50FD"/>
    <w:rsid w:val="004B7691"/>
    <w:rsid w:val="004C3902"/>
    <w:rsid w:val="004D116B"/>
    <w:rsid w:val="004D351C"/>
    <w:rsid w:val="004D75C1"/>
    <w:rsid w:val="004E0502"/>
    <w:rsid w:val="004E4C2D"/>
    <w:rsid w:val="004F0A05"/>
    <w:rsid w:val="004F0D78"/>
    <w:rsid w:val="00502288"/>
    <w:rsid w:val="00502A32"/>
    <w:rsid w:val="005048C5"/>
    <w:rsid w:val="005117FA"/>
    <w:rsid w:val="005177ED"/>
    <w:rsid w:val="0052353A"/>
    <w:rsid w:val="00540332"/>
    <w:rsid w:val="00543F59"/>
    <w:rsid w:val="0054478D"/>
    <w:rsid w:val="00546FCE"/>
    <w:rsid w:val="00551BF2"/>
    <w:rsid w:val="00557202"/>
    <w:rsid w:val="005575FF"/>
    <w:rsid w:val="0056605D"/>
    <w:rsid w:val="00575C34"/>
    <w:rsid w:val="00575D94"/>
    <w:rsid w:val="00582CDA"/>
    <w:rsid w:val="005831E4"/>
    <w:rsid w:val="00585C3E"/>
    <w:rsid w:val="00593A53"/>
    <w:rsid w:val="00595ECD"/>
    <w:rsid w:val="005A4567"/>
    <w:rsid w:val="005B0EBA"/>
    <w:rsid w:val="005B2F32"/>
    <w:rsid w:val="005B5497"/>
    <w:rsid w:val="005C3354"/>
    <w:rsid w:val="005C4805"/>
    <w:rsid w:val="005D35D2"/>
    <w:rsid w:val="005E0143"/>
    <w:rsid w:val="005E1DA1"/>
    <w:rsid w:val="005E666E"/>
    <w:rsid w:val="005E7F6C"/>
    <w:rsid w:val="005F10C4"/>
    <w:rsid w:val="005F2362"/>
    <w:rsid w:val="005F2812"/>
    <w:rsid w:val="005F5548"/>
    <w:rsid w:val="00600056"/>
    <w:rsid w:val="006011B7"/>
    <w:rsid w:val="00601420"/>
    <w:rsid w:val="00610520"/>
    <w:rsid w:val="00611AD5"/>
    <w:rsid w:val="00612F12"/>
    <w:rsid w:val="0061565E"/>
    <w:rsid w:val="00622B6E"/>
    <w:rsid w:val="00623582"/>
    <w:rsid w:val="006268C6"/>
    <w:rsid w:val="006338F7"/>
    <w:rsid w:val="006346E9"/>
    <w:rsid w:val="006365B6"/>
    <w:rsid w:val="00652389"/>
    <w:rsid w:val="006529B8"/>
    <w:rsid w:val="00654518"/>
    <w:rsid w:val="00657244"/>
    <w:rsid w:val="00665E46"/>
    <w:rsid w:val="00667C6D"/>
    <w:rsid w:val="00671ACA"/>
    <w:rsid w:val="00673E9B"/>
    <w:rsid w:val="00674B92"/>
    <w:rsid w:val="00676040"/>
    <w:rsid w:val="00681440"/>
    <w:rsid w:val="00682F5F"/>
    <w:rsid w:val="006856CE"/>
    <w:rsid w:val="00692CB6"/>
    <w:rsid w:val="00693A25"/>
    <w:rsid w:val="006972B7"/>
    <w:rsid w:val="00697417"/>
    <w:rsid w:val="006A6867"/>
    <w:rsid w:val="006A7B75"/>
    <w:rsid w:val="006A7DCF"/>
    <w:rsid w:val="006B549F"/>
    <w:rsid w:val="006C175F"/>
    <w:rsid w:val="006C1CC6"/>
    <w:rsid w:val="006C2F8C"/>
    <w:rsid w:val="006C51EE"/>
    <w:rsid w:val="006C7916"/>
    <w:rsid w:val="006D0A44"/>
    <w:rsid w:val="006D7B71"/>
    <w:rsid w:val="006E17E2"/>
    <w:rsid w:val="006F51A6"/>
    <w:rsid w:val="006F6D3D"/>
    <w:rsid w:val="007008E9"/>
    <w:rsid w:val="007013AA"/>
    <w:rsid w:val="00710811"/>
    <w:rsid w:val="00711E10"/>
    <w:rsid w:val="0071394B"/>
    <w:rsid w:val="007171D0"/>
    <w:rsid w:val="00720E03"/>
    <w:rsid w:val="00720F61"/>
    <w:rsid w:val="00725A2C"/>
    <w:rsid w:val="0073162E"/>
    <w:rsid w:val="00731E2C"/>
    <w:rsid w:val="00735896"/>
    <w:rsid w:val="007519A6"/>
    <w:rsid w:val="00755627"/>
    <w:rsid w:val="00755C07"/>
    <w:rsid w:val="00756CBF"/>
    <w:rsid w:val="00757A22"/>
    <w:rsid w:val="007607BB"/>
    <w:rsid w:val="00773724"/>
    <w:rsid w:val="00776491"/>
    <w:rsid w:val="007818C6"/>
    <w:rsid w:val="007837E7"/>
    <w:rsid w:val="007839B3"/>
    <w:rsid w:val="007903FB"/>
    <w:rsid w:val="00794094"/>
    <w:rsid w:val="00797E7D"/>
    <w:rsid w:val="007A38E3"/>
    <w:rsid w:val="007B1D11"/>
    <w:rsid w:val="007B2426"/>
    <w:rsid w:val="007C23B9"/>
    <w:rsid w:val="007C38F2"/>
    <w:rsid w:val="007C6965"/>
    <w:rsid w:val="007D025F"/>
    <w:rsid w:val="007D1E0D"/>
    <w:rsid w:val="007D3090"/>
    <w:rsid w:val="007D35B8"/>
    <w:rsid w:val="007D53C0"/>
    <w:rsid w:val="007D6DF4"/>
    <w:rsid w:val="007E1003"/>
    <w:rsid w:val="007F29F7"/>
    <w:rsid w:val="007F2B4F"/>
    <w:rsid w:val="007F5C82"/>
    <w:rsid w:val="007F62F5"/>
    <w:rsid w:val="007F67F6"/>
    <w:rsid w:val="0081011D"/>
    <w:rsid w:val="00810A2D"/>
    <w:rsid w:val="00821823"/>
    <w:rsid w:val="008259E4"/>
    <w:rsid w:val="00835882"/>
    <w:rsid w:val="00840482"/>
    <w:rsid w:val="00842135"/>
    <w:rsid w:val="00845C16"/>
    <w:rsid w:val="00851A4A"/>
    <w:rsid w:val="00855AF0"/>
    <w:rsid w:val="0085714B"/>
    <w:rsid w:val="00866589"/>
    <w:rsid w:val="00871A10"/>
    <w:rsid w:val="00873879"/>
    <w:rsid w:val="008775F5"/>
    <w:rsid w:val="0089367C"/>
    <w:rsid w:val="00894F1C"/>
    <w:rsid w:val="00895212"/>
    <w:rsid w:val="0089754A"/>
    <w:rsid w:val="008A1768"/>
    <w:rsid w:val="008A1BC1"/>
    <w:rsid w:val="008A269D"/>
    <w:rsid w:val="008C0E6D"/>
    <w:rsid w:val="008C43B5"/>
    <w:rsid w:val="008D48DB"/>
    <w:rsid w:val="008D7780"/>
    <w:rsid w:val="008E22A5"/>
    <w:rsid w:val="008E3A93"/>
    <w:rsid w:val="008E5DA3"/>
    <w:rsid w:val="008F4CEC"/>
    <w:rsid w:val="0091190F"/>
    <w:rsid w:val="00914986"/>
    <w:rsid w:val="00915438"/>
    <w:rsid w:val="00916608"/>
    <w:rsid w:val="00916939"/>
    <w:rsid w:val="0092462F"/>
    <w:rsid w:val="00931595"/>
    <w:rsid w:val="00932DF5"/>
    <w:rsid w:val="00937427"/>
    <w:rsid w:val="0093780F"/>
    <w:rsid w:val="00940436"/>
    <w:rsid w:val="00941AA5"/>
    <w:rsid w:val="009433C1"/>
    <w:rsid w:val="0094348F"/>
    <w:rsid w:val="00954785"/>
    <w:rsid w:val="009549A4"/>
    <w:rsid w:val="00955D25"/>
    <w:rsid w:val="00957B9C"/>
    <w:rsid w:val="00962234"/>
    <w:rsid w:val="0096438A"/>
    <w:rsid w:val="00966B1B"/>
    <w:rsid w:val="00971C65"/>
    <w:rsid w:val="00972D64"/>
    <w:rsid w:val="00982FE6"/>
    <w:rsid w:val="00986308"/>
    <w:rsid w:val="00990F0A"/>
    <w:rsid w:val="009922FC"/>
    <w:rsid w:val="009B3DE3"/>
    <w:rsid w:val="009B7647"/>
    <w:rsid w:val="009C7156"/>
    <w:rsid w:val="009D3720"/>
    <w:rsid w:val="009D5995"/>
    <w:rsid w:val="009D6133"/>
    <w:rsid w:val="009D7C82"/>
    <w:rsid w:val="009E7A8A"/>
    <w:rsid w:val="009F1A05"/>
    <w:rsid w:val="00A015EA"/>
    <w:rsid w:val="00A024EA"/>
    <w:rsid w:val="00A0291C"/>
    <w:rsid w:val="00A04BB4"/>
    <w:rsid w:val="00A06FB1"/>
    <w:rsid w:val="00A127E1"/>
    <w:rsid w:val="00A14ADA"/>
    <w:rsid w:val="00A16F44"/>
    <w:rsid w:val="00A179A1"/>
    <w:rsid w:val="00A213E2"/>
    <w:rsid w:val="00A232CF"/>
    <w:rsid w:val="00A30753"/>
    <w:rsid w:val="00A35E1A"/>
    <w:rsid w:val="00A3629A"/>
    <w:rsid w:val="00A40F78"/>
    <w:rsid w:val="00A5301C"/>
    <w:rsid w:val="00A5524F"/>
    <w:rsid w:val="00A559EA"/>
    <w:rsid w:val="00A567CE"/>
    <w:rsid w:val="00A61D9B"/>
    <w:rsid w:val="00A632AD"/>
    <w:rsid w:val="00A868D1"/>
    <w:rsid w:val="00A95251"/>
    <w:rsid w:val="00AA78A4"/>
    <w:rsid w:val="00AB596F"/>
    <w:rsid w:val="00AB7B60"/>
    <w:rsid w:val="00AC100D"/>
    <w:rsid w:val="00AC5B05"/>
    <w:rsid w:val="00AC620C"/>
    <w:rsid w:val="00AC6AF4"/>
    <w:rsid w:val="00AC7795"/>
    <w:rsid w:val="00AE15A2"/>
    <w:rsid w:val="00AE3421"/>
    <w:rsid w:val="00AE4E11"/>
    <w:rsid w:val="00AF5D9C"/>
    <w:rsid w:val="00AF71D0"/>
    <w:rsid w:val="00B01B28"/>
    <w:rsid w:val="00B119F0"/>
    <w:rsid w:val="00B11A5F"/>
    <w:rsid w:val="00B24511"/>
    <w:rsid w:val="00B24BF5"/>
    <w:rsid w:val="00B25A24"/>
    <w:rsid w:val="00B32675"/>
    <w:rsid w:val="00B32E89"/>
    <w:rsid w:val="00B33951"/>
    <w:rsid w:val="00B3718F"/>
    <w:rsid w:val="00B40C09"/>
    <w:rsid w:val="00B434BF"/>
    <w:rsid w:val="00B43B94"/>
    <w:rsid w:val="00B46589"/>
    <w:rsid w:val="00B46ACD"/>
    <w:rsid w:val="00B47BAE"/>
    <w:rsid w:val="00B73D67"/>
    <w:rsid w:val="00B800B0"/>
    <w:rsid w:val="00B80B4F"/>
    <w:rsid w:val="00B8397F"/>
    <w:rsid w:val="00B8696D"/>
    <w:rsid w:val="00B9314E"/>
    <w:rsid w:val="00B9422A"/>
    <w:rsid w:val="00B964EB"/>
    <w:rsid w:val="00BB039D"/>
    <w:rsid w:val="00BB0C4E"/>
    <w:rsid w:val="00BB57FB"/>
    <w:rsid w:val="00BB79DD"/>
    <w:rsid w:val="00BC08E6"/>
    <w:rsid w:val="00BC2307"/>
    <w:rsid w:val="00BD1A15"/>
    <w:rsid w:val="00BD4316"/>
    <w:rsid w:val="00BE16B8"/>
    <w:rsid w:val="00BE5E68"/>
    <w:rsid w:val="00BE667D"/>
    <w:rsid w:val="00BF5432"/>
    <w:rsid w:val="00BF58B7"/>
    <w:rsid w:val="00BF64C3"/>
    <w:rsid w:val="00C0295E"/>
    <w:rsid w:val="00C07C2B"/>
    <w:rsid w:val="00C222DD"/>
    <w:rsid w:val="00C3177B"/>
    <w:rsid w:val="00C32D0F"/>
    <w:rsid w:val="00C354C2"/>
    <w:rsid w:val="00C41DCC"/>
    <w:rsid w:val="00C46393"/>
    <w:rsid w:val="00C50C2F"/>
    <w:rsid w:val="00C52384"/>
    <w:rsid w:val="00C602F4"/>
    <w:rsid w:val="00C6609B"/>
    <w:rsid w:val="00C6777D"/>
    <w:rsid w:val="00C709DB"/>
    <w:rsid w:val="00C74892"/>
    <w:rsid w:val="00C74969"/>
    <w:rsid w:val="00C76508"/>
    <w:rsid w:val="00C76972"/>
    <w:rsid w:val="00C8285B"/>
    <w:rsid w:val="00C85667"/>
    <w:rsid w:val="00C86F42"/>
    <w:rsid w:val="00C9401B"/>
    <w:rsid w:val="00C952F1"/>
    <w:rsid w:val="00C96F58"/>
    <w:rsid w:val="00CC0BC3"/>
    <w:rsid w:val="00CC4C8E"/>
    <w:rsid w:val="00CD4DC1"/>
    <w:rsid w:val="00CE0B98"/>
    <w:rsid w:val="00CE1F7D"/>
    <w:rsid w:val="00CE221D"/>
    <w:rsid w:val="00CE2F49"/>
    <w:rsid w:val="00CF3458"/>
    <w:rsid w:val="00CF3E0F"/>
    <w:rsid w:val="00CF4079"/>
    <w:rsid w:val="00CF5105"/>
    <w:rsid w:val="00CF7A45"/>
    <w:rsid w:val="00D00A23"/>
    <w:rsid w:val="00D01949"/>
    <w:rsid w:val="00D0208F"/>
    <w:rsid w:val="00D06282"/>
    <w:rsid w:val="00D073E1"/>
    <w:rsid w:val="00D1034B"/>
    <w:rsid w:val="00D13739"/>
    <w:rsid w:val="00D147DF"/>
    <w:rsid w:val="00D20145"/>
    <w:rsid w:val="00D22EA5"/>
    <w:rsid w:val="00D27B68"/>
    <w:rsid w:val="00D30214"/>
    <w:rsid w:val="00D31B82"/>
    <w:rsid w:val="00D32053"/>
    <w:rsid w:val="00D33426"/>
    <w:rsid w:val="00D34AF2"/>
    <w:rsid w:val="00D43375"/>
    <w:rsid w:val="00D44927"/>
    <w:rsid w:val="00D46526"/>
    <w:rsid w:val="00D47234"/>
    <w:rsid w:val="00D502E0"/>
    <w:rsid w:val="00D51197"/>
    <w:rsid w:val="00D521EA"/>
    <w:rsid w:val="00D52C18"/>
    <w:rsid w:val="00D53180"/>
    <w:rsid w:val="00D60E74"/>
    <w:rsid w:val="00D60EEB"/>
    <w:rsid w:val="00D64FBB"/>
    <w:rsid w:val="00D71DA7"/>
    <w:rsid w:val="00D73C63"/>
    <w:rsid w:val="00D8303B"/>
    <w:rsid w:val="00D853AC"/>
    <w:rsid w:val="00D9272E"/>
    <w:rsid w:val="00DA7A05"/>
    <w:rsid w:val="00DB12A3"/>
    <w:rsid w:val="00DB18BE"/>
    <w:rsid w:val="00DB22A2"/>
    <w:rsid w:val="00DC0B75"/>
    <w:rsid w:val="00DD2C15"/>
    <w:rsid w:val="00DD6CAC"/>
    <w:rsid w:val="00DF7A48"/>
    <w:rsid w:val="00E02736"/>
    <w:rsid w:val="00E032C1"/>
    <w:rsid w:val="00E30F0D"/>
    <w:rsid w:val="00E33899"/>
    <w:rsid w:val="00E4314F"/>
    <w:rsid w:val="00E51378"/>
    <w:rsid w:val="00E52D9C"/>
    <w:rsid w:val="00E61473"/>
    <w:rsid w:val="00E673D4"/>
    <w:rsid w:val="00E703E2"/>
    <w:rsid w:val="00E77225"/>
    <w:rsid w:val="00E86E37"/>
    <w:rsid w:val="00E87135"/>
    <w:rsid w:val="00E91966"/>
    <w:rsid w:val="00E9667C"/>
    <w:rsid w:val="00EA2073"/>
    <w:rsid w:val="00EB3999"/>
    <w:rsid w:val="00EB41B1"/>
    <w:rsid w:val="00EB421C"/>
    <w:rsid w:val="00EB4DE3"/>
    <w:rsid w:val="00EC513B"/>
    <w:rsid w:val="00ED083E"/>
    <w:rsid w:val="00ED1862"/>
    <w:rsid w:val="00ED3A58"/>
    <w:rsid w:val="00ED5341"/>
    <w:rsid w:val="00ED60A7"/>
    <w:rsid w:val="00EF317E"/>
    <w:rsid w:val="00EF6B1D"/>
    <w:rsid w:val="00F0320E"/>
    <w:rsid w:val="00F03651"/>
    <w:rsid w:val="00F0540A"/>
    <w:rsid w:val="00F1293F"/>
    <w:rsid w:val="00F16F19"/>
    <w:rsid w:val="00F2305A"/>
    <w:rsid w:val="00F26EF5"/>
    <w:rsid w:val="00F3501B"/>
    <w:rsid w:val="00F3731F"/>
    <w:rsid w:val="00F50648"/>
    <w:rsid w:val="00F54D35"/>
    <w:rsid w:val="00F603A3"/>
    <w:rsid w:val="00F62507"/>
    <w:rsid w:val="00F66DE6"/>
    <w:rsid w:val="00F705B1"/>
    <w:rsid w:val="00F737CF"/>
    <w:rsid w:val="00F73CCE"/>
    <w:rsid w:val="00F7684D"/>
    <w:rsid w:val="00F77748"/>
    <w:rsid w:val="00F800A1"/>
    <w:rsid w:val="00F84CCD"/>
    <w:rsid w:val="00F8608B"/>
    <w:rsid w:val="00F8658C"/>
    <w:rsid w:val="00F93EB0"/>
    <w:rsid w:val="00F93FAD"/>
    <w:rsid w:val="00F970C4"/>
    <w:rsid w:val="00FA40C1"/>
    <w:rsid w:val="00FA6D7D"/>
    <w:rsid w:val="00FA778E"/>
    <w:rsid w:val="00FB6AB3"/>
    <w:rsid w:val="00FC0B2C"/>
    <w:rsid w:val="00FC5498"/>
    <w:rsid w:val="00FD3B9A"/>
    <w:rsid w:val="00FD65A5"/>
    <w:rsid w:val="00FE46F6"/>
    <w:rsid w:val="00FE4AC5"/>
    <w:rsid w:val="00FE4DF2"/>
    <w:rsid w:val="00FE4E38"/>
    <w:rsid w:val="00FE5505"/>
    <w:rsid w:val="00FE6421"/>
    <w:rsid w:val="00FE6F2C"/>
    <w:rsid w:val="00FF20DF"/>
    <w:rsid w:val="00FF62A7"/>
    <w:rsid w:val="00FF7049"/>
    <w:rsid w:val="6282C1C9"/>
    <w:rsid w:val="71025A3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3DEA1BF4"/>
  <w15:docId w15:val="{B29B4D5E-30EA-4773-990C-2FB0AC6E1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en-US" w:bidi="ar-SA"/>
      </w:rPr>
    </w:rPrDefault>
    <w:pPrDefault>
      <w:pPr>
        <w:ind w:left="851" w:hanging="284"/>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E30F0D"/>
    <w:pPr>
      <w:ind w:left="0" w:firstLine="0"/>
    </w:pPr>
    <w:rPr>
      <w:rFonts w:asciiTheme="minorHAnsi" w:hAnsiTheme="minorHAnsi"/>
      <w:szCs w:val="24"/>
    </w:rPr>
  </w:style>
  <w:style w:type="paragraph" w:styleId="Nadpis1">
    <w:name w:val="heading 1"/>
    <w:basedOn w:val="Normlny"/>
    <w:next w:val="Normlny"/>
    <w:link w:val="Nadpis1Char"/>
    <w:qFormat/>
    <w:rsid w:val="002D55C0"/>
    <w:pPr>
      <w:keepNext/>
      <w:keepLines/>
      <w:jc w:val="center"/>
      <w:outlineLvl w:val="0"/>
    </w:pPr>
    <w:rPr>
      <w:b/>
      <w:bCs/>
      <w:color w:val="01376A"/>
      <w:sz w:val="32"/>
      <w:szCs w:val="28"/>
    </w:rPr>
  </w:style>
  <w:style w:type="paragraph" w:styleId="Nadpis2">
    <w:name w:val="heading 2"/>
    <w:basedOn w:val="Normlny"/>
    <w:next w:val="Normlny"/>
    <w:qFormat/>
    <w:rsid w:val="00D8303B"/>
    <w:pPr>
      <w:keepNext/>
      <w:numPr>
        <w:numId w:val="5"/>
      </w:numPr>
      <w:autoSpaceDE w:val="0"/>
      <w:autoSpaceDN w:val="0"/>
      <w:spacing w:before="360" w:after="240"/>
      <w:contextualSpacing/>
      <w:jc w:val="left"/>
      <w:outlineLvl w:val="1"/>
    </w:pPr>
    <w:rPr>
      <w:b/>
      <w:bCs/>
      <w:color w:val="03A7E0"/>
      <w:sz w:val="24"/>
      <w:szCs w:val="22"/>
    </w:rPr>
  </w:style>
  <w:style w:type="paragraph" w:styleId="Nadpis3">
    <w:name w:val="heading 3"/>
    <w:basedOn w:val="Normlny"/>
    <w:next w:val="Normlny"/>
    <w:qFormat/>
    <w:rsid w:val="006C175F"/>
    <w:pPr>
      <w:keepNext/>
      <w:autoSpaceDE w:val="0"/>
      <w:autoSpaceDN w:val="0"/>
      <w:spacing w:after="120"/>
      <w:outlineLvl w:val="2"/>
    </w:pPr>
    <w:rPr>
      <w:b/>
      <w:bCs/>
      <w:sz w:val="22"/>
      <w:szCs w:val="22"/>
      <w:u w:val="single"/>
    </w:rPr>
  </w:style>
  <w:style w:type="paragraph" w:styleId="Nadpis6">
    <w:name w:val="heading 6"/>
    <w:basedOn w:val="Normlny"/>
    <w:next w:val="Normlny"/>
    <w:qFormat/>
    <w:pPr>
      <w:keepNext/>
      <w:autoSpaceDE w:val="0"/>
      <w:autoSpaceDN w:val="0"/>
      <w:jc w:val="center"/>
      <w:outlineLvl w:val="5"/>
    </w:pPr>
    <w:rPr>
      <w:b/>
      <w:bCs/>
      <w:i/>
      <w:iCs/>
      <w:sz w:val="28"/>
      <w:szCs w:val="28"/>
    </w:rPr>
  </w:style>
  <w:style w:type="paragraph" w:styleId="Nadpis8">
    <w:name w:val="heading 8"/>
    <w:basedOn w:val="Normlny"/>
    <w:next w:val="Normlny"/>
    <w:qFormat/>
    <w:pPr>
      <w:keepNext/>
      <w:outlineLvl w:val="7"/>
    </w:pPr>
    <w:rPr>
      <w:rFonts w:ascii="Arial" w:hAnsi="Arial" w:cs="Arial"/>
      <w:b/>
      <w:bCs/>
      <w:u w:val="single"/>
    </w:rPr>
  </w:style>
  <w:style w:type="paragraph" w:styleId="Nadpis9">
    <w:name w:val="heading 9"/>
    <w:basedOn w:val="Normlny"/>
    <w:next w:val="Normlny"/>
    <w:qFormat/>
    <w:pPr>
      <w:keepNext/>
      <w:numPr>
        <w:numId w:val="4"/>
      </w:numPr>
      <w:outlineLvl w:val="8"/>
    </w:pPr>
    <w:rPr>
      <w:rFonts w:ascii="Arial" w:hAnsi="Arial" w:cs="Arial"/>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lnok">
    <w:name w:val="článok"/>
    <w:basedOn w:val="Normlny"/>
    <w:next w:val="Normlny"/>
    <w:pPr>
      <w:keepNext/>
      <w:widowControl w:val="0"/>
      <w:numPr>
        <w:numId w:val="3"/>
      </w:numPr>
      <w:autoSpaceDE w:val="0"/>
      <w:autoSpaceDN w:val="0"/>
      <w:spacing w:before="240" w:after="240" w:line="360" w:lineRule="auto"/>
    </w:pPr>
    <w:rPr>
      <w:b/>
      <w:bCs/>
      <w:u w:val="single"/>
    </w:rPr>
  </w:style>
  <w:style w:type="paragraph" w:styleId="Zkladntext">
    <w:name w:val="Body Text"/>
    <w:basedOn w:val="Normlny"/>
    <w:pPr>
      <w:autoSpaceDE w:val="0"/>
      <w:autoSpaceDN w:val="0"/>
    </w:pPr>
    <w:rPr>
      <w:rFonts w:ascii="Arial" w:hAnsi="Arial" w:cs="Arial"/>
      <w:szCs w:val="20"/>
    </w:rPr>
  </w:style>
  <w:style w:type="paragraph" w:styleId="Zkladntext3">
    <w:name w:val="Body Text 3"/>
    <w:basedOn w:val="Normlny"/>
    <w:link w:val="Zkladntext3Char"/>
    <w:rPr>
      <w:rFonts w:ascii="Arial" w:hAnsi="Arial" w:cs="Arial"/>
      <w:szCs w:val="20"/>
    </w:rPr>
  </w:style>
  <w:style w:type="paragraph" w:customStyle="1" w:styleId="slovanie">
    <w:name w:val="Číslovanie"/>
    <w:basedOn w:val="Normlny"/>
    <w:pPr>
      <w:numPr>
        <w:numId w:val="1"/>
      </w:numPr>
      <w:autoSpaceDE w:val="0"/>
      <w:autoSpaceDN w:val="0"/>
      <w:spacing w:line="360" w:lineRule="auto"/>
    </w:pPr>
  </w:style>
  <w:style w:type="paragraph" w:customStyle="1" w:styleId="slovaniepomocoupsmen">
    <w:name w:val="Číslovanie pomocou písmen"/>
    <w:autoRedefine/>
    <w:rsid w:val="001018E4"/>
    <w:pPr>
      <w:numPr>
        <w:numId w:val="2"/>
      </w:numPr>
      <w:tabs>
        <w:tab w:val="clear" w:pos="927"/>
        <w:tab w:val="num" w:pos="567"/>
        <w:tab w:val="num" w:pos="1440"/>
      </w:tabs>
      <w:autoSpaceDE w:val="0"/>
      <w:autoSpaceDN w:val="0"/>
      <w:ind w:left="567" w:hanging="283"/>
    </w:pPr>
    <w:rPr>
      <w:sz w:val="24"/>
      <w:szCs w:val="24"/>
    </w:rPr>
  </w:style>
  <w:style w:type="paragraph" w:styleId="PredformtovanHTML">
    <w:name w:val="HTML Preformatted"/>
    <w:basedOn w:val="Normlny"/>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pPr>
    <w:rPr>
      <w:color w:val="000000"/>
      <w:szCs w:val="20"/>
      <w:lang w:val="en-US"/>
    </w:rPr>
  </w:style>
  <w:style w:type="paragraph" w:styleId="Zarkazkladnhotextu">
    <w:name w:val="Body Text Indent"/>
    <w:basedOn w:val="Normlny"/>
    <w:pPr>
      <w:spacing w:after="120" w:line="480" w:lineRule="auto"/>
    </w:pPr>
  </w:style>
  <w:style w:type="paragraph" w:styleId="Hlavika">
    <w:name w:val="header"/>
    <w:basedOn w:val="Normlny"/>
    <w:link w:val="HlavikaChar"/>
    <w:uiPriority w:val="99"/>
    <w:pPr>
      <w:tabs>
        <w:tab w:val="center" w:pos="4536"/>
        <w:tab w:val="right" w:pos="9072"/>
      </w:tabs>
    </w:pPr>
  </w:style>
  <w:style w:type="paragraph" w:styleId="Pta">
    <w:name w:val="footer"/>
    <w:basedOn w:val="Normlny"/>
    <w:pPr>
      <w:tabs>
        <w:tab w:val="center" w:pos="4536"/>
        <w:tab w:val="right" w:pos="9072"/>
      </w:tabs>
    </w:pPr>
  </w:style>
  <w:style w:type="paragraph" w:styleId="Textbubliny">
    <w:name w:val="Balloon Text"/>
    <w:basedOn w:val="Normlny"/>
    <w:semiHidden/>
    <w:rsid w:val="00851A4A"/>
    <w:rPr>
      <w:rFonts w:ascii="Tahoma" w:hAnsi="Tahoma" w:cs="Tahoma"/>
      <w:sz w:val="16"/>
      <w:szCs w:val="16"/>
    </w:rPr>
  </w:style>
  <w:style w:type="character" w:styleId="Odkaznakomentr">
    <w:name w:val="annotation reference"/>
    <w:semiHidden/>
    <w:rsid w:val="00851A4A"/>
    <w:rPr>
      <w:sz w:val="16"/>
      <w:szCs w:val="16"/>
    </w:rPr>
  </w:style>
  <w:style w:type="paragraph" w:styleId="Textkomentra">
    <w:name w:val="annotation text"/>
    <w:basedOn w:val="Normlny"/>
    <w:semiHidden/>
    <w:rsid w:val="00851A4A"/>
    <w:rPr>
      <w:szCs w:val="20"/>
    </w:rPr>
  </w:style>
  <w:style w:type="paragraph" w:styleId="Predmetkomentra">
    <w:name w:val="annotation subject"/>
    <w:basedOn w:val="Textkomentra"/>
    <w:next w:val="Textkomentra"/>
    <w:semiHidden/>
    <w:rsid w:val="00851A4A"/>
    <w:rPr>
      <w:b/>
      <w:bCs/>
    </w:rPr>
  </w:style>
  <w:style w:type="character" w:styleId="Hypertextovprepojenie">
    <w:name w:val="Hyperlink"/>
    <w:rsid w:val="009433C1"/>
    <w:rPr>
      <w:color w:val="0000FF"/>
      <w:u w:val="single"/>
    </w:rPr>
  </w:style>
  <w:style w:type="character" w:customStyle="1" w:styleId="HlavikaChar">
    <w:name w:val="Hlavička Char"/>
    <w:link w:val="Hlavika"/>
    <w:uiPriority w:val="99"/>
    <w:rsid w:val="004B7691"/>
    <w:rPr>
      <w:sz w:val="24"/>
      <w:szCs w:val="24"/>
    </w:rPr>
  </w:style>
  <w:style w:type="paragraph" w:styleId="Revzia">
    <w:name w:val="Revision"/>
    <w:hidden/>
    <w:uiPriority w:val="99"/>
    <w:semiHidden/>
    <w:rsid w:val="00253175"/>
    <w:rPr>
      <w:sz w:val="24"/>
      <w:szCs w:val="24"/>
    </w:rPr>
  </w:style>
  <w:style w:type="paragraph" w:styleId="Odsekzoznamu">
    <w:name w:val="List Paragraph"/>
    <w:basedOn w:val="Normlny"/>
    <w:next w:val="Normlny"/>
    <w:autoRedefine/>
    <w:uiPriority w:val="34"/>
    <w:qFormat/>
    <w:rsid w:val="00164C9B"/>
    <w:pPr>
      <w:widowControl w:val="0"/>
      <w:numPr>
        <w:numId w:val="6"/>
      </w:numPr>
      <w:contextualSpacing/>
    </w:pPr>
  </w:style>
  <w:style w:type="character" w:customStyle="1" w:styleId="Nadpis1Char">
    <w:name w:val="Nadpis 1 Char"/>
    <w:link w:val="Nadpis1"/>
    <w:rsid w:val="002D55C0"/>
    <w:rPr>
      <w:rFonts w:ascii="Calibri" w:hAnsi="Calibri"/>
      <w:b/>
      <w:bCs/>
      <w:color w:val="01376A"/>
      <w:sz w:val="32"/>
      <w:szCs w:val="28"/>
    </w:rPr>
  </w:style>
  <w:style w:type="table" w:styleId="Mriekatabuky">
    <w:name w:val="Table Grid"/>
    <w:basedOn w:val="Normlnatabuka"/>
    <w:rsid w:val="00622B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ulkahlavicka">
    <w:name w:val="tabulka_hlavicka"/>
    <w:basedOn w:val="Zkladntext3"/>
    <w:link w:val="tabulkahlavickaChar"/>
    <w:qFormat/>
    <w:rsid w:val="00B3718F"/>
    <w:pPr>
      <w:spacing w:line="288" w:lineRule="auto"/>
      <w:jc w:val="center"/>
    </w:pPr>
    <w:rPr>
      <w:rFonts w:ascii="Calibri" w:hAnsi="Calibri" w:cs="Times New Roman"/>
      <w:b/>
      <w:bCs/>
    </w:rPr>
  </w:style>
  <w:style w:type="paragraph" w:customStyle="1" w:styleId="tabulkatext">
    <w:name w:val="tabulka_text"/>
    <w:basedOn w:val="Zkladntext3"/>
    <w:link w:val="tabulkatextChar"/>
    <w:qFormat/>
    <w:rsid w:val="00B3718F"/>
    <w:pPr>
      <w:jc w:val="center"/>
    </w:pPr>
    <w:rPr>
      <w:rFonts w:ascii="Calibri" w:hAnsi="Calibri" w:cs="Times New Roman"/>
    </w:rPr>
  </w:style>
  <w:style w:type="character" w:customStyle="1" w:styleId="Zkladntext3Char">
    <w:name w:val="Základný text 3 Char"/>
    <w:basedOn w:val="Predvolenpsmoodseku"/>
    <w:link w:val="Zkladntext3"/>
    <w:rsid w:val="00B3718F"/>
    <w:rPr>
      <w:rFonts w:ascii="Arial" w:hAnsi="Arial" w:cs="Arial"/>
      <w:lang w:eastAsia="en-US"/>
    </w:rPr>
  </w:style>
  <w:style w:type="character" w:customStyle="1" w:styleId="tabulkahlavickaChar">
    <w:name w:val="tabulka_hlavicka Char"/>
    <w:basedOn w:val="Zkladntext3Char"/>
    <w:link w:val="tabulkahlavicka"/>
    <w:rsid w:val="00B3718F"/>
    <w:rPr>
      <w:rFonts w:ascii="Calibri" w:hAnsi="Calibri" w:cs="Arial"/>
      <w:b/>
      <w:bCs/>
      <w:lang w:eastAsia="en-US"/>
    </w:rPr>
  </w:style>
  <w:style w:type="character" w:customStyle="1" w:styleId="tabulkatextChar">
    <w:name w:val="tabulka_text Char"/>
    <w:basedOn w:val="Zkladntext3Char"/>
    <w:link w:val="tabulkatext"/>
    <w:rsid w:val="00B3718F"/>
    <w:rPr>
      <w:rFonts w:ascii="Calibri" w:hAnsi="Calibri" w:cs="Arial"/>
      <w:lang w:eastAsia="en-US"/>
    </w:rPr>
  </w:style>
  <w:style w:type="paragraph" w:customStyle="1" w:styleId="nadpis10">
    <w:name w:val="nadpis_1"/>
    <w:basedOn w:val="Nadpis1"/>
    <w:link w:val="nadpis1Char0"/>
    <w:qFormat/>
    <w:rsid w:val="006E17E2"/>
    <w:rPr>
      <w:smallCaps/>
      <w:color w:val="00B0F0"/>
      <w:sz w:val="26"/>
      <w:szCs w:val="26"/>
      <w:u w:val="single"/>
    </w:rPr>
  </w:style>
  <w:style w:type="character" w:customStyle="1" w:styleId="nadpis1Char0">
    <w:name w:val="nadpis_1 Char"/>
    <w:basedOn w:val="Nadpis1Char"/>
    <w:link w:val="nadpis10"/>
    <w:rsid w:val="006E17E2"/>
    <w:rPr>
      <w:rFonts w:ascii="Calibri" w:hAnsi="Calibri"/>
      <w:b/>
      <w:bCs/>
      <w:smallCaps/>
      <w:color w:val="00B0F0"/>
      <w:sz w:val="26"/>
      <w:szCs w:val="26"/>
      <w:u w:val="single"/>
    </w:rPr>
  </w:style>
  <w:style w:type="paragraph" w:customStyle="1" w:styleId="mynadpis1">
    <w:name w:val="mynadpis_1"/>
    <w:basedOn w:val="nadpis10"/>
    <w:link w:val="mynadpis1Char"/>
    <w:qFormat/>
    <w:rsid w:val="006E17E2"/>
  </w:style>
  <w:style w:type="character" w:customStyle="1" w:styleId="mynadpis1Char">
    <w:name w:val="mynadpis_1 Char"/>
    <w:basedOn w:val="nadpis1Char0"/>
    <w:link w:val="mynadpis1"/>
    <w:rsid w:val="006E17E2"/>
    <w:rPr>
      <w:rFonts w:ascii="Calibri" w:hAnsi="Calibri"/>
      <w:b/>
      <w:bCs/>
      <w:smallCaps/>
      <w:color w:val="00B0F0"/>
      <w:sz w:val="26"/>
      <w:szCs w:val="26"/>
      <w:u w:val="single"/>
    </w:rPr>
  </w:style>
  <w:style w:type="paragraph" w:customStyle="1" w:styleId="Default">
    <w:name w:val="Default"/>
    <w:rsid w:val="00CF7A45"/>
    <w:pPr>
      <w:autoSpaceDE w:val="0"/>
      <w:autoSpaceDN w:val="0"/>
      <w:adjustRightInd w:val="0"/>
    </w:pPr>
    <w:rPr>
      <w:color w:val="000000"/>
      <w:sz w:val="24"/>
      <w:szCs w:val="24"/>
    </w:rPr>
  </w:style>
  <w:style w:type="character" w:styleId="Siln">
    <w:name w:val="Strong"/>
    <w:basedOn w:val="Predvolenpsmoodseku"/>
    <w:uiPriority w:val="22"/>
    <w:qFormat/>
    <w:rsid w:val="00151D29"/>
    <w:rPr>
      <w:b/>
      <w:bCs/>
    </w:rPr>
  </w:style>
  <w:style w:type="paragraph" w:styleId="Podtitul">
    <w:name w:val="Subtitle"/>
    <w:basedOn w:val="Normlny"/>
    <w:next w:val="Normlny"/>
    <w:link w:val="PodtitulChar"/>
    <w:qFormat/>
    <w:rsid w:val="00BD1A15"/>
    <w:pPr>
      <w:numPr>
        <w:ilvl w:val="1"/>
      </w:numPr>
    </w:pPr>
    <w:rPr>
      <w:rFonts w:asciiTheme="majorHAnsi" w:eastAsiaTheme="majorEastAsia" w:hAnsiTheme="majorHAnsi" w:cstheme="majorBidi"/>
      <w:i/>
      <w:iCs/>
      <w:color w:val="5B9BD5" w:themeColor="accent1"/>
      <w:spacing w:val="15"/>
      <w:sz w:val="24"/>
    </w:rPr>
  </w:style>
  <w:style w:type="character" w:customStyle="1" w:styleId="PodtitulChar">
    <w:name w:val="Podtitul Char"/>
    <w:basedOn w:val="Predvolenpsmoodseku"/>
    <w:link w:val="Podtitul"/>
    <w:rsid w:val="00BD1A15"/>
    <w:rPr>
      <w:rFonts w:asciiTheme="majorHAnsi" w:eastAsiaTheme="majorEastAsia" w:hAnsiTheme="majorHAnsi" w:cstheme="majorBidi"/>
      <w:i/>
      <w:iCs/>
      <w:color w:val="5B9BD5" w:themeColor="accent1"/>
      <w:spacing w:val="15"/>
      <w:sz w:val="24"/>
      <w:szCs w:val="24"/>
    </w:rPr>
  </w:style>
  <w:style w:type="character" w:styleId="PremennHTML">
    <w:name w:val="HTML Variable"/>
    <w:basedOn w:val="Predvolenpsmoodseku"/>
    <w:uiPriority w:val="99"/>
    <w:semiHidden/>
    <w:unhideWhenUsed/>
    <w:rsid w:val="00C6777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0608454">
      <w:bodyDiv w:val="1"/>
      <w:marLeft w:val="0"/>
      <w:marRight w:val="0"/>
      <w:marTop w:val="0"/>
      <w:marBottom w:val="0"/>
      <w:divBdr>
        <w:top w:val="none" w:sz="0" w:space="0" w:color="auto"/>
        <w:left w:val="none" w:sz="0" w:space="0" w:color="auto"/>
        <w:bottom w:val="none" w:sz="0" w:space="0" w:color="auto"/>
        <w:right w:val="none" w:sz="0" w:space="0" w:color="auto"/>
      </w:divBdr>
    </w:div>
    <w:div w:id="96955411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zsr.sk/ou"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marketing@zt.s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ko.vladimir\Desktop\ZT_Line_2017.06.02\VP_ZT_Line%20od_1.6.2017_Lucia.dotx"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728ADF7F4F70343BB82FA47DDD72619" ma:contentTypeVersion="1" ma:contentTypeDescription="Umožňuje vytvoriť nový dokument." ma:contentTypeScope="" ma:versionID="6a3a6003fe5d871af97f29747fd7e3a0">
  <xsd:schema xmlns:xsd="http://www.w3.org/2001/XMLSchema" xmlns:xs="http://www.w3.org/2001/XMLSchema" xmlns:p="http://schemas.microsoft.com/office/2006/metadata/properties" xmlns:ns2="6c42ee4e-73df-4d67-9428-8f65053b758e" targetNamespace="http://schemas.microsoft.com/office/2006/metadata/properties" ma:root="true" ma:fieldsID="c1c3dac002ad05fd33ec3187b07e9384" ns2:_="">
    <xsd:import namespace="6c42ee4e-73df-4d67-9428-8f65053b758e"/>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42ee4e-73df-4d67-9428-8f65053b758e" elementFormDefault="qualified">
    <xsd:import namespace="http://schemas.microsoft.com/office/2006/documentManagement/types"/>
    <xsd:import namespace="http://schemas.microsoft.com/office/infopath/2007/PartnerControls"/>
    <xsd:element name="SharedWithUsers" ma:index="8"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B6C81D6-18A5-499C-AEBF-5E70A0DBDA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42ee4e-73df-4d67-9428-8f65053b75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AC9053-B073-4B0F-A102-76DAC6DC690A}">
  <ds:schemaRefs>
    <ds:schemaRef ds:uri="http://schemas.microsoft.com/sharepoint/v3/contenttype/forms"/>
  </ds:schemaRefs>
</ds:datastoreItem>
</file>

<file path=customXml/itemProps3.xml><?xml version="1.0" encoding="utf-8"?>
<ds:datastoreItem xmlns:ds="http://schemas.openxmlformats.org/officeDocument/2006/customXml" ds:itemID="{DC9CB7E8-B7E5-4C5B-B327-856E1442285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VP_ZT_Line od_1.6.2017_Lucia</Template>
  <TotalTime>0</TotalTime>
  <Pages>14</Pages>
  <Words>8325</Words>
  <Characters>47456</Characters>
  <Application>Microsoft Office Word</Application>
  <DocSecurity>8</DocSecurity>
  <Lines>395</Lines>
  <Paragraphs>111</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VŠEOBECNÉ PODMIENKY PRE POSKYTOVANIE ŽT LINE</vt:lpstr>
      <vt:lpstr>VŠEOBECNÉ PODMIENKY PRE POSKYTOVANIE </vt:lpstr>
    </vt:vector>
  </TitlesOfParts>
  <Company>ŽSR ŽT</Company>
  <LinksUpToDate>false</LinksUpToDate>
  <CharactersWithSpaces>55670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VŠEOBECNÉ PODMIENKY PRE POSKYTOVANIE ŽT LINE</dc:title>
  <dc:creator>Micko.Vladimir</dc:creator>
  <cp:lastModifiedBy>Hrnčár Matej</cp:lastModifiedBy>
  <cp:revision>2</cp:revision>
  <cp:lastPrinted>2017-09-29T09:58:00Z</cp:lastPrinted>
  <dcterms:created xsi:type="dcterms:W3CDTF">2024-08-20T07:21:00Z</dcterms:created>
  <dcterms:modified xsi:type="dcterms:W3CDTF">2024-08-20T07:21:00Z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Všeobecný dokument</vt:lpwstr>
  </property>
  <property fmtid="{D5CDD505-2E9C-101B-9397-08002B2CF9AE}" pid="3" name="Trieda">
    <vt:lpwstr/>
  </property>
  <property fmtid="{D5CDD505-2E9C-101B-9397-08002B2CF9AE}" pid="4" name="Schvalil">
    <vt:lpwstr/>
  </property>
  <property fmtid="{D5CDD505-2E9C-101B-9397-08002B2CF9AE}" pid="5" name="TypPredpisu">
    <vt:lpwstr/>
  </property>
  <property fmtid="{D5CDD505-2E9C-101B-9397-08002B2CF9AE}" pid="6" name="display_urn:schemas-microsoft-com:office:office#Editor">
    <vt:lpwstr>Kaššovic Jaroslav</vt:lpwstr>
  </property>
  <property fmtid="{D5CDD505-2E9C-101B-9397-08002B2CF9AE}" pid="7" name="Skupina">
    <vt:lpwstr/>
  </property>
  <property fmtid="{D5CDD505-2E9C-101B-9397-08002B2CF9AE}" pid="8" name="display_urn:schemas-microsoft-com:office:office#Author">
    <vt:lpwstr>Kaššovic Jaroslav</vt:lpwstr>
  </property>
  <property fmtid="{D5CDD505-2E9C-101B-9397-08002B2CF9AE}" pid="9" name="Oznacenie">
    <vt:lpwstr/>
  </property>
  <property fmtid="{D5CDD505-2E9C-101B-9397-08002B2CF9AE}" pid="10" name="CisloJednacie">
    <vt:lpwstr/>
  </property>
  <property fmtid="{D5CDD505-2E9C-101B-9397-08002B2CF9AE}" pid="11" name="ContentTypeId">
    <vt:lpwstr>0x0101000728ADF7F4F70343BB82FA47DDD72619</vt:lpwstr>
  </property>
</Properties>
</file>