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271" w:type="dxa"/>
        <w:tblCellMar>
          <w:left w:w="70" w:type="dxa"/>
          <w:right w:w="70" w:type="dxa"/>
        </w:tblCellMar>
        <w:tblLook w:val="0000" w:firstRow="0" w:lastRow="0" w:firstColumn="0" w:lastColumn="0" w:noHBand="0" w:noVBand="0"/>
      </w:tblPr>
      <w:tblGrid>
        <w:gridCol w:w="1472"/>
        <w:gridCol w:w="7799"/>
      </w:tblGrid>
      <w:tr w:rsidR="00EE1081" w:rsidRPr="00043457" w:rsidTr="008F6DFE">
        <w:trPr>
          <w:cantSplit/>
          <w:trHeight w:val="1575"/>
        </w:trPr>
        <w:tc>
          <w:tcPr>
            <w:tcW w:w="1472" w:type="dxa"/>
            <w:tcBorders>
              <w:top w:val="nil"/>
              <w:left w:val="nil"/>
              <w:bottom w:val="nil"/>
              <w:right w:val="nil"/>
            </w:tcBorders>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5BE9EB00" wp14:editId="37E934F2">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799"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E41642">
        <w:trPr>
          <w:cantSplit/>
        </w:trPr>
        <w:tc>
          <w:tcPr>
            <w:tcW w:w="2055" w:type="dxa"/>
          </w:tcPr>
          <w:p w:rsidR="006915DF" w:rsidRPr="00CE4CB8" w:rsidRDefault="006915DF" w:rsidP="00183F5A">
            <w:pPr>
              <w:pStyle w:val="Hlavika"/>
              <w:rPr>
                <w:rFonts w:ascii="Arial" w:hAnsi="Arial" w:cs="Arial"/>
              </w:rPr>
            </w:pPr>
          </w:p>
        </w:tc>
        <w:tc>
          <w:tcPr>
            <w:tcW w:w="2693" w:type="dxa"/>
            <w:hideMark/>
          </w:tcPr>
          <w:p w:rsidR="006915DF" w:rsidRPr="00CE4CB8" w:rsidRDefault="0078189B" w:rsidP="00A24DA3">
            <w:pPr>
              <w:pStyle w:val="Hlavika"/>
              <w:rPr>
                <w:rFonts w:ascii="Arial" w:hAnsi="Arial" w:cs="Arial"/>
              </w:rPr>
            </w:pPr>
            <w:r>
              <w:rPr>
                <w:rFonts w:ascii="Arial" w:hAnsi="Arial" w:cs="Arial"/>
              </w:rPr>
              <w:t>75</w:t>
            </w:r>
            <w:r w:rsidR="00A24DA3">
              <w:rPr>
                <w:rFonts w:ascii="Arial" w:hAnsi="Arial" w:cs="Arial"/>
              </w:rPr>
              <w:t>/20</w:t>
            </w:r>
            <w:r w:rsidR="00EC6E46">
              <w:rPr>
                <w:rFonts w:ascii="Arial" w:hAnsi="Arial" w:cs="Arial"/>
              </w:rPr>
              <w:t>16</w:t>
            </w:r>
            <w:r w:rsidR="00E950FA">
              <w:rPr>
                <w:rFonts w:ascii="Arial" w:hAnsi="Arial" w:cs="Arial"/>
              </w:rPr>
              <w:t>/CLaO/</w:t>
            </w:r>
            <w:r w:rsidR="00D42041">
              <w:rPr>
                <w:rFonts w:ascii="Arial" w:hAnsi="Arial" w:cs="Arial"/>
              </w:rPr>
              <w:t>KoL</w:t>
            </w:r>
          </w:p>
        </w:tc>
        <w:tc>
          <w:tcPr>
            <w:tcW w:w="3402" w:type="dxa"/>
            <w:shd w:val="clear" w:color="auto" w:fill="FFFFFF" w:themeFill="background1"/>
            <w:hideMark/>
          </w:tcPr>
          <w:p w:rsidR="006915DF" w:rsidRPr="00E41642" w:rsidRDefault="00601C26" w:rsidP="005F5327">
            <w:pPr>
              <w:pStyle w:val="Hlavika"/>
              <w:rPr>
                <w:rFonts w:ascii="Arial" w:hAnsi="Arial" w:cs="Arial"/>
              </w:rPr>
            </w:pPr>
            <w:r w:rsidRPr="00E41642">
              <w:rPr>
                <w:rFonts w:ascii="Arial" w:hAnsi="Arial" w:cs="Arial"/>
              </w:rPr>
              <w:t>Mgr. Koreňová</w:t>
            </w:r>
            <w:r w:rsidR="00E950FA" w:rsidRPr="00E41642">
              <w:rPr>
                <w:rFonts w:ascii="Arial" w:hAnsi="Arial" w:cs="Arial"/>
              </w:rPr>
              <w:t xml:space="preserve">/02 2029 </w:t>
            </w:r>
            <w:r w:rsidRPr="00E41642">
              <w:rPr>
                <w:rFonts w:ascii="Arial" w:hAnsi="Arial" w:cs="Arial"/>
              </w:rPr>
              <w:t>4034</w:t>
            </w:r>
          </w:p>
        </w:tc>
        <w:tc>
          <w:tcPr>
            <w:tcW w:w="1651" w:type="dxa"/>
            <w:shd w:val="clear" w:color="auto" w:fill="FFFFFF" w:themeFill="background1"/>
          </w:tcPr>
          <w:p w:rsidR="006915DF" w:rsidRPr="00E41642" w:rsidRDefault="00E41642" w:rsidP="003146E3">
            <w:pPr>
              <w:pStyle w:val="Hlavika"/>
              <w:rPr>
                <w:rFonts w:ascii="Arial" w:hAnsi="Arial" w:cs="Arial"/>
              </w:rPr>
            </w:pPr>
            <w:r w:rsidRPr="00E41642">
              <w:rPr>
                <w:rFonts w:ascii="Arial" w:hAnsi="Arial" w:cs="Arial"/>
              </w:rPr>
              <w:t>22.3.2016</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EE1081" w:rsidP="00CE4CB8">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E02561" w:rsidRDefault="00E02561" w:rsidP="00EE1081">
      <w:pPr>
        <w:spacing w:after="0" w:line="240" w:lineRule="auto"/>
        <w:jc w:val="both"/>
        <w:rPr>
          <w:rFonts w:ascii="Arial" w:hAnsi="Arial" w:cs="Arial"/>
          <w:sz w:val="20"/>
          <w:szCs w:val="20"/>
        </w:rPr>
      </w:pPr>
      <w:r w:rsidRPr="00E950FA">
        <w:rPr>
          <w:rFonts w:ascii="Arial" w:hAnsi="Arial" w:cs="Arial"/>
          <w:sz w:val="20"/>
          <w:szCs w:val="20"/>
        </w:rPr>
        <w:t>Obstarávateľ v rámci postupu „</w:t>
      </w:r>
      <w:r w:rsidRPr="00E950FA">
        <w:rPr>
          <w:rFonts w:ascii="Arial" w:hAnsi="Arial" w:cs="Arial"/>
          <w:i/>
          <w:sz w:val="20"/>
          <w:szCs w:val="20"/>
        </w:rPr>
        <w:t>Prieskum trhu“</w:t>
      </w:r>
      <w:r w:rsidRPr="00E950FA">
        <w:rPr>
          <w:rFonts w:ascii="Arial" w:hAnsi="Arial" w:cs="Arial"/>
          <w:sz w:val="20"/>
          <w:szCs w:val="20"/>
        </w:rPr>
        <w:t xml:space="preserve"> </w:t>
      </w:r>
      <w:r>
        <w:rPr>
          <w:rFonts w:ascii="Arial" w:hAnsi="Arial" w:cs="Arial"/>
          <w:sz w:val="20"/>
          <w:szCs w:val="20"/>
        </w:rPr>
        <w:t xml:space="preserve">Vás </w:t>
      </w:r>
      <w:r w:rsidRPr="00E950FA">
        <w:rPr>
          <w:rFonts w:ascii="Arial" w:hAnsi="Arial" w:cs="Arial"/>
          <w:sz w:val="20"/>
          <w:szCs w:val="20"/>
        </w:rPr>
        <w:t>týmto vyzýva ako predkladateľa na predloženie cenového návrhu na predmet zákazky</w:t>
      </w:r>
      <w:r w:rsidR="00006638" w:rsidRPr="00E950FA">
        <w:rPr>
          <w:rFonts w:ascii="Arial" w:hAnsi="Arial" w:cs="Arial"/>
          <w:sz w:val="20"/>
          <w:szCs w:val="20"/>
        </w:rPr>
        <w:t>:</w:t>
      </w:r>
      <w:r>
        <w:rPr>
          <w:rFonts w:ascii="Arial" w:hAnsi="Arial" w:cs="Arial"/>
          <w:sz w:val="20"/>
          <w:szCs w:val="20"/>
        </w:rPr>
        <w:t xml:space="preserve"> </w:t>
      </w:r>
    </w:p>
    <w:p w:rsidR="00EE1081" w:rsidRPr="00997895" w:rsidRDefault="006915DF" w:rsidP="00E02561">
      <w:pPr>
        <w:spacing w:after="0" w:line="240" w:lineRule="auto"/>
        <w:jc w:val="center"/>
        <w:rPr>
          <w:rFonts w:ascii="Arial" w:hAnsi="Arial" w:cs="Arial"/>
          <w:b/>
          <w:sz w:val="20"/>
          <w:szCs w:val="20"/>
        </w:rPr>
      </w:pPr>
      <w:r w:rsidRPr="00997895">
        <w:rPr>
          <w:rFonts w:ascii="Arial" w:hAnsi="Arial" w:cs="Arial"/>
          <w:b/>
          <w:sz w:val="20"/>
          <w:szCs w:val="20"/>
        </w:rPr>
        <w:t>„</w:t>
      </w:r>
      <w:r w:rsidR="00E02561" w:rsidRPr="00E02561">
        <w:rPr>
          <w:rFonts w:ascii="Arial" w:eastAsia="Times New Roman" w:hAnsi="Arial" w:cs="Arial"/>
          <w:b/>
          <w:sz w:val="20"/>
          <w:szCs w:val="20"/>
          <w:lang w:eastAsia="sk-SK"/>
        </w:rPr>
        <w:t>Modernizácia železničnej trate Bratislava hl. st.–Kúty–</w:t>
      </w:r>
      <w:proofErr w:type="spellStart"/>
      <w:r w:rsidR="00E02561" w:rsidRPr="00E02561">
        <w:rPr>
          <w:rFonts w:ascii="Arial" w:eastAsia="Times New Roman" w:hAnsi="Arial" w:cs="Arial"/>
          <w:b/>
          <w:sz w:val="20"/>
          <w:szCs w:val="20"/>
          <w:lang w:eastAsia="sk-SK"/>
        </w:rPr>
        <w:t>Lanžhot</w:t>
      </w:r>
      <w:proofErr w:type="spellEnd"/>
      <w:r w:rsidR="00E02561" w:rsidRPr="00E02561">
        <w:rPr>
          <w:rFonts w:ascii="Arial" w:eastAsia="Times New Roman" w:hAnsi="Arial" w:cs="Arial"/>
          <w:b/>
          <w:sz w:val="20"/>
          <w:szCs w:val="20"/>
          <w:lang w:eastAsia="sk-SK"/>
        </w:rPr>
        <w:t xml:space="preserve"> CZ, úsek trate Devínska Nová Ves (mimo) –Kúty–</w:t>
      </w:r>
      <w:proofErr w:type="spellStart"/>
      <w:r w:rsidR="00E02561" w:rsidRPr="00E02561">
        <w:rPr>
          <w:rFonts w:ascii="Arial" w:eastAsia="Times New Roman" w:hAnsi="Arial" w:cs="Arial"/>
          <w:b/>
          <w:sz w:val="20"/>
          <w:szCs w:val="20"/>
          <w:lang w:eastAsia="sk-SK"/>
        </w:rPr>
        <w:t>Lanžhot</w:t>
      </w:r>
      <w:proofErr w:type="spellEnd"/>
      <w:r w:rsidR="00E02561" w:rsidRPr="00E02561">
        <w:rPr>
          <w:rFonts w:ascii="Arial" w:eastAsia="Times New Roman" w:hAnsi="Arial" w:cs="Arial"/>
          <w:b/>
          <w:sz w:val="20"/>
          <w:szCs w:val="20"/>
          <w:lang w:eastAsia="sk-SK"/>
        </w:rPr>
        <w:t xml:space="preserve"> CZ, časť EIA</w:t>
      </w:r>
      <w:r w:rsidR="009176DC">
        <w:rPr>
          <w:rFonts w:ascii="Arial" w:eastAsia="Times New Roman" w:hAnsi="Arial" w:cs="Arial"/>
          <w:b/>
          <w:sz w:val="20"/>
          <w:szCs w:val="24"/>
          <w:lang w:eastAsia="cs-CZ"/>
        </w:rPr>
        <w:t>“.</w:t>
      </w:r>
    </w:p>
    <w:p w:rsidR="000713D5" w:rsidRPr="00E950FA" w:rsidRDefault="000713D5" w:rsidP="00EE1081">
      <w:pPr>
        <w:pStyle w:val="Zarkazkladnhotextu2"/>
        <w:spacing w:after="0" w:line="240" w:lineRule="auto"/>
        <w:ind w:left="0"/>
        <w:jc w:val="both"/>
        <w:rPr>
          <w:rFonts w:cs="Arial"/>
          <w:u w:val="single"/>
          <w:lang w:val="sk-SK"/>
        </w:rPr>
      </w:pPr>
    </w:p>
    <w:p w:rsidR="00E02561" w:rsidRPr="00E02561" w:rsidRDefault="00EE1081" w:rsidP="00E02561">
      <w:pPr>
        <w:rPr>
          <w:rFonts w:ascii="Arial" w:eastAsia="Times New Roman" w:hAnsi="Arial" w:cs="Arial"/>
          <w:sz w:val="20"/>
          <w:szCs w:val="20"/>
          <w:lang w:eastAsia="sk-SK"/>
        </w:rPr>
      </w:pPr>
      <w:r w:rsidRPr="009176DC">
        <w:rPr>
          <w:rFonts w:ascii="Arial" w:hAnsi="Arial" w:cs="Arial"/>
          <w:b/>
          <w:sz w:val="20"/>
          <w:szCs w:val="20"/>
        </w:rPr>
        <w:t>Miesto plnenia</w:t>
      </w:r>
      <w:r w:rsidR="00E02561">
        <w:rPr>
          <w:rFonts w:ascii="Arial" w:hAnsi="Arial" w:cs="Arial"/>
          <w:b/>
          <w:sz w:val="20"/>
          <w:szCs w:val="20"/>
        </w:rPr>
        <w:t>:</w:t>
      </w:r>
      <w:r w:rsidR="000713D5" w:rsidRPr="009176DC">
        <w:rPr>
          <w:rFonts w:ascii="Arial" w:hAnsi="Arial" w:cs="Arial"/>
          <w:b/>
          <w:sz w:val="20"/>
          <w:szCs w:val="20"/>
        </w:rPr>
        <w:t xml:space="preserve"> </w:t>
      </w:r>
      <w:r w:rsidR="0078189B">
        <w:rPr>
          <w:rFonts w:ascii="Arial" w:hAnsi="Arial" w:cs="Arial"/>
          <w:sz w:val="20"/>
          <w:szCs w:val="20"/>
        </w:rPr>
        <w:t xml:space="preserve">Dodanie na </w:t>
      </w:r>
      <w:r w:rsidR="00E02561" w:rsidRPr="00E02561">
        <w:rPr>
          <w:rFonts w:ascii="Arial" w:hAnsi="Arial" w:cs="Arial"/>
          <w:sz w:val="20"/>
          <w:szCs w:val="20"/>
        </w:rPr>
        <w:t>GR ŽSR, Odbor investorský (O220), Klemensova 8, 813 61 Bratislava</w:t>
      </w:r>
    </w:p>
    <w:p w:rsidR="009176DC" w:rsidRPr="009176DC" w:rsidRDefault="009176DC" w:rsidP="009176DC">
      <w:pPr>
        <w:pStyle w:val="Default"/>
        <w:rPr>
          <w:rFonts w:ascii="Arial" w:eastAsia="Times New Roman" w:hAnsi="Arial" w:cs="Arial"/>
          <w:sz w:val="20"/>
          <w:szCs w:val="20"/>
          <w:lang w:eastAsia="sk-SK"/>
        </w:rPr>
      </w:pPr>
    </w:p>
    <w:p w:rsidR="00594032" w:rsidRPr="000B3B53" w:rsidRDefault="00EE1081" w:rsidP="00E02561">
      <w:pPr>
        <w:pStyle w:val="Zarkazkladnhotextu2"/>
        <w:spacing w:after="0" w:line="240" w:lineRule="auto"/>
        <w:ind w:left="3402" w:hanging="3402"/>
        <w:jc w:val="both"/>
        <w:rPr>
          <w:rFonts w:cs="Arial"/>
          <w:b/>
          <w:lang w:val="sk-SK"/>
        </w:rPr>
      </w:pPr>
      <w:r w:rsidRPr="00E570D3">
        <w:rPr>
          <w:rFonts w:cs="Arial"/>
          <w:b/>
          <w:lang w:val="sk-SK" w:eastAsia="sk-SK"/>
        </w:rPr>
        <w:t>Lehota/termín plnenia</w:t>
      </w:r>
      <w:r w:rsidR="000713D5" w:rsidRPr="00E570D3">
        <w:rPr>
          <w:rFonts w:cs="Arial"/>
          <w:b/>
          <w:lang w:val="sk-SK" w:eastAsia="sk-SK"/>
        </w:rPr>
        <w:t xml:space="preserve"> zákazky</w:t>
      </w:r>
      <w:r w:rsidRPr="00E950FA">
        <w:rPr>
          <w:rFonts w:cs="Arial"/>
          <w:lang w:val="sk-SK" w:eastAsia="sk-SK"/>
        </w:rPr>
        <w:t>:</w:t>
      </w:r>
      <w:r w:rsidR="00E02561">
        <w:rPr>
          <w:rFonts w:cs="Arial"/>
          <w:lang w:val="sk-SK" w:eastAsia="sk-SK"/>
        </w:rPr>
        <w:t xml:space="preserve"> </w:t>
      </w:r>
      <w:r w:rsidR="00AF31BF">
        <w:rPr>
          <w:rFonts w:cs="Arial"/>
          <w:lang w:val="sk-SK" w:eastAsia="sk-SK"/>
        </w:rPr>
        <w:t xml:space="preserve">Dodanie </w:t>
      </w:r>
      <w:r w:rsidR="00E02561" w:rsidRPr="00E02561">
        <w:rPr>
          <w:rFonts w:cs="Arial"/>
          <w:lang w:val="sk-SK" w:eastAsia="sk-SK"/>
        </w:rPr>
        <w:t>dokumentácie EIA, vrátane Inžinierskej činnosti do </w:t>
      </w:r>
      <w:r w:rsidR="00981A84">
        <w:rPr>
          <w:rFonts w:cs="Arial"/>
          <w:b/>
          <w:lang w:val="sk-SK"/>
        </w:rPr>
        <w:t>12</w:t>
      </w:r>
      <w:r w:rsidR="00E02561" w:rsidRPr="00E02561">
        <w:rPr>
          <w:rFonts w:cs="Arial"/>
          <w:b/>
          <w:lang w:val="sk-SK"/>
        </w:rPr>
        <w:t>  mesiacov</w:t>
      </w:r>
      <w:r w:rsidR="00E02561" w:rsidRPr="00E02561">
        <w:rPr>
          <w:rFonts w:cs="Arial"/>
          <w:lang w:val="sk-SK"/>
        </w:rPr>
        <w:t xml:space="preserve"> od</w:t>
      </w:r>
      <w:r w:rsidR="00E02561">
        <w:rPr>
          <w:rFonts w:cs="Arial"/>
          <w:lang w:val="sk-SK"/>
        </w:rPr>
        <w:t>o dňa</w:t>
      </w:r>
      <w:r w:rsidR="00E02561" w:rsidRPr="00E02561">
        <w:rPr>
          <w:rFonts w:cs="Arial"/>
          <w:lang w:val="sk-SK"/>
        </w:rPr>
        <w:t xml:space="preserve"> </w:t>
      </w:r>
      <w:r w:rsidR="0078189B">
        <w:rPr>
          <w:rFonts w:cs="Arial"/>
          <w:lang w:val="sk-SK"/>
        </w:rPr>
        <w:t xml:space="preserve">nadobudnutia </w:t>
      </w:r>
      <w:r w:rsidR="00E02561" w:rsidRPr="00E02561">
        <w:rPr>
          <w:rFonts w:cs="Arial"/>
          <w:lang w:val="sk-SK"/>
        </w:rPr>
        <w:t>účinnosti Z</w:t>
      </w:r>
      <w:r w:rsidR="00E02561">
        <w:rPr>
          <w:rFonts w:cs="Arial"/>
          <w:lang w:val="sk-SK"/>
        </w:rPr>
        <w:t>mluvy o dielo (ďalej len ,,</w:t>
      </w:r>
      <w:proofErr w:type="spellStart"/>
      <w:r w:rsidR="00E02561">
        <w:rPr>
          <w:rFonts w:cs="Arial"/>
          <w:lang w:val="sk-SK"/>
        </w:rPr>
        <w:t>ZoD</w:t>
      </w:r>
      <w:proofErr w:type="spellEnd"/>
      <w:r w:rsidR="00E02561">
        <w:rPr>
          <w:rFonts w:cs="Arial"/>
          <w:lang w:val="sk-SK"/>
        </w:rPr>
        <w:t>“).</w:t>
      </w:r>
    </w:p>
    <w:p w:rsidR="000713D5" w:rsidRPr="00E950FA" w:rsidRDefault="000713D5" w:rsidP="00594032">
      <w:pPr>
        <w:pStyle w:val="Zarkazkladnhotextu2"/>
        <w:spacing w:after="0" w:line="240" w:lineRule="auto"/>
        <w:ind w:left="0"/>
        <w:jc w:val="both"/>
        <w:rPr>
          <w:rFonts w:cs="Arial"/>
        </w:rPr>
      </w:pPr>
    </w:p>
    <w:p w:rsidR="00EE1081" w:rsidRPr="00E950FA" w:rsidRDefault="000713D5" w:rsidP="000713D5">
      <w:pPr>
        <w:spacing w:after="0" w:line="240" w:lineRule="auto"/>
        <w:jc w:val="both"/>
        <w:rPr>
          <w:rFonts w:ascii="Arial" w:hAnsi="Arial" w:cs="Arial"/>
          <w:b/>
          <w:sz w:val="20"/>
          <w:szCs w:val="20"/>
        </w:rPr>
      </w:pPr>
      <w:r w:rsidRPr="00E950FA">
        <w:rPr>
          <w:rFonts w:ascii="Arial" w:hAnsi="Arial" w:cs="Arial"/>
          <w:b/>
          <w:sz w:val="20"/>
          <w:szCs w:val="20"/>
        </w:rPr>
        <w:t>Bližšia špecifikácia predmetu zákazky je uvedená v </w:t>
      </w:r>
      <w:r w:rsidRPr="001F56FA">
        <w:rPr>
          <w:rFonts w:ascii="Arial" w:hAnsi="Arial" w:cs="Arial"/>
          <w:b/>
          <w:sz w:val="20"/>
          <w:szCs w:val="20"/>
        </w:rPr>
        <w:t>Prílohe č.</w:t>
      </w:r>
      <w:r w:rsidR="004B11B7" w:rsidRPr="001F56FA">
        <w:rPr>
          <w:rFonts w:ascii="Arial" w:hAnsi="Arial" w:cs="Arial"/>
          <w:b/>
          <w:sz w:val="20"/>
          <w:szCs w:val="20"/>
        </w:rPr>
        <w:t xml:space="preserve"> </w:t>
      </w:r>
      <w:r w:rsidRPr="001F56FA">
        <w:rPr>
          <w:rFonts w:ascii="Arial" w:hAnsi="Arial" w:cs="Arial"/>
          <w:b/>
          <w:sz w:val="20"/>
          <w:szCs w:val="20"/>
        </w:rPr>
        <w:t>1</w:t>
      </w:r>
      <w:r w:rsidR="001F56FA" w:rsidRPr="001F56FA">
        <w:rPr>
          <w:rFonts w:ascii="Arial" w:hAnsi="Arial" w:cs="Arial"/>
          <w:b/>
          <w:sz w:val="20"/>
          <w:szCs w:val="20"/>
        </w:rPr>
        <w:t xml:space="preserve"> </w:t>
      </w:r>
      <w:r w:rsidR="001F56FA" w:rsidRPr="001F56FA">
        <w:rPr>
          <w:rFonts w:ascii="Arial" w:hAnsi="Arial" w:cs="Arial"/>
          <w:sz w:val="20"/>
          <w:szCs w:val="20"/>
        </w:rPr>
        <w:t>(Špecifikácia predmetu zákazky)</w:t>
      </w:r>
      <w:r w:rsidR="0078189B" w:rsidRPr="001F56FA">
        <w:rPr>
          <w:rFonts w:ascii="Arial" w:hAnsi="Arial" w:cs="Arial"/>
          <w:b/>
          <w:sz w:val="20"/>
          <w:szCs w:val="20"/>
        </w:rPr>
        <w:t>,</w:t>
      </w:r>
      <w:r w:rsidR="00E02561" w:rsidRPr="001F56FA">
        <w:rPr>
          <w:rFonts w:ascii="Arial" w:hAnsi="Arial" w:cs="Arial"/>
          <w:b/>
          <w:sz w:val="20"/>
          <w:szCs w:val="20"/>
        </w:rPr>
        <w:t> v Prílohe č. 2</w:t>
      </w:r>
      <w:r w:rsidR="001F56FA" w:rsidRPr="001F56FA">
        <w:rPr>
          <w:rFonts w:ascii="Arial" w:hAnsi="Arial" w:cs="Arial"/>
          <w:b/>
          <w:sz w:val="20"/>
          <w:szCs w:val="20"/>
        </w:rPr>
        <w:t xml:space="preserve"> </w:t>
      </w:r>
      <w:r w:rsidR="001F56FA" w:rsidRPr="001F56FA">
        <w:rPr>
          <w:rFonts w:ascii="Arial" w:hAnsi="Arial" w:cs="Arial"/>
          <w:sz w:val="20"/>
          <w:szCs w:val="20"/>
        </w:rPr>
        <w:t>(Investičné zadanie)</w:t>
      </w:r>
      <w:r w:rsidR="006467E1">
        <w:rPr>
          <w:rFonts w:ascii="Arial" w:hAnsi="Arial" w:cs="Arial"/>
          <w:b/>
          <w:sz w:val="20"/>
          <w:szCs w:val="20"/>
        </w:rPr>
        <w:t xml:space="preserve"> a v prílohe č. 5</w:t>
      </w:r>
      <w:r w:rsidR="001F56FA" w:rsidRPr="001F56FA">
        <w:rPr>
          <w:rFonts w:ascii="Arial" w:hAnsi="Arial" w:cs="Arial"/>
          <w:b/>
          <w:sz w:val="20"/>
          <w:szCs w:val="20"/>
        </w:rPr>
        <w:t xml:space="preserve"> </w:t>
      </w:r>
      <w:r w:rsidR="001F56FA" w:rsidRPr="001F56FA">
        <w:rPr>
          <w:rFonts w:ascii="Arial" w:hAnsi="Arial" w:cs="Arial"/>
          <w:sz w:val="20"/>
          <w:szCs w:val="20"/>
        </w:rPr>
        <w:t>(Obchodné podmienky)</w:t>
      </w:r>
      <w:r w:rsidRPr="001F56FA">
        <w:rPr>
          <w:rFonts w:ascii="Arial" w:hAnsi="Arial" w:cs="Arial"/>
          <w:b/>
          <w:sz w:val="20"/>
          <w:szCs w:val="20"/>
        </w:rPr>
        <w:t>.</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Default="00E355D6" w:rsidP="002C70C1">
      <w:pPr>
        <w:pStyle w:val="Zkladntext2"/>
        <w:numPr>
          <w:ilvl w:val="0"/>
          <w:numId w:val="3"/>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6467E1" w:rsidRPr="006467E1" w:rsidRDefault="006467E1" w:rsidP="006467E1">
      <w:pPr>
        <w:pStyle w:val="Odsekzoznamu"/>
        <w:numPr>
          <w:ilvl w:val="0"/>
          <w:numId w:val="3"/>
        </w:numPr>
        <w:spacing w:before="120"/>
        <w:jc w:val="both"/>
        <w:rPr>
          <w:rFonts w:ascii="Arial" w:hAnsi="Arial" w:cs="Arial"/>
          <w:b/>
          <w:sz w:val="20"/>
          <w:szCs w:val="20"/>
          <w:lang w:eastAsia="cs-CZ"/>
        </w:rPr>
      </w:pPr>
      <w:r w:rsidRPr="006467E1">
        <w:rPr>
          <w:rFonts w:ascii="Arial" w:hAnsi="Arial" w:cs="Arial"/>
          <w:b/>
          <w:sz w:val="20"/>
        </w:rPr>
        <w:t xml:space="preserve">Cenový návrh musí byť predložený v listinnej podobe a 1 x na CD alebo DVD nosiči s obsahom celého návrhu. CD alebo DVD nosič musí byť identický s návrhom predloženým v listinnej podobe. </w:t>
      </w:r>
    </w:p>
    <w:p w:rsidR="00ED4C02" w:rsidRPr="00E950FA" w:rsidRDefault="00ED4C02" w:rsidP="00ED4C02">
      <w:pPr>
        <w:pStyle w:val="Zkladntext2"/>
        <w:spacing w:after="0" w:line="240" w:lineRule="auto"/>
        <w:ind w:left="360"/>
        <w:jc w:val="both"/>
        <w:rPr>
          <w:rFonts w:ascii="Arial" w:hAnsi="Arial" w:cs="Arial"/>
        </w:rPr>
      </w:pPr>
    </w:p>
    <w:p w:rsidR="00ED4C02" w:rsidRPr="0046404A" w:rsidRDefault="00ED4C02" w:rsidP="002C70C1">
      <w:pPr>
        <w:pStyle w:val="Zkladntext2"/>
        <w:numPr>
          <w:ilvl w:val="0"/>
          <w:numId w:val="3"/>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nepripúšťa sa</w:t>
      </w:r>
      <w:r w:rsidR="004B11B7">
        <w:rPr>
          <w:rFonts w:ascii="Arial" w:hAnsi="Arial" w:cs="Arial"/>
        </w:rPr>
        <w:t>.</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2C70C1">
      <w:pPr>
        <w:pStyle w:val="Zkladntext2"/>
        <w:numPr>
          <w:ilvl w:val="0"/>
          <w:numId w:val="3"/>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r w:rsidR="004B11B7">
        <w:rPr>
          <w:rFonts w:ascii="Arial" w:hAnsi="Arial" w:cs="Arial"/>
        </w:rPr>
        <w:t>,</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r w:rsidR="004B11B7">
        <w:rPr>
          <w:rFonts w:ascii="Arial" w:hAnsi="Arial" w:cs="Arial"/>
          <w:sz w:val="20"/>
          <w:szCs w:val="20"/>
        </w:rPr>
        <w:t>,</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r w:rsidR="004B11B7">
        <w:rPr>
          <w:rFonts w:ascii="Arial" w:hAnsi="Arial" w:cs="Arial"/>
          <w:sz w:val="20"/>
          <w:szCs w:val="20"/>
        </w:rPr>
        <w:t>,</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5160EA" w:rsidRDefault="005160EA" w:rsidP="005160EA">
      <w:pPr>
        <w:pStyle w:val="Zarkazkladnhotextu"/>
        <w:autoSpaceDE w:val="0"/>
        <w:autoSpaceDN w:val="0"/>
        <w:spacing w:after="0" w:line="240" w:lineRule="auto"/>
        <w:ind w:left="426"/>
        <w:jc w:val="both"/>
        <w:rPr>
          <w:rFonts w:ascii="Arial" w:hAnsi="Arial" w:cs="Arial"/>
        </w:rPr>
      </w:pPr>
    </w:p>
    <w:p w:rsidR="00917AFC" w:rsidRDefault="00E02561" w:rsidP="00917AFC">
      <w:pPr>
        <w:pStyle w:val="Zarkazkladnhotextu"/>
        <w:spacing w:after="0" w:line="240" w:lineRule="auto"/>
        <w:ind w:left="0"/>
        <w:rPr>
          <w:rFonts w:ascii="Arial" w:hAnsi="Arial" w:cs="Arial"/>
        </w:rPr>
      </w:pPr>
      <w:r>
        <w:rPr>
          <w:rFonts w:ascii="Arial" w:hAnsi="Arial" w:cs="Arial"/>
          <w:b/>
        </w:rPr>
        <w:t>Príloha č. 3</w:t>
      </w:r>
      <w:r w:rsidRPr="001F56FA">
        <w:rPr>
          <w:rFonts w:ascii="Arial" w:hAnsi="Arial" w:cs="Arial"/>
        </w:rPr>
        <w:t xml:space="preserve"> </w:t>
      </w:r>
      <w:r w:rsidR="001F56FA" w:rsidRPr="001F56FA">
        <w:rPr>
          <w:rFonts w:ascii="Arial" w:hAnsi="Arial" w:cs="Arial"/>
        </w:rPr>
        <w:t>(</w:t>
      </w:r>
      <w:r w:rsidR="001F56FA">
        <w:rPr>
          <w:rFonts w:ascii="Arial" w:hAnsi="Arial" w:cs="Arial"/>
        </w:rPr>
        <w:t xml:space="preserve">Zoznam položiek ) </w:t>
      </w:r>
      <w:r w:rsidR="005160EA" w:rsidRPr="005160EA">
        <w:rPr>
          <w:rFonts w:ascii="Arial" w:hAnsi="Arial" w:cs="Arial"/>
          <w:b/>
        </w:rPr>
        <w:t>– je potrebné oceniť každú položku</w:t>
      </w:r>
      <w:r w:rsidR="00E570D3">
        <w:rPr>
          <w:rFonts w:ascii="Arial" w:hAnsi="Arial" w:cs="Arial"/>
        </w:rPr>
        <w:t>.</w:t>
      </w:r>
    </w:p>
    <w:p w:rsidR="001F56FA" w:rsidRDefault="006467E1" w:rsidP="001F56FA">
      <w:pPr>
        <w:pStyle w:val="Zarkazkladnhotextu"/>
        <w:spacing w:after="0" w:line="240" w:lineRule="auto"/>
        <w:ind w:left="0"/>
        <w:rPr>
          <w:rFonts w:ascii="Arial" w:hAnsi="Arial" w:cs="Arial"/>
          <w:b/>
        </w:rPr>
      </w:pPr>
      <w:r>
        <w:rPr>
          <w:rFonts w:ascii="Arial" w:hAnsi="Arial" w:cs="Arial"/>
          <w:b/>
        </w:rPr>
        <w:t>Príloha č. 5</w:t>
      </w:r>
      <w:r w:rsidR="00E02561">
        <w:rPr>
          <w:rFonts w:ascii="Arial" w:hAnsi="Arial" w:cs="Arial"/>
        </w:rPr>
        <w:t xml:space="preserve"> </w:t>
      </w:r>
      <w:r w:rsidR="001F56FA" w:rsidRPr="001F56FA">
        <w:rPr>
          <w:rFonts w:ascii="Arial" w:hAnsi="Arial" w:cs="Arial"/>
        </w:rPr>
        <w:t>(</w:t>
      </w:r>
      <w:r w:rsidR="001F56FA">
        <w:rPr>
          <w:rFonts w:ascii="Arial" w:hAnsi="Arial" w:cs="Arial"/>
        </w:rPr>
        <w:t xml:space="preserve">Obchodné podmienky) </w:t>
      </w:r>
      <w:r w:rsidR="00E02561" w:rsidRPr="005160EA">
        <w:rPr>
          <w:rFonts w:ascii="Arial" w:hAnsi="Arial" w:cs="Arial"/>
          <w:b/>
        </w:rPr>
        <w:t>–</w:t>
      </w:r>
      <w:r w:rsidR="00E02561">
        <w:rPr>
          <w:rFonts w:ascii="Arial" w:hAnsi="Arial" w:cs="Arial"/>
          <w:b/>
        </w:rPr>
        <w:t xml:space="preserve"> je potrebné doplniť požadované údaje a oceniť každú položku.</w:t>
      </w:r>
      <w:r w:rsidR="001F56FA">
        <w:rPr>
          <w:rFonts w:ascii="Arial" w:hAnsi="Arial" w:cs="Arial"/>
          <w:b/>
        </w:rPr>
        <w:t xml:space="preserve"> </w:t>
      </w:r>
    </w:p>
    <w:p w:rsidR="001F56FA" w:rsidRPr="001F56FA" w:rsidRDefault="001F56FA" w:rsidP="001F56FA">
      <w:pPr>
        <w:pStyle w:val="Zarkazkladnhotextu"/>
        <w:spacing w:after="0" w:line="240" w:lineRule="auto"/>
        <w:ind w:left="0"/>
        <w:rPr>
          <w:rFonts w:ascii="Arial" w:hAnsi="Arial" w:cs="Arial"/>
        </w:rPr>
      </w:pPr>
      <w:r w:rsidRPr="001F56FA">
        <w:rPr>
          <w:rFonts w:ascii="Arial" w:hAnsi="Arial" w:cs="Arial"/>
          <w:b/>
        </w:rPr>
        <w:t>Predkladateľ predložením cenového návrhu v plnom rozsahu akceptuje Obchodné podmienky ako celok a dodatočne ich už nemôže  upravovať.</w:t>
      </w:r>
      <w:r>
        <w:rPr>
          <w:rFonts w:ascii="Arial" w:hAnsi="Arial" w:cs="Arial"/>
          <w:b/>
        </w:rPr>
        <w:t xml:space="preserve"> </w:t>
      </w:r>
    </w:p>
    <w:p w:rsidR="005160EA" w:rsidRPr="00E950FA" w:rsidRDefault="005160EA"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lastRenderedPageBreak/>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p>
    <w:p w:rsidR="00EE1081" w:rsidRDefault="00EE1081" w:rsidP="00EE1081">
      <w:pPr>
        <w:pStyle w:val="Pta"/>
        <w:tabs>
          <w:tab w:val="clear" w:pos="4536"/>
          <w:tab w:val="clear" w:pos="9072"/>
          <w:tab w:val="left" w:pos="709"/>
        </w:tabs>
        <w:rPr>
          <w:rFonts w:ascii="Arial" w:hAnsi="Arial" w:cs="Arial"/>
          <w:u w:val="single"/>
        </w:rPr>
      </w:pPr>
    </w:p>
    <w:p w:rsidR="001F56FA" w:rsidRPr="00E950FA" w:rsidRDefault="001F56FA" w:rsidP="00EE1081">
      <w:pPr>
        <w:pStyle w:val="Pta"/>
        <w:tabs>
          <w:tab w:val="clear" w:pos="4536"/>
          <w:tab w:val="clear" w:pos="9072"/>
          <w:tab w:val="left" w:pos="709"/>
        </w:tabs>
        <w:rPr>
          <w:rFonts w:ascii="Arial" w:hAnsi="Arial" w:cs="Arial"/>
          <w:u w:val="single"/>
        </w:rPr>
      </w:pPr>
    </w:p>
    <w:p w:rsidR="00EE1081" w:rsidRPr="00E950FA" w:rsidRDefault="00ED4C02" w:rsidP="00EE1081">
      <w:pPr>
        <w:pStyle w:val="Pta"/>
        <w:tabs>
          <w:tab w:val="clear" w:pos="4536"/>
          <w:tab w:val="clear" w:pos="9072"/>
          <w:tab w:val="left" w:pos="709"/>
        </w:tabs>
        <w:rPr>
          <w:rFonts w:ascii="Arial" w:hAnsi="Arial" w:cs="Arial"/>
        </w:rPr>
      </w:pPr>
      <w:r w:rsidRPr="00E950FA">
        <w:rPr>
          <w:rFonts w:ascii="Arial" w:hAnsi="Arial" w:cs="Arial"/>
        </w:rPr>
        <w:t>4</w:t>
      </w:r>
      <w:r w:rsidR="0057492F" w:rsidRPr="00E950FA">
        <w:rPr>
          <w:rFonts w:ascii="Arial" w:hAnsi="Arial" w:cs="Arial"/>
        </w:rPr>
        <w:t xml:space="preserve">) </w:t>
      </w:r>
      <w:r w:rsidR="00881E3F" w:rsidRPr="00E950FA">
        <w:rPr>
          <w:rFonts w:ascii="Arial" w:hAnsi="Arial" w:cs="Arial"/>
        </w:rPr>
        <w:t xml:space="preserve"> </w:t>
      </w:r>
      <w:r w:rsidR="0057492F" w:rsidRPr="00E950FA">
        <w:rPr>
          <w:rFonts w:ascii="Arial" w:hAnsi="Arial" w:cs="Arial"/>
        </w:rPr>
        <w:t>V</w:t>
      </w:r>
      <w:r w:rsidR="000C4224" w:rsidRPr="00E950FA">
        <w:rPr>
          <w:rFonts w:ascii="Arial" w:hAnsi="Arial" w:cs="Arial"/>
        </w:rPr>
        <w:t> cenovom návrhu</w:t>
      </w:r>
      <w:r w:rsidR="0057492F" w:rsidRPr="00E950FA">
        <w:rPr>
          <w:rFonts w:ascii="Arial" w:hAnsi="Arial" w:cs="Arial"/>
        </w:rPr>
        <w:t xml:space="preserve"> žiadame predložiť nasledovné dokumenty:</w:t>
      </w:r>
      <w:r w:rsidR="00EE1081" w:rsidRPr="00E950FA">
        <w:rPr>
          <w:rFonts w:ascii="Arial" w:hAnsi="Arial" w:cs="Arial"/>
        </w:rPr>
        <w:t xml:space="preserve"> </w:t>
      </w:r>
    </w:p>
    <w:p w:rsidR="009176DC" w:rsidRPr="001F56FA" w:rsidRDefault="004B11B7" w:rsidP="002C70C1">
      <w:pPr>
        <w:pStyle w:val="Pta"/>
        <w:numPr>
          <w:ilvl w:val="0"/>
          <w:numId w:val="4"/>
        </w:numPr>
        <w:tabs>
          <w:tab w:val="clear" w:pos="4536"/>
          <w:tab w:val="clear" w:pos="9072"/>
          <w:tab w:val="left" w:pos="0"/>
        </w:tabs>
        <w:spacing w:before="120"/>
        <w:jc w:val="both"/>
        <w:rPr>
          <w:rFonts w:ascii="Arial" w:hAnsi="Arial" w:cs="Arial"/>
          <w:lang w:val="x-none" w:eastAsia="x-none"/>
        </w:rPr>
      </w:pPr>
      <w:r>
        <w:rPr>
          <w:rFonts w:ascii="Arial" w:hAnsi="Arial" w:cs="Arial"/>
        </w:rPr>
        <w:t>A</w:t>
      </w:r>
      <w:r w:rsidRPr="00E4374C">
        <w:rPr>
          <w:rFonts w:ascii="Arial" w:hAnsi="Arial" w:cs="Arial"/>
        </w:rPr>
        <w:t xml:space="preserve">ktuálny </w:t>
      </w:r>
      <w:r w:rsidR="005160EA" w:rsidRPr="00E4374C">
        <w:rPr>
          <w:rFonts w:ascii="Arial" w:hAnsi="Arial" w:cs="Arial"/>
        </w:rPr>
        <w:t>doklad o oprávnení poskytovať službu ku dňu lehoty na predkladanie cenového návrhu, ktorým preukážete spôsobilosť plniť predmet zákazky (</w:t>
      </w:r>
      <w:r w:rsidR="005160EA" w:rsidRPr="00E4374C">
        <w:rPr>
          <w:rFonts w:ascii="Arial" w:hAnsi="Arial" w:cs="Arial"/>
          <w:lang w:val="x-none" w:eastAsia="x-none"/>
        </w:rPr>
        <w:t>napr.: výpis z Obchodného alebo zo Živnostenského registra)</w:t>
      </w:r>
      <w:r w:rsidR="005160EA" w:rsidRPr="00E4374C">
        <w:rPr>
          <w:rFonts w:ascii="Arial" w:hAnsi="Arial" w:cs="Arial"/>
          <w:lang w:eastAsia="x-none"/>
        </w:rPr>
        <w:t xml:space="preserve">. </w:t>
      </w:r>
      <w:r w:rsidR="005160EA" w:rsidRPr="00E4374C">
        <w:rPr>
          <w:rFonts w:ascii="Arial" w:hAnsi="Arial" w:cs="Arial"/>
          <w:lang w:val="x-none" w:eastAsia="x-none"/>
        </w:rPr>
        <w:t>Doklad musí byť aktuálny</w:t>
      </w:r>
      <w:r w:rsidR="005160EA" w:rsidRPr="00E4374C">
        <w:t xml:space="preserve"> </w:t>
      </w:r>
      <w:r w:rsidR="005160EA" w:rsidRPr="00E4374C">
        <w:rPr>
          <w:rFonts w:ascii="Arial" w:hAnsi="Arial" w:cs="Arial"/>
        </w:rPr>
        <w:t>ku dňu predkladania cenového návrhu.</w:t>
      </w:r>
      <w:r w:rsidR="005160EA" w:rsidRPr="00E4374C">
        <w:rPr>
          <w:rFonts w:ascii="Arial" w:hAnsi="Arial" w:cs="Arial"/>
          <w:bCs/>
        </w:rPr>
        <w:t xml:space="preserve"> Za fotokópiu tohto dokladu sa </w:t>
      </w:r>
      <w:r w:rsidR="005160EA" w:rsidRPr="00223CB0">
        <w:rPr>
          <w:rFonts w:ascii="Arial" w:hAnsi="Arial" w:cs="Arial"/>
          <w:bCs/>
          <w:u w:val="single"/>
        </w:rPr>
        <w:t>nepovažuje</w:t>
      </w:r>
      <w:r w:rsidR="005160EA" w:rsidRPr="00E4374C">
        <w:rPr>
          <w:rFonts w:ascii="Arial" w:hAnsi="Arial" w:cs="Arial"/>
          <w:bCs/>
        </w:rPr>
        <w:t xml:space="preserve"> napr.: výtlačok z webu napr. </w:t>
      </w:r>
      <w:hyperlink r:id="rId10" w:history="1">
        <w:r w:rsidR="005160EA" w:rsidRPr="00E4374C">
          <w:rPr>
            <w:rFonts w:ascii="Arial" w:hAnsi="Arial" w:cs="Arial"/>
            <w:bCs/>
            <w:color w:val="0000FF"/>
            <w:u w:val="single"/>
          </w:rPr>
          <w:t>www.orsr.sk</w:t>
        </w:r>
      </w:hyperlink>
      <w:r w:rsidR="005160EA" w:rsidRPr="00E4374C">
        <w:rPr>
          <w:rFonts w:ascii="Arial" w:hAnsi="Arial" w:cs="Arial"/>
          <w:bCs/>
        </w:rPr>
        <w:t xml:space="preserve"> alebo </w:t>
      </w:r>
      <w:hyperlink r:id="rId11" w:history="1">
        <w:r w:rsidR="005160EA" w:rsidRPr="00E4374C">
          <w:rPr>
            <w:rFonts w:ascii="Arial" w:hAnsi="Arial" w:cs="Arial"/>
            <w:bCs/>
            <w:color w:val="0000FF"/>
            <w:u w:val="single"/>
          </w:rPr>
          <w:t>www.zrsr.sk</w:t>
        </w:r>
      </w:hyperlink>
      <w:r w:rsidR="005160EA" w:rsidRPr="00E4374C">
        <w:rPr>
          <w:rFonts w:ascii="Arial" w:hAnsi="Arial" w:cs="Arial"/>
          <w:bCs/>
        </w:rPr>
        <w:t>.</w:t>
      </w:r>
      <w:r w:rsidR="00E4374C" w:rsidRPr="00E4374C">
        <w:rPr>
          <w:rFonts w:ascii="Arial" w:hAnsi="Arial" w:cs="Arial"/>
          <w:bCs/>
        </w:rPr>
        <w:t xml:space="preserve"> </w:t>
      </w:r>
      <w:r w:rsidR="00E4374C" w:rsidRPr="00E4374C">
        <w:rPr>
          <w:rFonts w:ascii="Arial" w:eastAsia="Calibri" w:hAnsi="Arial" w:cs="Arial"/>
          <w:b/>
        </w:rPr>
        <w:t>Úspešný predkladateľ bude povinný pred podpisom zmluvy predložiť tento doklad ako originál alebo úradne overenú fotokópiu originálu.</w:t>
      </w:r>
      <w:r w:rsidR="009172B2">
        <w:rPr>
          <w:rFonts w:ascii="Arial" w:eastAsia="Calibri" w:hAnsi="Arial" w:cs="Arial"/>
          <w:b/>
        </w:rPr>
        <w:t xml:space="preserve"> </w:t>
      </w:r>
    </w:p>
    <w:p w:rsidR="001F56FA" w:rsidRPr="00AF31BF" w:rsidRDefault="001F56FA" w:rsidP="001F56FA">
      <w:pPr>
        <w:pStyle w:val="Pta"/>
        <w:tabs>
          <w:tab w:val="clear" w:pos="4536"/>
          <w:tab w:val="clear" w:pos="9072"/>
          <w:tab w:val="left" w:pos="0"/>
        </w:tabs>
        <w:spacing w:before="120"/>
        <w:ind w:left="720"/>
        <w:jc w:val="both"/>
        <w:rPr>
          <w:rFonts w:ascii="Arial" w:hAnsi="Arial" w:cs="Arial"/>
          <w:lang w:val="x-none" w:eastAsia="x-none"/>
        </w:rPr>
      </w:pPr>
    </w:p>
    <w:p w:rsidR="00AF31BF" w:rsidRPr="00AF31BF" w:rsidRDefault="00AF31BF" w:rsidP="00AF31BF">
      <w:pPr>
        <w:pStyle w:val="Odsekzoznamu"/>
        <w:numPr>
          <w:ilvl w:val="0"/>
          <w:numId w:val="4"/>
        </w:numPr>
        <w:jc w:val="both"/>
        <w:rPr>
          <w:rFonts w:ascii="Arial" w:hAnsi="Arial" w:cs="Arial"/>
          <w:i/>
          <w:sz w:val="20"/>
          <w:szCs w:val="20"/>
        </w:rPr>
      </w:pPr>
      <w:r w:rsidRPr="00AF31BF">
        <w:rPr>
          <w:rFonts w:ascii="Arial" w:eastAsia="Batang" w:hAnsi="Arial" w:cs="Arial"/>
          <w:sz w:val="20"/>
          <w:szCs w:val="20"/>
        </w:rPr>
        <w:t>Osvedčenie o vykonaní odbornej skúšky podľa zákona NR SR č. 138/1992 Zb.  o autorizovaných architektoch a autorizovaných stavebných inžinieroch v znení neskorších predpisov, ktorý bude zodpovedať za uskutočnenie predmetu záväzku (</w:t>
      </w:r>
      <w:r w:rsidRPr="00AF31BF">
        <w:rPr>
          <w:rFonts w:ascii="Arial" w:hAnsi="Arial" w:cs="Arial"/>
          <w:sz w:val="20"/>
          <w:szCs w:val="20"/>
        </w:rPr>
        <w:t>oprávnenie splnomocňujúce vykonávať vybrané činnosti vo výstavbe podľa  § 45 zákona č. 50/1976 Zb. o územnom plánovaní a stavebnom poriadku v znení neskorších predpisov) osôb, ktoré budú zodpovedať za uskutočnenie predmetu záväzku v rozsahu:</w:t>
      </w:r>
    </w:p>
    <w:p w:rsidR="00AF31BF" w:rsidRPr="00AF31BF" w:rsidRDefault="00AF31BF" w:rsidP="00C37CB8">
      <w:pPr>
        <w:numPr>
          <w:ilvl w:val="0"/>
          <w:numId w:val="5"/>
        </w:numPr>
        <w:autoSpaceDE w:val="0"/>
        <w:autoSpaceDN w:val="0"/>
        <w:adjustRightInd w:val="0"/>
        <w:spacing w:after="0" w:line="240" w:lineRule="auto"/>
        <w:jc w:val="both"/>
        <w:rPr>
          <w:rFonts w:ascii="Arial" w:eastAsia="Times New Roman" w:hAnsi="Arial" w:cs="Arial"/>
          <w:i/>
          <w:sz w:val="20"/>
          <w:szCs w:val="20"/>
          <w:lang w:eastAsia="sk-SK"/>
        </w:rPr>
      </w:pPr>
      <w:r w:rsidRPr="00AF31BF">
        <w:rPr>
          <w:rFonts w:ascii="Arial" w:eastAsia="Times New Roman" w:hAnsi="Arial" w:cs="Arial"/>
          <w:b/>
          <w:sz w:val="20"/>
          <w:szCs w:val="20"/>
          <w:lang w:eastAsia="sk-SK"/>
        </w:rPr>
        <w:t>I2</w:t>
      </w:r>
      <w:r w:rsidRPr="00AF31BF">
        <w:rPr>
          <w:rFonts w:ascii="Arial" w:eastAsia="Times New Roman" w:hAnsi="Arial" w:cs="Arial"/>
          <w:i/>
          <w:sz w:val="20"/>
          <w:szCs w:val="20"/>
          <w:lang w:eastAsia="sk-SK"/>
        </w:rPr>
        <w:t xml:space="preserve"> – </w:t>
      </w:r>
      <w:r w:rsidRPr="00AF31BF">
        <w:rPr>
          <w:rFonts w:ascii="Arial" w:eastAsia="Times New Roman" w:hAnsi="Arial" w:cs="Arial"/>
          <w:sz w:val="20"/>
          <w:szCs w:val="20"/>
          <w:lang w:eastAsia="sk-SK"/>
        </w:rPr>
        <w:t>inžinier pre konštrukcie inžinierskych stavieb</w:t>
      </w:r>
      <w:r w:rsidRPr="00AF31BF">
        <w:rPr>
          <w:rFonts w:ascii="Arial" w:eastAsia="Times New Roman" w:hAnsi="Arial" w:cs="Arial"/>
          <w:i/>
          <w:sz w:val="20"/>
          <w:szCs w:val="20"/>
          <w:lang w:eastAsia="sk-SK"/>
        </w:rPr>
        <w:t xml:space="preserve">, </w:t>
      </w:r>
    </w:p>
    <w:p w:rsidR="00AF31BF" w:rsidRPr="00AF31BF" w:rsidRDefault="00AF31BF" w:rsidP="00AF31BF">
      <w:pPr>
        <w:autoSpaceDE w:val="0"/>
        <w:autoSpaceDN w:val="0"/>
        <w:adjustRightInd w:val="0"/>
        <w:spacing w:after="0"/>
        <w:ind w:left="425" w:firstLine="315"/>
        <w:jc w:val="both"/>
        <w:rPr>
          <w:rFonts w:ascii="Arial" w:eastAsia="Times New Roman" w:hAnsi="Arial" w:cs="Arial"/>
          <w:i/>
          <w:sz w:val="20"/>
          <w:szCs w:val="20"/>
          <w:u w:val="single"/>
          <w:lang w:eastAsia="sk-SK"/>
        </w:rPr>
      </w:pPr>
      <w:r w:rsidRPr="00AF31BF">
        <w:rPr>
          <w:rFonts w:ascii="Arial" w:eastAsia="Times New Roman" w:hAnsi="Arial" w:cs="Arial"/>
          <w:i/>
          <w:sz w:val="20"/>
          <w:szCs w:val="20"/>
          <w:u w:val="single"/>
          <w:lang w:eastAsia="sk-SK"/>
        </w:rPr>
        <w:t xml:space="preserve"> resp. </w:t>
      </w:r>
    </w:p>
    <w:p w:rsidR="00AF31BF" w:rsidRPr="00AF31BF" w:rsidRDefault="00AF31BF" w:rsidP="00AF31BF">
      <w:pPr>
        <w:autoSpaceDE w:val="0"/>
        <w:autoSpaceDN w:val="0"/>
        <w:adjustRightInd w:val="0"/>
        <w:spacing w:after="0"/>
        <w:ind w:left="425" w:firstLine="315"/>
        <w:jc w:val="both"/>
        <w:rPr>
          <w:rFonts w:ascii="Arial" w:eastAsia="Times New Roman" w:hAnsi="Arial" w:cs="Arial"/>
          <w:i/>
          <w:sz w:val="20"/>
          <w:szCs w:val="20"/>
          <w:lang w:eastAsia="sk-SK"/>
        </w:rPr>
      </w:pPr>
      <w:r w:rsidRPr="00AF31BF">
        <w:rPr>
          <w:rFonts w:ascii="Arial" w:eastAsia="Times New Roman" w:hAnsi="Arial" w:cs="Arial"/>
          <w:b/>
          <w:i/>
          <w:sz w:val="20"/>
          <w:szCs w:val="20"/>
          <w:u w:val="single"/>
          <w:lang w:eastAsia="sk-SK"/>
        </w:rPr>
        <w:t>4-22</w:t>
      </w:r>
      <w:r w:rsidRPr="00AF31BF">
        <w:rPr>
          <w:rFonts w:ascii="Arial" w:eastAsia="Times New Roman" w:hAnsi="Arial" w:cs="Arial"/>
          <w:i/>
          <w:sz w:val="20"/>
          <w:szCs w:val="20"/>
          <w:lang w:eastAsia="sk-SK"/>
        </w:rPr>
        <w:t xml:space="preserve"> – projektovanie inžinierskych stavieb – Železnice a</w:t>
      </w:r>
    </w:p>
    <w:p w:rsidR="00AF31BF" w:rsidRPr="00AF31BF" w:rsidRDefault="00AF31BF" w:rsidP="00AF31BF">
      <w:pPr>
        <w:autoSpaceDE w:val="0"/>
        <w:autoSpaceDN w:val="0"/>
        <w:adjustRightInd w:val="0"/>
        <w:spacing w:after="0"/>
        <w:ind w:left="425" w:firstLine="315"/>
        <w:jc w:val="both"/>
        <w:rPr>
          <w:rFonts w:ascii="Arial" w:eastAsia="Times New Roman" w:hAnsi="Arial" w:cs="Arial"/>
          <w:i/>
          <w:sz w:val="20"/>
          <w:szCs w:val="20"/>
          <w:lang w:eastAsia="sk-SK"/>
        </w:rPr>
      </w:pPr>
      <w:r w:rsidRPr="00AF31BF">
        <w:rPr>
          <w:rFonts w:ascii="Arial" w:eastAsia="Times New Roman" w:hAnsi="Arial" w:cs="Arial"/>
          <w:sz w:val="20"/>
          <w:szCs w:val="20"/>
          <w:lang w:eastAsia="sk-SK"/>
        </w:rPr>
        <w:t xml:space="preserve">                 </w:t>
      </w:r>
      <w:r w:rsidRPr="00AF31BF">
        <w:rPr>
          <w:rFonts w:ascii="Arial" w:eastAsia="Times New Roman" w:hAnsi="Arial" w:cs="Arial"/>
          <w:i/>
          <w:sz w:val="20"/>
          <w:szCs w:val="20"/>
          <w:lang w:eastAsia="sk-SK"/>
        </w:rPr>
        <w:t xml:space="preserve">   dráhy</w:t>
      </w:r>
    </w:p>
    <w:p w:rsidR="00AF31BF" w:rsidRPr="00AF31BF" w:rsidRDefault="00AF31BF" w:rsidP="00AF31BF">
      <w:pPr>
        <w:autoSpaceDE w:val="0"/>
        <w:autoSpaceDN w:val="0"/>
        <w:adjustRightInd w:val="0"/>
        <w:spacing w:after="0"/>
        <w:ind w:left="425" w:firstLine="315"/>
        <w:jc w:val="both"/>
        <w:rPr>
          <w:rFonts w:ascii="Arial" w:eastAsia="Times New Roman" w:hAnsi="Arial" w:cs="Arial"/>
          <w:i/>
          <w:sz w:val="20"/>
          <w:szCs w:val="20"/>
          <w:lang w:eastAsia="sk-SK"/>
        </w:rPr>
      </w:pPr>
      <w:r w:rsidRPr="00AF31BF">
        <w:rPr>
          <w:rFonts w:ascii="Arial" w:eastAsia="Times New Roman" w:hAnsi="Arial" w:cs="Arial"/>
          <w:b/>
          <w:sz w:val="20"/>
          <w:szCs w:val="20"/>
          <w:u w:val="single"/>
          <w:lang w:eastAsia="sk-SK"/>
        </w:rPr>
        <w:t>4-23</w:t>
      </w:r>
      <w:r w:rsidRPr="00AF31BF">
        <w:rPr>
          <w:rFonts w:ascii="Arial" w:eastAsia="Times New Roman" w:hAnsi="Arial" w:cs="Arial"/>
          <w:sz w:val="20"/>
          <w:szCs w:val="20"/>
          <w:lang w:eastAsia="sk-SK"/>
        </w:rPr>
        <w:t xml:space="preserve"> </w:t>
      </w:r>
      <w:r w:rsidRPr="00AF31BF">
        <w:rPr>
          <w:rFonts w:ascii="Arial" w:eastAsia="Times New Roman" w:hAnsi="Arial" w:cs="Arial"/>
          <w:i/>
          <w:sz w:val="20"/>
          <w:szCs w:val="20"/>
          <w:lang w:eastAsia="sk-SK"/>
        </w:rPr>
        <w:t>– projektovanie inžinierskych stavieb – Mosty</w:t>
      </w:r>
    </w:p>
    <w:p w:rsidR="00AF31BF" w:rsidRPr="00AF31BF" w:rsidRDefault="00AF31BF" w:rsidP="00AF31BF">
      <w:pPr>
        <w:tabs>
          <w:tab w:val="left" w:pos="3544"/>
        </w:tabs>
        <w:autoSpaceDN w:val="0"/>
        <w:spacing w:after="0" w:line="240" w:lineRule="auto"/>
        <w:ind w:left="459"/>
        <w:jc w:val="both"/>
        <w:rPr>
          <w:rFonts w:ascii="Arial" w:eastAsia="Times New Roman" w:hAnsi="Arial" w:cs="Arial"/>
          <w:i/>
          <w:sz w:val="20"/>
          <w:szCs w:val="20"/>
          <w:lang w:eastAsia="sk-SK"/>
        </w:rPr>
      </w:pPr>
      <w:r w:rsidRPr="00AF31BF">
        <w:rPr>
          <w:rFonts w:ascii="Arial" w:eastAsia="Times New Roman" w:hAnsi="Arial" w:cs="Arial"/>
          <w:i/>
          <w:sz w:val="24"/>
          <w:szCs w:val="20"/>
          <w:lang w:eastAsia="sk-SK"/>
        </w:rPr>
        <w:t>(</w:t>
      </w:r>
      <w:r w:rsidRPr="00AF31BF">
        <w:rPr>
          <w:rFonts w:ascii="Arial" w:eastAsia="Times New Roman" w:hAnsi="Arial" w:cs="Arial"/>
          <w:i/>
          <w:sz w:val="20"/>
          <w:szCs w:val="20"/>
          <w:lang w:eastAsia="sk-SK"/>
        </w:rPr>
        <w:t>akceptujeme aj doklad A2 – komplexné architektonické a inžinierske služby a súvisiace technické poradenstvo, resp. 2-1: dopravné stavby (nedelia sa ale zahŕňajú cesty a miestne komunikácie, železnice a dráhy, letiská, mosty, tunely a podzemné dráhy)</w:t>
      </w:r>
    </w:p>
    <w:p w:rsidR="00AF31BF" w:rsidRPr="00AF31BF" w:rsidRDefault="00AF31BF" w:rsidP="00AF31BF">
      <w:pPr>
        <w:autoSpaceDE w:val="0"/>
        <w:autoSpaceDN w:val="0"/>
        <w:adjustRightInd w:val="0"/>
        <w:spacing w:after="0"/>
        <w:ind w:left="425" w:firstLine="315"/>
        <w:jc w:val="both"/>
        <w:rPr>
          <w:rFonts w:ascii="Arial" w:eastAsia="Times New Roman" w:hAnsi="Arial" w:cs="Arial"/>
          <w:sz w:val="20"/>
          <w:szCs w:val="20"/>
          <w:lang w:eastAsia="sk-SK"/>
        </w:rPr>
      </w:pPr>
    </w:p>
    <w:p w:rsidR="00AF31BF" w:rsidRPr="006467E1" w:rsidRDefault="00AF31BF" w:rsidP="00C37CB8">
      <w:pPr>
        <w:numPr>
          <w:ilvl w:val="0"/>
          <w:numId w:val="5"/>
        </w:numPr>
        <w:adjustRightInd w:val="0"/>
        <w:spacing w:after="0" w:line="240" w:lineRule="auto"/>
        <w:jc w:val="both"/>
        <w:rPr>
          <w:rFonts w:ascii="Arial" w:eastAsia="Times New Roman" w:hAnsi="Arial" w:cs="Arial"/>
          <w:sz w:val="20"/>
          <w:szCs w:val="20"/>
          <w:lang w:eastAsia="sk-SK"/>
        </w:rPr>
      </w:pPr>
      <w:r w:rsidRPr="006467E1">
        <w:rPr>
          <w:rFonts w:ascii="Arial" w:eastAsia="Times New Roman" w:hAnsi="Arial" w:cs="Arial"/>
          <w:b/>
          <w:sz w:val="20"/>
          <w:szCs w:val="20"/>
          <w:u w:val="single"/>
          <w:lang w:eastAsia="sk-SK"/>
        </w:rPr>
        <w:t>A2 –</w:t>
      </w:r>
      <w:r w:rsidRPr="006467E1">
        <w:rPr>
          <w:rFonts w:ascii="Arial" w:eastAsia="Times New Roman" w:hAnsi="Arial" w:cs="Arial"/>
          <w:sz w:val="20"/>
          <w:szCs w:val="20"/>
          <w:lang w:eastAsia="sk-SK"/>
        </w:rPr>
        <w:t xml:space="preserve"> </w:t>
      </w:r>
      <w:r w:rsidRPr="006467E1">
        <w:rPr>
          <w:rFonts w:ascii="Arial" w:eastAsia="Times New Roman" w:hAnsi="Arial" w:cs="Arial"/>
          <w:i/>
          <w:sz w:val="20"/>
          <w:szCs w:val="20"/>
          <w:lang w:eastAsia="sk-SK"/>
        </w:rPr>
        <w:t>komplexné architektonické a inžinierske služby a súvisiace technické poradenstvo</w:t>
      </w:r>
      <w:r w:rsidRPr="006467E1">
        <w:rPr>
          <w:rFonts w:ascii="Arial" w:eastAsia="Times New Roman" w:hAnsi="Arial" w:cs="Arial"/>
          <w:sz w:val="20"/>
          <w:szCs w:val="20"/>
          <w:lang w:eastAsia="sk-SK"/>
        </w:rPr>
        <w:t xml:space="preserve">, </w:t>
      </w:r>
    </w:p>
    <w:p w:rsidR="00AF31BF" w:rsidRPr="006467E1" w:rsidRDefault="00AF31BF" w:rsidP="00AF31BF">
      <w:pPr>
        <w:adjustRightInd w:val="0"/>
        <w:spacing w:after="0"/>
        <w:ind w:left="785"/>
        <w:jc w:val="both"/>
        <w:rPr>
          <w:rFonts w:ascii="Arial" w:eastAsia="Times New Roman" w:hAnsi="Arial" w:cs="Arial"/>
          <w:i/>
          <w:sz w:val="20"/>
          <w:szCs w:val="20"/>
          <w:lang w:eastAsia="sk-SK"/>
        </w:rPr>
      </w:pPr>
      <w:r w:rsidRPr="006467E1">
        <w:rPr>
          <w:rFonts w:ascii="Arial" w:eastAsia="Times New Roman" w:hAnsi="Arial" w:cs="Arial"/>
          <w:sz w:val="20"/>
          <w:szCs w:val="20"/>
          <w:lang w:eastAsia="sk-SK"/>
        </w:rPr>
        <w:t xml:space="preserve">resp. 2-3: </w:t>
      </w:r>
      <w:r w:rsidRPr="006467E1">
        <w:rPr>
          <w:rFonts w:ascii="Arial" w:eastAsia="Times New Roman" w:hAnsi="Arial" w:cs="Arial"/>
          <w:i/>
          <w:sz w:val="20"/>
          <w:szCs w:val="20"/>
          <w:lang w:eastAsia="sk-SK"/>
        </w:rPr>
        <w:t>Líniové vedenia a rozvody</w:t>
      </w:r>
    </w:p>
    <w:p w:rsidR="00AF31BF" w:rsidRPr="00AF31BF" w:rsidRDefault="00AF31BF" w:rsidP="00AF31BF">
      <w:pPr>
        <w:adjustRightInd w:val="0"/>
        <w:spacing w:after="0"/>
        <w:ind w:left="459"/>
        <w:jc w:val="both"/>
        <w:rPr>
          <w:rFonts w:ascii="Arial" w:eastAsia="Times New Roman" w:hAnsi="Arial" w:cs="Arial"/>
          <w:color w:val="00B050"/>
          <w:sz w:val="20"/>
          <w:szCs w:val="20"/>
          <w:lang w:eastAsia="sk-SK"/>
        </w:rPr>
      </w:pPr>
    </w:p>
    <w:p w:rsidR="00AF31BF" w:rsidRPr="00AF31BF" w:rsidRDefault="00AF31BF" w:rsidP="00AF31BF">
      <w:pPr>
        <w:adjustRightInd w:val="0"/>
        <w:spacing w:after="0"/>
        <w:ind w:left="459"/>
        <w:jc w:val="both"/>
        <w:rPr>
          <w:rFonts w:ascii="Arial" w:eastAsia="Times New Roman" w:hAnsi="Arial" w:cs="Arial"/>
          <w:sz w:val="20"/>
          <w:szCs w:val="20"/>
          <w:lang w:eastAsia="sk-SK"/>
        </w:rPr>
      </w:pPr>
      <w:r w:rsidRPr="00AF31BF">
        <w:rPr>
          <w:rFonts w:ascii="Arial" w:eastAsia="Times New Roman" w:hAnsi="Arial" w:cs="Arial"/>
          <w:sz w:val="20"/>
          <w:szCs w:val="20"/>
          <w:lang w:eastAsia="sk-SK"/>
        </w:rPr>
        <w:t>Doklad bude predložený ako kópia s originálom odtlačku pečiatky a s originálom podpisu osoby, na ktorú je osvedčenie vydané.</w:t>
      </w:r>
    </w:p>
    <w:p w:rsidR="00AF31BF" w:rsidRDefault="00AF31BF" w:rsidP="00AF31BF">
      <w:pPr>
        <w:adjustRightInd w:val="0"/>
        <w:spacing w:after="0"/>
        <w:ind w:left="459"/>
        <w:jc w:val="both"/>
        <w:rPr>
          <w:rFonts w:ascii="Arial" w:eastAsia="Times New Roman" w:hAnsi="Arial" w:cs="Arial"/>
          <w:sz w:val="20"/>
          <w:szCs w:val="20"/>
          <w:lang w:eastAsia="sk-SK"/>
        </w:rPr>
      </w:pPr>
      <w:r w:rsidRPr="00AF31BF">
        <w:rPr>
          <w:rFonts w:ascii="Arial" w:eastAsia="Times New Roman" w:hAnsi="Arial" w:cs="Arial"/>
          <w:sz w:val="20"/>
          <w:szCs w:val="20"/>
          <w:lang w:eastAsia="sk-SK"/>
        </w:rPr>
        <w:t xml:space="preserve">Zápisnicu v ktorej je konkrétna </w:t>
      </w:r>
      <w:proofErr w:type="spellStart"/>
      <w:r w:rsidRPr="00AF31BF">
        <w:rPr>
          <w:rFonts w:ascii="Arial" w:eastAsia="Times New Roman" w:hAnsi="Arial" w:cs="Arial"/>
          <w:sz w:val="20"/>
          <w:szCs w:val="20"/>
          <w:lang w:eastAsia="sk-SK"/>
        </w:rPr>
        <w:t>profesná</w:t>
      </w:r>
      <w:proofErr w:type="spellEnd"/>
      <w:r w:rsidRPr="00AF31BF">
        <w:rPr>
          <w:rFonts w:ascii="Arial" w:eastAsia="Times New Roman" w:hAnsi="Arial" w:cs="Arial"/>
          <w:sz w:val="20"/>
          <w:szCs w:val="20"/>
          <w:lang w:eastAsia="sk-SK"/>
        </w:rPr>
        <w:t>  klasifikácia si navrhovateľ môže vyžiadať od účastníka súťaže a ten je povinný ju predložiť do 7 dní od vyžiadania. V prípade, že ju nepredloží n</w:t>
      </w:r>
      <w:r>
        <w:rPr>
          <w:rFonts w:ascii="Arial" w:eastAsia="Times New Roman" w:hAnsi="Arial" w:cs="Arial"/>
          <w:sz w:val="20"/>
          <w:szCs w:val="20"/>
          <w:lang w:eastAsia="sk-SK"/>
        </w:rPr>
        <w:t>ávrh sa nebude ďalej posudzovať</w:t>
      </w:r>
      <w:r w:rsidRPr="00AF31BF">
        <w:rPr>
          <w:rFonts w:ascii="Arial" w:eastAsia="Times New Roman" w:hAnsi="Arial" w:cs="Arial"/>
          <w:sz w:val="20"/>
          <w:szCs w:val="20"/>
          <w:lang w:eastAsia="sk-SK"/>
        </w:rPr>
        <w:t>.</w:t>
      </w:r>
    </w:p>
    <w:p w:rsidR="006F1CB0" w:rsidRPr="006F1CB0" w:rsidRDefault="006F1CB0" w:rsidP="006F1CB0">
      <w:pPr>
        <w:pStyle w:val="Odsekzoznamu"/>
        <w:spacing w:before="120"/>
        <w:jc w:val="both"/>
        <w:rPr>
          <w:rFonts w:ascii="Arial" w:hAnsi="Arial" w:cs="Arial"/>
          <w:b/>
          <w:color w:val="0000FF"/>
          <w:sz w:val="20"/>
          <w:szCs w:val="20"/>
          <w:u w:val="single"/>
          <w:lang w:eastAsia="cs-CZ"/>
        </w:rPr>
      </w:pPr>
    </w:p>
    <w:p w:rsidR="006467E1" w:rsidRDefault="006467E1" w:rsidP="006467E1">
      <w:pPr>
        <w:spacing w:before="120"/>
        <w:jc w:val="both"/>
        <w:rPr>
          <w:rFonts w:ascii="Arial" w:hAnsi="Arial" w:cs="Arial"/>
          <w:b/>
          <w:sz w:val="20"/>
          <w:u w:val="single"/>
        </w:rPr>
      </w:pPr>
      <w:r>
        <w:rPr>
          <w:rFonts w:ascii="Arial" w:hAnsi="Arial" w:cs="Arial"/>
          <w:b/>
          <w:sz w:val="20"/>
          <w:u w:val="single"/>
        </w:rPr>
        <w:t xml:space="preserve">Ďalšie požiadavky obstarávateľa: </w:t>
      </w:r>
    </w:p>
    <w:p w:rsidR="006467E1" w:rsidRPr="006467E1" w:rsidRDefault="006467E1" w:rsidP="006467E1">
      <w:pPr>
        <w:pStyle w:val="Odsekzoznamu"/>
        <w:numPr>
          <w:ilvl w:val="0"/>
          <w:numId w:val="5"/>
        </w:numPr>
        <w:spacing w:before="120"/>
        <w:jc w:val="both"/>
        <w:rPr>
          <w:rFonts w:ascii="Arial" w:hAnsi="Arial" w:cs="Arial"/>
          <w:b/>
          <w:sz w:val="20"/>
          <w:szCs w:val="20"/>
          <w:lang w:eastAsia="cs-CZ"/>
        </w:rPr>
      </w:pPr>
      <w:r w:rsidRPr="006467E1">
        <w:rPr>
          <w:rFonts w:ascii="Arial" w:hAnsi="Arial" w:cs="Arial"/>
          <w:b/>
          <w:sz w:val="20"/>
          <w:szCs w:val="20"/>
          <w:lang w:eastAsia="cs-CZ"/>
        </w:rPr>
        <w:t>Obstarávateľ požaduje, aby súčasť cenového návrhu tv</w:t>
      </w:r>
      <w:r>
        <w:rPr>
          <w:rFonts w:ascii="Arial" w:hAnsi="Arial" w:cs="Arial"/>
          <w:b/>
          <w:sz w:val="20"/>
          <w:szCs w:val="20"/>
          <w:lang w:eastAsia="cs-CZ"/>
        </w:rPr>
        <w:t>orilo prehlásenie predkladateľa</w:t>
      </w:r>
      <w:r w:rsidRPr="006467E1">
        <w:rPr>
          <w:rFonts w:ascii="Arial" w:hAnsi="Arial" w:cs="Arial"/>
          <w:b/>
          <w:sz w:val="20"/>
          <w:szCs w:val="20"/>
          <w:lang w:eastAsia="cs-CZ"/>
        </w:rPr>
        <w:t xml:space="preserve">  o</w:t>
      </w:r>
      <w:r>
        <w:rPr>
          <w:rFonts w:ascii="Arial" w:hAnsi="Arial" w:cs="Arial"/>
          <w:b/>
          <w:sz w:val="20"/>
          <w:szCs w:val="20"/>
          <w:lang w:eastAsia="cs-CZ"/>
        </w:rPr>
        <w:t> </w:t>
      </w:r>
      <w:r w:rsidRPr="006467E1">
        <w:rPr>
          <w:rFonts w:ascii="Arial" w:hAnsi="Arial" w:cs="Arial"/>
          <w:b/>
          <w:sz w:val="20"/>
          <w:szCs w:val="20"/>
          <w:lang w:eastAsia="cs-CZ"/>
        </w:rPr>
        <w:t>tom</w:t>
      </w:r>
      <w:r>
        <w:rPr>
          <w:rFonts w:ascii="Arial" w:hAnsi="Arial" w:cs="Arial"/>
          <w:b/>
          <w:sz w:val="20"/>
          <w:szCs w:val="20"/>
          <w:lang w:eastAsia="cs-CZ"/>
        </w:rPr>
        <w:t>,</w:t>
      </w:r>
      <w:r w:rsidRPr="006467E1">
        <w:rPr>
          <w:rFonts w:ascii="Arial" w:hAnsi="Arial" w:cs="Arial"/>
          <w:b/>
          <w:sz w:val="20"/>
          <w:szCs w:val="20"/>
          <w:lang w:eastAsia="cs-CZ"/>
        </w:rPr>
        <w:t xml:space="preserve"> či je závislou osobou voči ŽSR v zmysle § 2 písm. n) zákona č. 595/2003 Z. z. o dani z príjmov v </w:t>
      </w:r>
      <w:proofErr w:type="spellStart"/>
      <w:r w:rsidRPr="006467E1">
        <w:rPr>
          <w:rFonts w:ascii="Arial" w:hAnsi="Arial" w:cs="Arial"/>
          <w:b/>
          <w:sz w:val="20"/>
          <w:szCs w:val="20"/>
          <w:lang w:eastAsia="cs-CZ"/>
        </w:rPr>
        <w:t>znp</w:t>
      </w:r>
      <w:proofErr w:type="spellEnd"/>
      <w:r w:rsidRPr="006467E1">
        <w:rPr>
          <w:rFonts w:ascii="Arial" w:hAnsi="Arial" w:cs="Arial"/>
          <w:b/>
          <w:sz w:val="20"/>
          <w:szCs w:val="20"/>
          <w:lang w:eastAsia="cs-CZ"/>
        </w:rPr>
        <w:t>. Prehlásenie tvorí súčasť výzvy ako príloha č. 4.</w:t>
      </w:r>
    </w:p>
    <w:p w:rsidR="006F1CB0" w:rsidRPr="00AF31BF" w:rsidRDefault="006F1CB0" w:rsidP="006F1CB0">
      <w:pPr>
        <w:pStyle w:val="Odsekzoznamu"/>
        <w:jc w:val="both"/>
        <w:rPr>
          <w:rFonts w:ascii="Arial" w:hAnsi="Arial" w:cs="Arial"/>
          <w:sz w:val="20"/>
          <w:szCs w:val="20"/>
        </w:rPr>
      </w:pPr>
    </w:p>
    <w:p w:rsidR="00AF31BF" w:rsidRPr="00AF31BF" w:rsidRDefault="00AF31BF" w:rsidP="006F1CB0">
      <w:pPr>
        <w:adjustRightInd w:val="0"/>
        <w:spacing w:after="0"/>
        <w:jc w:val="both"/>
        <w:rPr>
          <w:rFonts w:ascii="Arial" w:eastAsia="Times New Roman" w:hAnsi="Arial" w:cs="Arial"/>
          <w:sz w:val="20"/>
          <w:szCs w:val="20"/>
          <w:lang w:eastAsia="sk-SK"/>
        </w:rPr>
      </w:pPr>
    </w:p>
    <w:p w:rsidR="00852452" w:rsidRDefault="002E5B8B" w:rsidP="00852452">
      <w:pPr>
        <w:pStyle w:val="Pta"/>
        <w:tabs>
          <w:tab w:val="clear" w:pos="4536"/>
          <w:tab w:val="clear" w:pos="9072"/>
          <w:tab w:val="left" w:pos="709"/>
        </w:tabs>
        <w:jc w:val="both"/>
        <w:rPr>
          <w:rFonts w:ascii="Arial" w:hAnsi="Arial" w:cs="Arial"/>
          <w:b/>
        </w:rPr>
      </w:pPr>
      <w:r w:rsidRPr="000260EC">
        <w:rPr>
          <w:rFonts w:ascii="Arial" w:hAnsi="Arial" w:cs="Arial"/>
          <w:b/>
        </w:rPr>
        <w:t>Požadované</w:t>
      </w:r>
      <w:r w:rsidR="00601C26" w:rsidRPr="000260EC">
        <w:rPr>
          <w:rFonts w:ascii="Arial" w:hAnsi="Arial" w:cs="Arial"/>
          <w:b/>
        </w:rPr>
        <w:t xml:space="preserve"> doklad</w:t>
      </w:r>
      <w:r w:rsidRPr="000260EC">
        <w:rPr>
          <w:rFonts w:ascii="Arial" w:hAnsi="Arial" w:cs="Arial"/>
          <w:b/>
        </w:rPr>
        <w:t xml:space="preserve">y </w:t>
      </w:r>
      <w:r w:rsidR="00601C26" w:rsidRPr="000260EC">
        <w:rPr>
          <w:rFonts w:ascii="Arial" w:hAnsi="Arial" w:cs="Arial"/>
          <w:b/>
        </w:rPr>
        <w:t>mus</w:t>
      </w:r>
      <w:r w:rsidRPr="000260EC">
        <w:rPr>
          <w:rFonts w:ascii="Arial" w:hAnsi="Arial" w:cs="Arial"/>
          <w:b/>
        </w:rPr>
        <w:t>ia</w:t>
      </w:r>
      <w:r w:rsidR="00EE1081" w:rsidRPr="000260EC">
        <w:rPr>
          <w:rFonts w:ascii="Arial" w:hAnsi="Arial" w:cs="Arial"/>
          <w:b/>
        </w:rPr>
        <w:t xml:space="preserve"> byť platn</w:t>
      </w:r>
      <w:r w:rsidRPr="000260EC">
        <w:rPr>
          <w:rFonts w:ascii="Arial" w:hAnsi="Arial" w:cs="Arial"/>
          <w:b/>
        </w:rPr>
        <w:t>é a môžu</w:t>
      </w:r>
      <w:r w:rsidR="00601C26" w:rsidRPr="000260EC">
        <w:rPr>
          <w:rFonts w:ascii="Arial" w:hAnsi="Arial" w:cs="Arial"/>
          <w:b/>
        </w:rPr>
        <w:t xml:space="preserve"> byť predložen</w:t>
      </w:r>
      <w:r w:rsidRPr="000260EC">
        <w:rPr>
          <w:rFonts w:ascii="Arial" w:hAnsi="Arial" w:cs="Arial"/>
          <w:b/>
        </w:rPr>
        <w:t>é</w:t>
      </w:r>
      <w:r w:rsidR="00601C26" w:rsidRPr="000260EC">
        <w:rPr>
          <w:rFonts w:ascii="Arial" w:hAnsi="Arial" w:cs="Arial"/>
          <w:b/>
        </w:rPr>
        <w:t xml:space="preserve"> ako fotokópia</w:t>
      </w:r>
      <w:r w:rsidR="00EE1081" w:rsidRPr="000260EC">
        <w:rPr>
          <w:rFonts w:ascii="Arial" w:hAnsi="Arial" w:cs="Arial"/>
          <w:b/>
        </w:rPr>
        <w:t>.</w:t>
      </w:r>
      <w:r w:rsidR="000260EC" w:rsidRPr="000260EC">
        <w:rPr>
          <w:rFonts w:ascii="Arial" w:hAnsi="Arial" w:cs="Arial"/>
          <w:b/>
        </w:rPr>
        <w:t xml:space="preserve"> </w:t>
      </w:r>
    </w:p>
    <w:p w:rsidR="00951413" w:rsidRDefault="00951413" w:rsidP="00852452">
      <w:pPr>
        <w:pStyle w:val="Pta"/>
        <w:tabs>
          <w:tab w:val="clear" w:pos="4536"/>
          <w:tab w:val="clear" w:pos="9072"/>
          <w:tab w:val="left" w:pos="709"/>
        </w:tabs>
        <w:jc w:val="both"/>
        <w:rPr>
          <w:rFonts w:ascii="Arial" w:hAnsi="Arial" w:cs="Arial"/>
          <w:b/>
        </w:rPr>
      </w:pPr>
    </w:p>
    <w:p w:rsidR="00AF31BF" w:rsidRPr="00AF31BF" w:rsidRDefault="00AF31BF" w:rsidP="00AF31BF">
      <w:pPr>
        <w:autoSpaceDE w:val="0"/>
        <w:autoSpaceDN w:val="0"/>
        <w:spacing w:after="0"/>
        <w:jc w:val="both"/>
        <w:rPr>
          <w:rFonts w:ascii="Arial" w:eastAsia="Times New Roman" w:hAnsi="Arial" w:cs="Arial"/>
          <w:iCs/>
          <w:sz w:val="20"/>
          <w:szCs w:val="20"/>
        </w:rPr>
      </w:pPr>
      <w:r w:rsidRPr="00AF31BF">
        <w:rPr>
          <w:rFonts w:ascii="Arial" w:eastAsia="Times New Roman" w:hAnsi="Arial" w:cs="Arial"/>
          <w:iCs/>
          <w:sz w:val="20"/>
          <w:szCs w:val="20"/>
        </w:rPr>
        <w:t xml:space="preserve">Odporúčame, aby </w:t>
      </w:r>
      <w:r>
        <w:rPr>
          <w:rFonts w:ascii="Arial" w:eastAsia="Times New Roman" w:hAnsi="Arial" w:cs="Arial"/>
          <w:iCs/>
          <w:sz w:val="20"/>
          <w:szCs w:val="20"/>
        </w:rPr>
        <w:t xml:space="preserve">bol </w:t>
      </w:r>
      <w:r w:rsidR="001F56FA">
        <w:rPr>
          <w:rFonts w:ascii="Arial" w:eastAsia="Times New Roman" w:hAnsi="Arial" w:cs="Arial"/>
          <w:iCs/>
          <w:sz w:val="20"/>
          <w:szCs w:val="20"/>
        </w:rPr>
        <w:t xml:space="preserve">cenový </w:t>
      </w:r>
      <w:r w:rsidRPr="00AF31BF">
        <w:rPr>
          <w:rFonts w:ascii="Arial" w:eastAsia="Times New Roman" w:hAnsi="Arial" w:cs="Arial"/>
          <w:iCs/>
          <w:sz w:val="20"/>
          <w:szCs w:val="20"/>
        </w:rPr>
        <w:t xml:space="preserve">návrh zviazaný pevnou väzbou, ktorá nie je rozoberateľná, všetky listy v návrhu boli očíslované a parafované, aby sa zabránilo manipulácii a porušeniu postupnosti dokladov. Súčasťou </w:t>
      </w:r>
      <w:r w:rsidR="001F56FA">
        <w:rPr>
          <w:rFonts w:ascii="Arial" w:eastAsia="Times New Roman" w:hAnsi="Arial" w:cs="Arial"/>
          <w:iCs/>
          <w:sz w:val="20"/>
          <w:szCs w:val="20"/>
        </w:rPr>
        <w:t xml:space="preserve">cenového </w:t>
      </w:r>
      <w:r w:rsidRPr="00AF31BF">
        <w:rPr>
          <w:rFonts w:ascii="Arial" w:eastAsia="Times New Roman" w:hAnsi="Arial" w:cs="Arial"/>
          <w:iCs/>
          <w:sz w:val="20"/>
          <w:szCs w:val="20"/>
        </w:rPr>
        <w:t>návrhu bude:</w:t>
      </w:r>
    </w:p>
    <w:p w:rsidR="00AF31BF" w:rsidRPr="00AF31BF" w:rsidRDefault="00AF31BF" w:rsidP="00C37CB8">
      <w:pPr>
        <w:numPr>
          <w:ilvl w:val="0"/>
          <w:numId w:val="6"/>
        </w:numPr>
        <w:autoSpaceDE w:val="0"/>
        <w:autoSpaceDN w:val="0"/>
        <w:spacing w:after="0" w:line="240" w:lineRule="auto"/>
        <w:jc w:val="both"/>
        <w:rPr>
          <w:rFonts w:ascii="Arial" w:eastAsia="Times New Roman" w:hAnsi="Arial" w:cs="Arial"/>
          <w:iCs/>
          <w:sz w:val="20"/>
          <w:szCs w:val="20"/>
        </w:rPr>
      </w:pPr>
      <w:r w:rsidRPr="00AF31BF">
        <w:rPr>
          <w:rFonts w:ascii="Arial" w:eastAsia="Times New Roman" w:hAnsi="Arial" w:cs="Arial"/>
          <w:iCs/>
          <w:sz w:val="20"/>
          <w:szCs w:val="20"/>
        </w:rPr>
        <w:t xml:space="preserve">Titulná strana, ktorá bude obsahovať obchodné meno a sídlo </w:t>
      </w:r>
      <w:r>
        <w:rPr>
          <w:rFonts w:ascii="Arial" w:eastAsia="Times New Roman" w:hAnsi="Arial" w:cs="Arial"/>
          <w:iCs/>
          <w:sz w:val="20"/>
          <w:szCs w:val="20"/>
        </w:rPr>
        <w:t>predkladateľ</w:t>
      </w:r>
      <w:r w:rsidRPr="00AF31BF">
        <w:rPr>
          <w:rFonts w:ascii="Arial" w:eastAsia="Times New Roman" w:hAnsi="Arial" w:cs="Arial"/>
          <w:iCs/>
          <w:sz w:val="20"/>
          <w:szCs w:val="20"/>
        </w:rPr>
        <w:t xml:space="preserve">a, predmet záväzku, dátum vypracovania </w:t>
      </w:r>
      <w:r w:rsidR="001F56FA">
        <w:rPr>
          <w:rFonts w:ascii="Arial" w:eastAsia="Times New Roman" w:hAnsi="Arial" w:cs="Arial"/>
          <w:iCs/>
          <w:sz w:val="20"/>
          <w:szCs w:val="20"/>
        </w:rPr>
        <w:t xml:space="preserve">cenového </w:t>
      </w:r>
      <w:r w:rsidRPr="00AF31BF">
        <w:rPr>
          <w:rFonts w:ascii="Arial" w:eastAsia="Times New Roman" w:hAnsi="Arial" w:cs="Arial"/>
          <w:iCs/>
          <w:sz w:val="20"/>
          <w:szCs w:val="20"/>
        </w:rPr>
        <w:t>návrhu.</w:t>
      </w:r>
    </w:p>
    <w:p w:rsidR="00AF31BF" w:rsidRPr="00AF31BF" w:rsidRDefault="00AF31BF" w:rsidP="00C37CB8">
      <w:pPr>
        <w:numPr>
          <w:ilvl w:val="0"/>
          <w:numId w:val="6"/>
        </w:numPr>
        <w:autoSpaceDE w:val="0"/>
        <w:autoSpaceDN w:val="0"/>
        <w:spacing w:after="0" w:line="240" w:lineRule="auto"/>
        <w:jc w:val="both"/>
        <w:rPr>
          <w:rFonts w:ascii="Arial" w:eastAsia="Times New Roman" w:hAnsi="Arial" w:cs="Arial"/>
          <w:iCs/>
          <w:sz w:val="20"/>
          <w:szCs w:val="20"/>
        </w:rPr>
      </w:pPr>
      <w:r w:rsidRPr="00AF31BF">
        <w:rPr>
          <w:rFonts w:ascii="Arial" w:eastAsia="Times New Roman" w:hAnsi="Arial" w:cs="Arial"/>
          <w:iCs/>
          <w:sz w:val="20"/>
          <w:szCs w:val="20"/>
        </w:rPr>
        <w:t>Súpis predložených dokladov a dokumentov návrhu. Požadované doklady je potrebné zoradiť v poradí, ako je uvedené v</w:t>
      </w:r>
      <w:r>
        <w:rPr>
          <w:rFonts w:ascii="Arial" w:eastAsia="Times New Roman" w:hAnsi="Arial" w:cs="Arial"/>
          <w:iCs/>
          <w:sz w:val="20"/>
          <w:szCs w:val="20"/>
        </w:rPr>
        <w:t>o</w:t>
      </w:r>
      <w:r w:rsidRPr="00AF31BF">
        <w:rPr>
          <w:rFonts w:ascii="Arial" w:eastAsia="Times New Roman" w:hAnsi="Arial" w:cs="Arial"/>
          <w:iCs/>
          <w:sz w:val="20"/>
          <w:szCs w:val="20"/>
        </w:rPr>
        <w:t xml:space="preserve"> výzve. </w:t>
      </w:r>
    </w:p>
    <w:p w:rsidR="009176DC" w:rsidRPr="00E950FA" w:rsidRDefault="009176DC" w:rsidP="00EE1081">
      <w:pPr>
        <w:pStyle w:val="Pta"/>
        <w:tabs>
          <w:tab w:val="clear" w:pos="4536"/>
          <w:tab w:val="clear" w:pos="9072"/>
          <w:tab w:val="left" w:pos="709"/>
        </w:tabs>
        <w:jc w:val="both"/>
        <w:rPr>
          <w:rFonts w:ascii="Arial" w:hAnsi="Arial" w:cs="Arial"/>
          <w:b/>
        </w:rPr>
      </w:pPr>
    </w:p>
    <w:p w:rsidR="00EE1081"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1F56FA" w:rsidRPr="00E950FA" w:rsidRDefault="001F56FA" w:rsidP="00EE1081">
      <w:pPr>
        <w:pStyle w:val="Pta"/>
        <w:tabs>
          <w:tab w:val="clear" w:pos="4536"/>
          <w:tab w:val="clear" w:pos="9072"/>
          <w:tab w:val="left" w:pos="709"/>
        </w:tabs>
        <w:jc w:val="both"/>
        <w:rPr>
          <w:rFonts w:ascii="Arial" w:hAnsi="Arial" w:cs="Arial"/>
        </w:rPr>
      </w:pPr>
    </w:p>
    <w:p w:rsidR="000C4224" w:rsidRPr="00E950FA" w:rsidRDefault="000C4224" w:rsidP="000C4224">
      <w:pPr>
        <w:pStyle w:val="Nadpis7"/>
        <w:tabs>
          <w:tab w:val="left" w:pos="3969"/>
        </w:tabs>
        <w:spacing w:before="0" w:after="0" w:line="240" w:lineRule="auto"/>
        <w:rPr>
          <w:rFonts w:ascii="Arial" w:hAnsi="Arial" w:cs="Arial"/>
          <w:b/>
          <w:sz w:val="20"/>
          <w:szCs w:val="20"/>
        </w:rPr>
      </w:pPr>
      <w:r w:rsidRPr="00E950FA">
        <w:rPr>
          <w:rFonts w:ascii="Arial" w:hAnsi="Arial" w:cs="Arial"/>
          <w:b/>
          <w:sz w:val="20"/>
          <w:szCs w:val="20"/>
        </w:rPr>
        <w:t>Cenový návrh</w:t>
      </w:r>
      <w:r w:rsidR="00EE1081" w:rsidRPr="00E950FA">
        <w:rPr>
          <w:rFonts w:ascii="Arial" w:hAnsi="Arial" w:cs="Arial"/>
          <w:b/>
          <w:sz w:val="20"/>
          <w:szCs w:val="20"/>
        </w:rPr>
        <w:t xml:space="preserve"> zasielajte</w:t>
      </w:r>
      <w:r w:rsidR="00EE1081" w:rsidRPr="00E950FA">
        <w:rPr>
          <w:rFonts w:ascii="Arial" w:hAnsi="Arial" w:cs="Arial"/>
          <w:sz w:val="20"/>
          <w:szCs w:val="20"/>
        </w:rPr>
        <w:t xml:space="preserve"> na adresu:</w:t>
      </w:r>
      <w:r w:rsidR="00881E3F" w:rsidRPr="00E950FA">
        <w:rPr>
          <w:rFonts w:ascii="Arial" w:hAnsi="Arial" w:cs="Arial"/>
          <w:sz w:val="20"/>
          <w:szCs w:val="20"/>
        </w:rPr>
        <w:t xml:space="preserve"> </w:t>
      </w:r>
      <w:r w:rsidR="00EE1081" w:rsidRPr="00E950FA">
        <w:rPr>
          <w:rFonts w:ascii="Arial" w:hAnsi="Arial" w:cs="Arial"/>
          <w:b/>
          <w:sz w:val="20"/>
          <w:szCs w:val="20"/>
        </w:rPr>
        <w:t>ŽSR</w:t>
      </w:r>
      <w:r w:rsidR="004D36D7">
        <w:rPr>
          <w:rFonts w:ascii="Arial" w:hAnsi="Arial" w:cs="Arial"/>
          <w:b/>
          <w:sz w:val="20"/>
          <w:szCs w:val="20"/>
        </w:rPr>
        <w:t xml:space="preserve"> –</w:t>
      </w:r>
      <w:r w:rsidR="00EE1081" w:rsidRPr="00E950FA">
        <w:rPr>
          <w:rFonts w:ascii="Arial" w:hAnsi="Arial" w:cs="Arial"/>
          <w:b/>
          <w:sz w:val="20"/>
          <w:szCs w:val="20"/>
        </w:rPr>
        <w:t xml:space="preserve"> Centrum</w:t>
      </w:r>
      <w:r w:rsidR="004D36D7">
        <w:rPr>
          <w:rFonts w:ascii="Arial" w:hAnsi="Arial" w:cs="Arial"/>
          <w:b/>
          <w:sz w:val="20"/>
          <w:szCs w:val="20"/>
        </w:rPr>
        <w:t xml:space="preserve"> </w:t>
      </w:r>
      <w:r w:rsidR="00EE1081" w:rsidRPr="00E950FA">
        <w:rPr>
          <w:rFonts w:ascii="Arial" w:hAnsi="Arial" w:cs="Arial"/>
          <w:b/>
          <w:sz w:val="20"/>
          <w:szCs w:val="20"/>
        </w:rPr>
        <w:t>logistiky a</w:t>
      </w:r>
      <w:r w:rsidRPr="00E950FA">
        <w:rPr>
          <w:rFonts w:ascii="Arial" w:hAnsi="Arial" w:cs="Arial"/>
          <w:b/>
          <w:sz w:val="20"/>
          <w:szCs w:val="20"/>
        </w:rPr>
        <w:t> </w:t>
      </w:r>
      <w:r w:rsidR="00EE1081" w:rsidRPr="00E950FA">
        <w:rPr>
          <w:rFonts w:ascii="Arial" w:hAnsi="Arial" w:cs="Arial"/>
          <w:b/>
          <w:sz w:val="20"/>
          <w:szCs w:val="20"/>
        </w:rPr>
        <w:t>obstarávania</w:t>
      </w:r>
    </w:p>
    <w:p w:rsidR="00EE1081" w:rsidRPr="00E950FA" w:rsidRDefault="00EE1081" w:rsidP="000C4224">
      <w:pPr>
        <w:pStyle w:val="Pta"/>
        <w:tabs>
          <w:tab w:val="clear" w:pos="4536"/>
          <w:tab w:val="clear" w:pos="9072"/>
          <w:tab w:val="left" w:pos="709"/>
          <w:tab w:val="left" w:pos="3969"/>
        </w:tabs>
        <w:jc w:val="both"/>
        <w:rPr>
          <w:rFonts w:ascii="Arial" w:hAnsi="Arial" w:cs="Arial"/>
        </w:rPr>
      </w:pPr>
      <w:r w:rsidRPr="00E950FA">
        <w:rPr>
          <w:rFonts w:ascii="Arial" w:hAnsi="Arial" w:cs="Arial"/>
        </w:rPr>
        <w:tab/>
      </w:r>
      <w:r w:rsidRPr="00E950FA">
        <w:rPr>
          <w:rFonts w:ascii="Arial" w:hAnsi="Arial" w:cs="Arial"/>
        </w:rPr>
        <w:tab/>
        <w:t xml:space="preserve">Klemensova 8, 813 61 </w:t>
      </w:r>
      <w:r w:rsidR="0095303C">
        <w:rPr>
          <w:rFonts w:ascii="Arial" w:hAnsi="Arial" w:cs="Arial"/>
        </w:rPr>
        <w:t xml:space="preserve"> </w:t>
      </w:r>
      <w:r w:rsidRPr="00E950FA">
        <w:rPr>
          <w:rFonts w:ascii="Arial" w:hAnsi="Arial" w:cs="Arial"/>
        </w:rPr>
        <w:t>Bratislava</w:t>
      </w:r>
    </w:p>
    <w:p w:rsidR="00EE1081" w:rsidRPr="00E950FA" w:rsidRDefault="00EE1081" w:rsidP="00EE1081">
      <w:pPr>
        <w:pStyle w:val="Pta"/>
        <w:tabs>
          <w:tab w:val="clear" w:pos="4536"/>
          <w:tab w:val="clear" w:pos="9072"/>
          <w:tab w:val="left" w:pos="709"/>
        </w:tabs>
        <w:jc w:val="both"/>
        <w:rPr>
          <w:rFonts w:ascii="Arial" w:hAnsi="Arial" w:cs="Arial"/>
        </w:rPr>
      </w:pPr>
    </w:p>
    <w:p w:rsidR="00EE1081" w:rsidRPr="00E950FA" w:rsidRDefault="00EE1081" w:rsidP="00614789">
      <w:pPr>
        <w:spacing w:after="0" w:line="240" w:lineRule="auto"/>
        <w:jc w:val="both"/>
        <w:rPr>
          <w:rFonts w:ascii="Arial" w:hAnsi="Arial" w:cs="Arial"/>
          <w:sz w:val="20"/>
          <w:szCs w:val="20"/>
        </w:rPr>
      </w:pPr>
      <w:r w:rsidRPr="00E950FA">
        <w:rPr>
          <w:rFonts w:ascii="Arial" w:hAnsi="Arial" w:cs="Arial"/>
          <w:b/>
          <w:sz w:val="20"/>
          <w:szCs w:val="20"/>
        </w:rPr>
        <w:t>Obal označte heslom</w:t>
      </w:r>
      <w:r w:rsidR="001C711E">
        <w:rPr>
          <w:rFonts w:ascii="Arial" w:hAnsi="Arial" w:cs="Arial"/>
          <w:sz w:val="20"/>
          <w:szCs w:val="20"/>
        </w:rPr>
        <w:t xml:space="preserve">:  </w:t>
      </w:r>
      <w:r w:rsidR="002E5B8B">
        <w:rPr>
          <w:rFonts w:ascii="Arial" w:hAnsi="Arial" w:cs="Arial"/>
          <w:b/>
          <w:sz w:val="20"/>
          <w:szCs w:val="20"/>
        </w:rPr>
        <w:t>„</w:t>
      </w:r>
      <w:r w:rsidR="005160EA">
        <w:rPr>
          <w:rFonts w:ascii="Arial" w:hAnsi="Arial" w:cs="Arial"/>
          <w:b/>
          <w:sz w:val="20"/>
          <w:szCs w:val="20"/>
        </w:rPr>
        <w:t>NEOTVÁRAŤ</w:t>
      </w:r>
      <w:r w:rsidR="00D014A6">
        <w:rPr>
          <w:rFonts w:ascii="Arial" w:hAnsi="Arial" w:cs="Arial"/>
          <w:b/>
          <w:sz w:val="20"/>
          <w:szCs w:val="20"/>
        </w:rPr>
        <w:t xml:space="preserve"> </w:t>
      </w:r>
      <w:r w:rsidR="005160EA">
        <w:rPr>
          <w:rFonts w:ascii="Arial" w:hAnsi="Arial" w:cs="Arial"/>
          <w:b/>
          <w:sz w:val="20"/>
          <w:szCs w:val="20"/>
        </w:rPr>
        <w:t xml:space="preserve">- PT </w:t>
      </w:r>
      <w:r w:rsidR="00933D02">
        <w:rPr>
          <w:rFonts w:ascii="Arial" w:hAnsi="Arial" w:cs="Arial"/>
          <w:b/>
          <w:sz w:val="20"/>
          <w:szCs w:val="20"/>
        </w:rPr>
        <w:t>75</w:t>
      </w:r>
      <w:r w:rsidR="00067583">
        <w:rPr>
          <w:rFonts w:ascii="Arial" w:hAnsi="Arial" w:cs="Arial"/>
          <w:b/>
          <w:sz w:val="20"/>
          <w:szCs w:val="20"/>
        </w:rPr>
        <w:t>/</w:t>
      </w:r>
      <w:r w:rsidR="00EC6E46">
        <w:rPr>
          <w:rFonts w:ascii="Arial" w:hAnsi="Arial" w:cs="Arial"/>
          <w:b/>
          <w:sz w:val="20"/>
          <w:szCs w:val="20"/>
        </w:rPr>
        <w:t>2016</w:t>
      </w:r>
      <w:r w:rsidR="001C711E" w:rsidRPr="001C711E">
        <w:rPr>
          <w:rFonts w:ascii="Arial" w:hAnsi="Arial" w:cs="Arial"/>
          <w:b/>
          <w:sz w:val="20"/>
          <w:szCs w:val="20"/>
        </w:rPr>
        <w:t>/CLaO/</w:t>
      </w:r>
      <w:r w:rsidR="00601C26">
        <w:rPr>
          <w:rFonts w:ascii="Arial" w:hAnsi="Arial" w:cs="Arial"/>
          <w:b/>
          <w:sz w:val="20"/>
          <w:szCs w:val="20"/>
        </w:rPr>
        <w:t>KoL</w:t>
      </w:r>
      <w:r w:rsidR="00D014A6">
        <w:rPr>
          <w:rFonts w:ascii="Arial" w:hAnsi="Arial" w:cs="Arial"/>
          <w:b/>
          <w:sz w:val="20"/>
          <w:szCs w:val="20"/>
        </w:rPr>
        <w:t xml:space="preserve"> </w:t>
      </w:r>
      <w:r w:rsidR="005160EA">
        <w:rPr>
          <w:rFonts w:ascii="Arial" w:hAnsi="Arial" w:cs="Arial"/>
          <w:b/>
          <w:sz w:val="20"/>
          <w:szCs w:val="20"/>
        </w:rPr>
        <w:t>-</w:t>
      </w:r>
      <w:r w:rsidR="00AF31BF" w:rsidRPr="00AF31BF">
        <w:rPr>
          <w:rFonts w:ascii="Arial" w:eastAsia="Times New Roman" w:hAnsi="Arial" w:cs="Arial"/>
          <w:b/>
          <w:sz w:val="20"/>
          <w:szCs w:val="20"/>
          <w:lang w:eastAsia="sk-SK"/>
        </w:rPr>
        <w:t xml:space="preserve"> </w:t>
      </w:r>
      <w:r w:rsidR="00AF31BF" w:rsidRPr="00E02561">
        <w:rPr>
          <w:rFonts w:ascii="Arial" w:eastAsia="Times New Roman" w:hAnsi="Arial" w:cs="Arial"/>
          <w:b/>
          <w:sz w:val="20"/>
          <w:szCs w:val="20"/>
          <w:lang w:eastAsia="sk-SK"/>
        </w:rPr>
        <w:t>Modernizácia železničnej trate Bratislava hl. st.–Kúty–</w:t>
      </w:r>
      <w:proofErr w:type="spellStart"/>
      <w:r w:rsidR="00AF31BF" w:rsidRPr="00E02561">
        <w:rPr>
          <w:rFonts w:ascii="Arial" w:eastAsia="Times New Roman" w:hAnsi="Arial" w:cs="Arial"/>
          <w:b/>
          <w:sz w:val="20"/>
          <w:szCs w:val="20"/>
          <w:lang w:eastAsia="sk-SK"/>
        </w:rPr>
        <w:t>Lanžhot</w:t>
      </w:r>
      <w:proofErr w:type="spellEnd"/>
      <w:r w:rsidR="00AF31BF" w:rsidRPr="00E02561">
        <w:rPr>
          <w:rFonts w:ascii="Arial" w:eastAsia="Times New Roman" w:hAnsi="Arial" w:cs="Arial"/>
          <w:b/>
          <w:sz w:val="20"/>
          <w:szCs w:val="20"/>
          <w:lang w:eastAsia="sk-SK"/>
        </w:rPr>
        <w:t xml:space="preserve"> CZ</w:t>
      </w:r>
      <w:r w:rsidR="0041437B">
        <w:rPr>
          <w:rFonts w:ascii="Arial" w:eastAsia="Times New Roman" w:hAnsi="Arial" w:cs="Arial"/>
          <w:b/>
          <w:sz w:val="20"/>
          <w:szCs w:val="20"/>
        </w:rPr>
        <w:t>“</w:t>
      </w:r>
      <w:r w:rsidR="00AF31BF">
        <w:rPr>
          <w:rFonts w:ascii="Arial" w:eastAsia="Times New Roman" w:hAnsi="Arial" w:cs="Arial"/>
          <w:b/>
          <w:sz w:val="20"/>
          <w:szCs w:val="20"/>
        </w:rPr>
        <w:t>.</w:t>
      </w:r>
      <w:r w:rsidR="00CF1768" w:rsidRPr="00CF1768">
        <w:rPr>
          <w:rFonts w:ascii="Arial" w:eastAsia="Times New Roman" w:hAnsi="Arial" w:cs="Arial"/>
          <w:b/>
          <w:sz w:val="20"/>
          <w:szCs w:val="20"/>
        </w:rPr>
        <w:t xml:space="preserve"> </w:t>
      </w:r>
      <w:r w:rsidR="007948BB">
        <w:rPr>
          <w:rFonts w:ascii="Arial" w:eastAsia="Times New Roman" w:hAnsi="Arial" w:cs="Arial"/>
          <w:b/>
          <w:sz w:val="20"/>
          <w:szCs w:val="20"/>
        </w:rPr>
        <w:t xml:space="preserve"> </w:t>
      </w:r>
      <w:r w:rsidR="00852452">
        <w:rPr>
          <w:rFonts w:ascii="Arial" w:eastAsia="Times New Roman" w:hAnsi="Arial" w:cs="Arial"/>
          <w:b/>
          <w:sz w:val="20"/>
          <w:szCs w:val="20"/>
        </w:rPr>
        <w:t xml:space="preserve"> </w:t>
      </w:r>
    </w:p>
    <w:p w:rsidR="00EE1081" w:rsidRPr="00E950FA" w:rsidRDefault="00EE1081" w:rsidP="00EE1081">
      <w:pPr>
        <w:spacing w:after="0" w:line="240" w:lineRule="auto"/>
        <w:rPr>
          <w:rFonts w:ascii="Arial" w:hAnsi="Arial" w:cs="Arial"/>
          <w:sz w:val="20"/>
          <w:szCs w:val="20"/>
        </w:rPr>
      </w:pP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00152E42">
        <w:rPr>
          <w:rFonts w:ascii="Arial" w:hAnsi="Arial" w:cs="Arial"/>
          <w:bCs/>
        </w:rPr>
        <w:t xml:space="preserve"> </w:t>
      </w:r>
      <w:r w:rsidR="002C4077">
        <w:rPr>
          <w:rFonts w:ascii="Arial" w:hAnsi="Arial" w:cs="Arial"/>
          <w:b/>
          <w:bCs/>
          <w:u w:val="single"/>
        </w:rPr>
        <w:t xml:space="preserve">7.4.2016 </w:t>
      </w:r>
      <w:r w:rsidR="000B3B53" w:rsidRPr="000B3B53">
        <w:rPr>
          <w:rFonts w:ascii="Arial" w:hAnsi="Arial" w:cs="Arial"/>
          <w:b/>
          <w:bCs/>
          <w:u w:val="single"/>
        </w:rPr>
        <w:t>o</w:t>
      </w:r>
      <w:r w:rsidR="002C4077">
        <w:rPr>
          <w:rFonts w:ascii="Arial" w:hAnsi="Arial" w:cs="Arial"/>
          <w:b/>
          <w:bCs/>
          <w:u w:val="single"/>
        </w:rPr>
        <w:t> 14:00</w:t>
      </w:r>
      <w:r w:rsidR="003146E3">
        <w:rPr>
          <w:rFonts w:ascii="Arial" w:hAnsi="Arial" w:cs="Arial"/>
          <w:b/>
          <w:bCs/>
          <w:u w:val="single"/>
        </w:rPr>
        <w:t xml:space="preserve"> </w:t>
      </w:r>
      <w:r w:rsidRPr="00E950FA">
        <w:rPr>
          <w:rFonts w:ascii="Arial" w:hAnsi="Arial" w:cs="Arial"/>
          <w:b/>
          <w:bCs/>
          <w:u w:val="single"/>
        </w:rPr>
        <w:t>hod. SEČ.</w:t>
      </w:r>
      <w:r w:rsidRPr="00E950FA">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881E3F" w:rsidRDefault="000C4224" w:rsidP="00881E3F">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F21A04" w:rsidRPr="00E950FA" w:rsidRDefault="00F21A04"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881E3F" w:rsidRPr="00E950FA">
        <w:rPr>
          <w:rFonts w:cs="Arial"/>
          <w:bCs/>
          <w:sz w:val="20"/>
        </w:rPr>
        <w:t xml:space="preserve"> a bude vráten</w:t>
      </w:r>
      <w:r w:rsidRPr="00E950FA">
        <w:rPr>
          <w:rFonts w:cs="Arial"/>
          <w:bCs/>
          <w:sz w:val="20"/>
        </w:rPr>
        <w:t>ý</w:t>
      </w:r>
      <w:r w:rsidR="00881E3F" w:rsidRPr="00E950FA">
        <w:rPr>
          <w:rFonts w:cs="Arial"/>
          <w:bCs/>
          <w:sz w:val="20"/>
        </w:rPr>
        <w:t xml:space="preserve"> </w:t>
      </w:r>
      <w:r w:rsidRPr="00E950FA">
        <w:rPr>
          <w:rFonts w:cs="Arial"/>
          <w:bCs/>
          <w:sz w:val="20"/>
        </w:rPr>
        <w:t>predkladateľovi</w:t>
      </w:r>
      <w:r w:rsidR="00881E3F" w:rsidRPr="00E950FA">
        <w:rPr>
          <w:rFonts w:cs="Arial"/>
          <w:bCs/>
          <w:sz w:val="20"/>
        </w:rPr>
        <w:t xml:space="preserve"> neotvoren</w:t>
      </w:r>
      <w:r w:rsidRPr="00E950FA">
        <w:rPr>
          <w:rFonts w:cs="Arial"/>
          <w:bCs/>
          <w:sz w:val="20"/>
        </w:rPr>
        <w:t>ý</w:t>
      </w:r>
      <w:r w:rsidR="00881E3F" w:rsidRPr="00E950FA">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Výzve</w:t>
      </w:r>
      <w:r w:rsidR="009646E6" w:rsidRPr="00E950FA">
        <w:rPr>
          <w:rFonts w:cs="Arial"/>
          <w:bCs/>
          <w:sz w:val="20"/>
        </w:rPr>
        <w:t xml:space="preserve"> 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0C4224" w:rsidRPr="00E950FA" w:rsidRDefault="000C4224" w:rsidP="00881E3F">
      <w:pPr>
        <w:pStyle w:val="Zkladntext21"/>
        <w:rPr>
          <w:rFonts w:cs="Arial"/>
          <w:bCs/>
          <w:sz w:val="20"/>
        </w:rPr>
      </w:pP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00933D02">
        <w:rPr>
          <w:rFonts w:cs="Arial"/>
          <w:bCs/>
          <w:sz w:val="20"/>
        </w:rPr>
        <w:t>najnižšia cena</w:t>
      </w:r>
      <w:r w:rsidR="00E83A21">
        <w:rPr>
          <w:rFonts w:cs="Arial"/>
          <w:bCs/>
          <w:sz w:val="20"/>
        </w:rPr>
        <w:t>.</w:t>
      </w:r>
    </w:p>
    <w:p w:rsidR="0083008B" w:rsidRPr="00E950FA" w:rsidRDefault="0083008B" w:rsidP="00881E3F">
      <w:pPr>
        <w:spacing w:after="0" w:line="240" w:lineRule="auto"/>
        <w:jc w:val="both"/>
        <w:rPr>
          <w:rFonts w:ascii="Arial" w:hAnsi="Arial" w:cs="Arial"/>
          <w:b/>
          <w:color w:val="0070C0"/>
          <w:sz w:val="20"/>
          <w:szCs w:val="20"/>
        </w:rPr>
      </w:pPr>
    </w:p>
    <w:p w:rsidR="00E83A21" w:rsidRDefault="00881E3F" w:rsidP="00881E3F">
      <w:pPr>
        <w:spacing w:after="0" w:line="240" w:lineRule="auto"/>
        <w:jc w:val="both"/>
        <w:rPr>
          <w:rFonts w:ascii="Arial" w:hAnsi="Arial" w:cs="Arial"/>
          <w:b/>
          <w:sz w:val="20"/>
          <w:szCs w:val="20"/>
        </w:rPr>
      </w:pPr>
      <w:r w:rsidRPr="00173BF7">
        <w:rPr>
          <w:rFonts w:ascii="Arial" w:hAnsi="Arial" w:cs="Arial"/>
          <w:b/>
          <w:sz w:val="20"/>
          <w:szCs w:val="20"/>
        </w:rPr>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83008B" w:rsidRPr="00173BF7">
        <w:rPr>
          <w:rFonts w:ascii="Arial" w:hAnsi="Arial" w:cs="Arial"/>
          <w:b/>
          <w:sz w:val="20"/>
          <w:szCs w:val="20"/>
        </w:rPr>
        <w:t>cenový návrh</w:t>
      </w:r>
      <w:r w:rsidRPr="00173BF7">
        <w:rPr>
          <w:rFonts w:ascii="Arial" w:hAnsi="Arial" w:cs="Arial"/>
          <w:b/>
          <w:sz w:val="20"/>
          <w:szCs w:val="20"/>
        </w:rPr>
        <w:t xml:space="preserve"> </w:t>
      </w:r>
      <w:r w:rsidR="00933D02">
        <w:rPr>
          <w:rFonts w:ascii="Arial" w:hAnsi="Arial" w:cs="Arial"/>
          <w:b/>
          <w:sz w:val="20"/>
          <w:szCs w:val="20"/>
        </w:rPr>
        <w:t>s najnižšou cenou</w:t>
      </w:r>
      <w:r w:rsidR="00E83A21" w:rsidRPr="00173BF7">
        <w:rPr>
          <w:rFonts w:ascii="Arial" w:hAnsi="Arial" w:cs="Arial"/>
          <w:b/>
          <w:sz w:val="20"/>
          <w:szCs w:val="20"/>
        </w:rPr>
        <w:t>.</w:t>
      </w:r>
      <w:r w:rsidR="00933D02">
        <w:rPr>
          <w:rFonts w:ascii="Arial" w:hAnsi="Arial" w:cs="Arial"/>
          <w:b/>
          <w:sz w:val="20"/>
          <w:szCs w:val="20"/>
        </w:rPr>
        <w:t xml:space="preserve"> </w:t>
      </w:r>
    </w:p>
    <w:p w:rsidR="00881E3F" w:rsidRPr="00173BF7"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852452" w:rsidRDefault="00852452" w:rsidP="00EE1081">
      <w:pPr>
        <w:pStyle w:val="Zarkazkladnhotextu"/>
        <w:spacing w:after="0" w:line="240" w:lineRule="auto"/>
        <w:ind w:left="0"/>
        <w:jc w:val="both"/>
        <w:rPr>
          <w:rFonts w:ascii="Arial" w:hAnsi="Arial" w:cs="Arial"/>
          <w:bCs/>
        </w:rPr>
      </w:pPr>
    </w:p>
    <w:p w:rsidR="00852452" w:rsidRPr="00300B79" w:rsidRDefault="00852452" w:rsidP="00852452">
      <w:pPr>
        <w:spacing w:after="0" w:line="240" w:lineRule="auto"/>
        <w:jc w:val="both"/>
        <w:rPr>
          <w:rFonts w:ascii="Arial" w:eastAsia="Times New Roman" w:hAnsi="Arial" w:cs="Arial"/>
          <w:b/>
          <w:sz w:val="20"/>
          <w:szCs w:val="20"/>
        </w:rPr>
      </w:pPr>
      <w:r w:rsidRPr="00300B79">
        <w:rPr>
          <w:rFonts w:ascii="Arial" w:eastAsia="Times New Roman" w:hAnsi="Arial" w:cs="Arial"/>
          <w:b/>
          <w:sz w:val="20"/>
          <w:szCs w:val="20"/>
        </w:rPr>
        <w:t>Úspešný predkladateľ je povinný poskytnúť obstarávateľovi riadnu súčinnosť potrebnú na uzatvorenie zmluvy  na predmet</w:t>
      </w:r>
      <w:r w:rsidR="00951413">
        <w:rPr>
          <w:rFonts w:ascii="Arial" w:eastAsia="Times New Roman" w:hAnsi="Arial" w:cs="Arial"/>
          <w:b/>
          <w:sz w:val="20"/>
          <w:szCs w:val="20"/>
        </w:rPr>
        <w:t xml:space="preserve"> zákazky do 10</w:t>
      </w:r>
      <w:r>
        <w:rPr>
          <w:rFonts w:ascii="Arial" w:eastAsia="Times New Roman" w:hAnsi="Arial" w:cs="Arial"/>
          <w:b/>
          <w:sz w:val="20"/>
          <w:szCs w:val="20"/>
        </w:rPr>
        <w:t xml:space="preserve"> kalendárnych dní</w:t>
      </w:r>
      <w:r w:rsidRPr="00300B79">
        <w:rPr>
          <w:rFonts w:ascii="Arial" w:eastAsia="Times New Roman" w:hAnsi="Arial" w:cs="Arial"/>
          <w:b/>
          <w:sz w:val="20"/>
          <w:szCs w:val="20"/>
        </w:rPr>
        <w:t xml:space="preserve">,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w:t>
      </w:r>
      <w:r w:rsidR="0095303C" w:rsidRPr="00300B79">
        <w:rPr>
          <w:rFonts w:ascii="Arial" w:eastAsia="Times New Roman" w:hAnsi="Arial" w:cs="Arial"/>
          <w:b/>
          <w:sz w:val="20"/>
          <w:szCs w:val="20"/>
        </w:rPr>
        <w:t>v</w:t>
      </w:r>
      <w:r w:rsidR="0095303C">
        <w:rPr>
          <w:rFonts w:ascii="Arial" w:eastAsia="Times New Roman" w:hAnsi="Arial" w:cs="Arial"/>
          <w:b/>
          <w:sz w:val="20"/>
          <w:szCs w:val="20"/>
        </w:rPr>
        <w:t> </w:t>
      </w:r>
      <w:r w:rsidRPr="00300B79">
        <w:rPr>
          <w:rFonts w:ascii="Arial" w:eastAsia="Times New Roman" w:hAnsi="Arial" w:cs="Arial"/>
          <w:b/>
          <w:sz w:val="20"/>
          <w:szCs w:val="20"/>
        </w:rPr>
        <w:t xml:space="preserve">poradí druhého predkladateľa k podpisu predmetnej zmluvy. V prípade, ak aj v poradí druhý predkladateľ odmietne podpísať zmluvu, obstarávateľ vyzve v poradí tretieho predkladateľa. </w:t>
      </w:r>
      <w:r>
        <w:rPr>
          <w:rFonts w:ascii="Arial" w:eastAsia="Times New Roman" w:hAnsi="Arial" w:cs="Arial"/>
          <w:b/>
          <w:sz w:val="20"/>
          <w:szCs w:val="20"/>
        </w:rPr>
        <w:t xml:space="preserve"> </w:t>
      </w:r>
    </w:p>
    <w:p w:rsidR="00852452" w:rsidRPr="00E950FA" w:rsidRDefault="00852452" w:rsidP="00EE1081">
      <w:pPr>
        <w:pStyle w:val="Zarkazkladnhotextu"/>
        <w:spacing w:after="0" w:line="240" w:lineRule="auto"/>
        <w:ind w:left="0"/>
        <w:jc w:val="both"/>
        <w:rPr>
          <w:rFonts w:ascii="Arial" w:hAnsi="Arial" w:cs="Arial"/>
          <w:bCs/>
        </w:rPr>
      </w:pPr>
    </w:p>
    <w:p w:rsidR="00EE1081" w:rsidRPr="00E950FA" w:rsidRDefault="00EE1081" w:rsidP="00EE1081">
      <w:pPr>
        <w:pStyle w:val="Zkladntext2"/>
        <w:spacing w:after="0" w:line="240" w:lineRule="auto"/>
        <w:rPr>
          <w:rFonts w:ascii="Arial" w:hAnsi="Arial" w:cs="Arial"/>
          <w:bCs/>
        </w:rPr>
      </w:pPr>
    </w:p>
    <w:p w:rsidR="00350778" w:rsidRPr="00E950FA" w:rsidRDefault="00350778" w:rsidP="006915DF">
      <w:pPr>
        <w:pStyle w:val="Zkladntext21"/>
        <w:rPr>
          <w:rFonts w:cs="Arial"/>
          <w:sz w:val="20"/>
        </w:rPr>
      </w:pPr>
      <w:r w:rsidRPr="00E950FA">
        <w:rPr>
          <w:rFonts w:cs="Arial"/>
          <w:sz w:val="20"/>
        </w:rPr>
        <w:t xml:space="preserve">Kontaktné údaje, na ktoré je možné zaslať žiadosť o vysvetlenie </w:t>
      </w:r>
      <w:r w:rsidR="00794DC0" w:rsidRPr="00E950FA">
        <w:rPr>
          <w:rFonts w:cs="Arial"/>
          <w:sz w:val="20"/>
        </w:rPr>
        <w:t xml:space="preserve">tejto </w:t>
      </w:r>
      <w:r w:rsidR="00ED1EF7" w:rsidRPr="00E950FA">
        <w:rPr>
          <w:rFonts w:cs="Arial"/>
          <w:sz w:val="20"/>
        </w:rPr>
        <w:t>V</w:t>
      </w:r>
      <w:r w:rsidRPr="00E950FA">
        <w:rPr>
          <w:rFonts w:cs="Arial"/>
          <w:sz w:val="20"/>
        </w:rPr>
        <w:t>ýzvy:</w:t>
      </w:r>
    </w:p>
    <w:p w:rsidR="0039219D" w:rsidRPr="00E950FA" w:rsidRDefault="00350778"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 xml:space="preserve">otázky zasielajte na e-mailovú adresu: </w:t>
      </w:r>
      <w:hyperlink r:id="rId12" w:history="1">
        <w:r w:rsidR="003706D6" w:rsidRPr="0021327C">
          <w:rPr>
            <w:rStyle w:val="Hypertextovprepojenie"/>
            <w:rFonts w:ascii="Arial" w:eastAsia="Times New Roman" w:hAnsi="Arial" w:cs="Arial"/>
            <w:lang w:eastAsia="cs-CZ"/>
          </w:rPr>
          <w:t>Korenova.Lucia@zsr.sk</w:t>
        </w:r>
      </w:hyperlink>
      <w:r w:rsidRPr="00E950FA">
        <w:rPr>
          <w:rFonts w:ascii="Arial" w:eastAsia="Times New Roman" w:hAnsi="Arial" w:cs="Arial"/>
          <w:lang w:eastAsia="cs-CZ"/>
        </w:rPr>
        <w:t xml:space="preserve">,  telef. číslo: </w:t>
      </w:r>
      <w:r w:rsidR="001C711E">
        <w:rPr>
          <w:rFonts w:ascii="Arial" w:eastAsia="Times New Roman" w:hAnsi="Arial" w:cs="Arial"/>
          <w:lang w:eastAsia="cs-CZ"/>
        </w:rPr>
        <w:t xml:space="preserve">02/2029 </w:t>
      </w:r>
      <w:r w:rsidR="00183F5A">
        <w:rPr>
          <w:rFonts w:ascii="Arial" w:eastAsia="Times New Roman" w:hAnsi="Arial" w:cs="Arial"/>
          <w:lang w:eastAsia="cs-CZ"/>
        </w:rPr>
        <w:t>4034</w:t>
      </w:r>
      <w:r w:rsidRPr="00E950FA">
        <w:rPr>
          <w:rFonts w:ascii="Arial" w:eastAsia="Times New Roman" w:hAnsi="Arial" w:cs="Arial"/>
          <w:lang w:eastAsia="cs-CZ"/>
        </w:rPr>
        <w:t xml:space="preserve"> naj</w:t>
      </w:r>
      <w:r w:rsidR="0046404A">
        <w:rPr>
          <w:rFonts w:ascii="Arial" w:eastAsia="Times New Roman" w:hAnsi="Arial" w:cs="Arial"/>
          <w:lang w:eastAsia="cs-CZ"/>
        </w:rPr>
        <w:t xml:space="preserve">neskôr do </w:t>
      </w:r>
      <w:r w:rsidR="002C4077">
        <w:rPr>
          <w:rFonts w:ascii="Arial" w:eastAsia="Times New Roman" w:hAnsi="Arial" w:cs="Arial"/>
          <w:b/>
          <w:lang w:eastAsia="cs-CZ"/>
        </w:rPr>
        <w:t>30.3.2016</w:t>
      </w:r>
      <w:r w:rsidR="00152E42">
        <w:rPr>
          <w:rFonts w:ascii="Arial" w:eastAsia="Times New Roman" w:hAnsi="Arial" w:cs="Arial"/>
          <w:lang w:eastAsia="cs-CZ"/>
        </w:rPr>
        <w:t xml:space="preserve"> </w:t>
      </w:r>
      <w:r w:rsidR="004315F4" w:rsidRPr="000B3B53">
        <w:rPr>
          <w:rFonts w:ascii="Arial" w:eastAsia="Times New Roman" w:hAnsi="Arial" w:cs="Arial"/>
          <w:b/>
          <w:lang w:eastAsia="cs-CZ"/>
        </w:rPr>
        <w:t xml:space="preserve">do </w:t>
      </w:r>
      <w:r w:rsidR="002C4077">
        <w:rPr>
          <w:rFonts w:ascii="Arial" w:eastAsia="Times New Roman" w:hAnsi="Arial" w:cs="Arial"/>
          <w:b/>
          <w:lang w:eastAsia="cs-CZ"/>
        </w:rPr>
        <w:t>10:00</w:t>
      </w:r>
      <w:r w:rsidRPr="00811A4C">
        <w:rPr>
          <w:rFonts w:ascii="Arial" w:eastAsia="Times New Roman" w:hAnsi="Arial" w:cs="Arial"/>
          <w:b/>
          <w:lang w:eastAsia="cs-CZ"/>
        </w:rPr>
        <w:t xml:space="preserve"> hod</w:t>
      </w:r>
      <w:r w:rsidR="00B8316C">
        <w:rPr>
          <w:rFonts w:ascii="Arial" w:eastAsia="Times New Roman" w:hAnsi="Arial" w:cs="Arial"/>
          <w:b/>
          <w:lang w:eastAsia="cs-CZ"/>
        </w:rPr>
        <w:t>.</w:t>
      </w:r>
      <w:r w:rsidRPr="00811A4C">
        <w:rPr>
          <w:rFonts w:ascii="Arial" w:eastAsia="Times New Roman" w:hAnsi="Arial" w:cs="Arial"/>
          <w:b/>
          <w:lang w:eastAsia="cs-CZ"/>
        </w:rPr>
        <w:t xml:space="preserve"> SEČ</w:t>
      </w:r>
      <w:r w:rsidR="003146E3">
        <w:rPr>
          <w:rFonts w:ascii="Arial" w:eastAsia="Times New Roman" w:hAnsi="Arial" w:cs="Arial"/>
          <w:lang w:eastAsia="cs-CZ"/>
        </w:rPr>
        <w:t>.</w:t>
      </w:r>
      <w:r w:rsidRPr="00E950FA">
        <w:rPr>
          <w:rFonts w:ascii="Arial" w:eastAsia="Times New Roman" w:hAnsi="Arial" w:cs="Arial"/>
          <w:lang w:eastAsia="cs-CZ"/>
        </w:rPr>
        <w:t xml:space="preserve"> </w:t>
      </w:r>
    </w:p>
    <w:p w:rsidR="00350778" w:rsidRPr="00E950FA" w:rsidRDefault="0039219D"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N</w:t>
      </w:r>
      <w:r w:rsidR="00350778" w:rsidRPr="00E950FA">
        <w:rPr>
          <w:rFonts w:ascii="Arial" w:eastAsia="Times New Roman" w:hAnsi="Arial" w:cs="Arial"/>
          <w:lang w:eastAsia="cs-CZ"/>
        </w:rPr>
        <w:t>a žiadosti zaslané po uplynutí uvedenej lehoty sa neprihliada.</w:t>
      </w:r>
    </w:p>
    <w:p w:rsidR="00F72EED" w:rsidRDefault="00F72EED" w:rsidP="00EE1081">
      <w:pPr>
        <w:pStyle w:val="Zkladntext21"/>
        <w:rPr>
          <w:rFonts w:cs="Arial"/>
          <w:b/>
          <w:i/>
          <w:sz w:val="20"/>
          <w:u w:val="single"/>
        </w:rPr>
      </w:pPr>
    </w:p>
    <w:p w:rsidR="00D9278E" w:rsidRDefault="00D9278E" w:rsidP="00EE1081">
      <w:pPr>
        <w:pStyle w:val="Zkladntext21"/>
        <w:rPr>
          <w:rFonts w:cs="Arial"/>
          <w:b/>
          <w:i/>
          <w:sz w:val="20"/>
          <w:u w:val="single"/>
        </w:rPr>
      </w:pPr>
    </w:p>
    <w:p w:rsidR="00EE1081" w:rsidRPr="00E950FA" w:rsidRDefault="00EE1081" w:rsidP="00EE1081">
      <w:pPr>
        <w:pStyle w:val="Zkladntext21"/>
        <w:rPr>
          <w:rFonts w:cs="Arial"/>
          <w:b/>
          <w:i/>
          <w:sz w:val="20"/>
        </w:rPr>
      </w:pPr>
      <w:r w:rsidRPr="00E950FA">
        <w:rPr>
          <w:rFonts w:cs="Arial"/>
          <w:b/>
          <w:i/>
          <w:sz w:val="20"/>
          <w:u w:val="single"/>
        </w:rPr>
        <w:t>Upozornenie:</w:t>
      </w:r>
      <w:r w:rsidRPr="00E950FA">
        <w:rPr>
          <w:rFonts w:cs="Arial"/>
          <w:b/>
          <w:i/>
          <w:sz w:val="20"/>
        </w:rPr>
        <w:t xml:space="preserve"> </w:t>
      </w:r>
    </w:p>
    <w:p w:rsidR="00EE1081" w:rsidRDefault="00EE1081" w:rsidP="00EE1081">
      <w:pPr>
        <w:pStyle w:val="Zkladntext21"/>
        <w:rPr>
          <w:rFonts w:cs="Arial"/>
          <w:b/>
          <w:bCs/>
          <w:sz w:val="20"/>
        </w:rPr>
      </w:pPr>
      <w:r w:rsidRPr="00E950FA">
        <w:rPr>
          <w:rFonts w:cs="Arial"/>
          <w:b/>
          <w:sz w:val="20"/>
        </w:rPr>
        <w:t xml:space="preserve">Všetky odpovede na žiadosti o vysvetlenie </w:t>
      </w:r>
      <w:r w:rsidR="00794DC0" w:rsidRPr="00E950FA">
        <w:rPr>
          <w:rFonts w:cs="Arial"/>
          <w:b/>
          <w:sz w:val="20"/>
        </w:rPr>
        <w:t xml:space="preserve">tejto </w:t>
      </w:r>
      <w:r w:rsidR="0039219D" w:rsidRPr="00E950FA">
        <w:rPr>
          <w:rFonts w:cs="Arial"/>
          <w:b/>
          <w:sz w:val="20"/>
        </w:rPr>
        <w:t>v</w:t>
      </w:r>
      <w:r w:rsidRPr="00E950FA">
        <w:rPr>
          <w:rFonts w:cs="Arial"/>
          <w:b/>
          <w:sz w:val="20"/>
        </w:rPr>
        <w:t xml:space="preserve">ýzvy a  oznámenia  súvisiace s touto </w:t>
      </w:r>
      <w:r w:rsidR="0039219D" w:rsidRPr="00E950FA">
        <w:rPr>
          <w:rFonts w:cs="Arial"/>
          <w:b/>
          <w:sz w:val="20"/>
        </w:rPr>
        <w:t>v</w:t>
      </w:r>
      <w:r w:rsidRPr="00E950FA">
        <w:rPr>
          <w:rFonts w:cs="Arial"/>
          <w:b/>
          <w:sz w:val="20"/>
        </w:rPr>
        <w:t xml:space="preserve">ýzvou budú zverejnené </w:t>
      </w:r>
      <w:r w:rsidR="0083008B" w:rsidRPr="00E950FA">
        <w:rPr>
          <w:rFonts w:cs="Arial"/>
          <w:b/>
          <w:sz w:val="20"/>
        </w:rPr>
        <w:t>v profile na webovom sídle (</w:t>
      </w:r>
      <w:hyperlink r:id="rId13" w:history="1">
        <w:r w:rsidR="0083547A" w:rsidRPr="00485DD5">
          <w:rPr>
            <w:rStyle w:val="Hypertextovprepojenie"/>
            <w:rFonts w:cs="Arial"/>
            <w:b/>
            <w:sz w:val="20"/>
          </w:rPr>
          <w:t>www.zsr.sk</w:t>
        </w:r>
      </w:hyperlink>
      <w:r w:rsidR="0083008B" w:rsidRPr="00E950FA">
        <w:rPr>
          <w:rFonts w:cs="Arial"/>
          <w:b/>
          <w:sz w:val="20"/>
        </w:rPr>
        <w:t>)</w:t>
      </w:r>
      <w:r w:rsidRPr="00E950FA">
        <w:rPr>
          <w:rFonts w:cs="Arial"/>
          <w:b/>
          <w:sz w:val="20"/>
        </w:rPr>
        <w:t>.</w:t>
      </w:r>
      <w:r w:rsidRPr="00E950FA">
        <w:rPr>
          <w:rFonts w:cs="Arial"/>
          <w:b/>
          <w:bCs/>
          <w:sz w:val="20"/>
        </w:rPr>
        <w:t xml:space="preserve"> </w:t>
      </w:r>
    </w:p>
    <w:p w:rsidR="001F56FA" w:rsidRDefault="001F56FA" w:rsidP="00EE1081">
      <w:pPr>
        <w:pStyle w:val="Zkladntext21"/>
        <w:rPr>
          <w:rFonts w:cs="Arial"/>
          <w:b/>
          <w:bCs/>
          <w:sz w:val="20"/>
        </w:rPr>
      </w:pPr>
    </w:p>
    <w:p w:rsidR="001F56FA" w:rsidRDefault="001F56FA" w:rsidP="00EE1081">
      <w:pPr>
        <w:pStyle w:val="Zkladntext21"/>
        <w:rPr>
          <w:rFonts w:cs="Arial"/>
          <w:b/>
          <w:bCs/>
          <w:sz w:val="20"/>
        </w:rPr>
      </w:pPr>
    </w:p>
    <w:p w:rsidR="001F56FA" w:rsidRDefault="001F56FA" w:rsidP="00EE1081">
      <w:pPr>
        <w:pStyle w:val="Zkladntext21"/>
        <w:rPr>
          <w:rFonts w:cs="Arial"/>
          <w:b/>
          <w:bCs/>
          <w:sz w:val="20"/>
        </w:rPr>
      </w:pPr>
    </w:p>
    <w:p w:rsidR="001F56FA" w:rsidRDefault="001F56FA" w:rsidP="00EE1081">
      <w:pPr>
        <w:pStyle w:val="Zkladntext21"/>
        <w:rPr>
          <w:rFonts w:cs="Arial"/>
          <w:b/>
          <w:bCs/>
          <w:sz w:val="20"/>
        </w:rPr>
      </w:pPr>
    </w:p>
    <w:p w:rsidR="001F56FA" w:rsidRDefault="001F56FA" w:rsidP="00EE1081">
      <w:pPr>
        <w:pStyle w:val="Zkladntext21"/>
        <w:rPr>
          <w:rFonts w:cs="Arial"/>
          <w:b/>
          <w:bCs/>
          <w:sz w:val="20"/>
        </w:rPr>
      </w:pPr>
    </w:p>
    <w:p w:rsidR="001F56FA" w:rsidRDefault="001F56FA" w:rsidP="00EE1081">
      <w:pPr>
        <w:pStyle w:val="Zkladntext21"/>
        <w:rPr>
          <w:rFonts w:cs="Arial"/>
          <w:b/>
          <w:bCs/>
          <w:sz w:val="20"/>
        </w:rPr>
      </w:pPr>
    </w:p>
    <w:p w:rsidR="001F56FA" w:rsidRDefault="001F56FA" w:rsidP="00EE1081">
      <w:pPr>
        <w:pStyle w:val="Zkladntext21"/>
        <w:rPr>
          <w:rFonts w:cs="Arial"/>
          <w:b/>
          <w:bCs/>
          <w:sz w:val="20"/>
        </w:rPr>
      </w:pPr>
    </w:p>
    <w:p w:rsidR="001F56FA" w:rsidRDefault="001F56FA" w:rsidP="00EE1081">
      <w:pPr>
        <w:pStyle w:val="Zkladntext21"/>
        <w:rPr>
          <w:rFonts w:cs="Arial"/>
          <w:b/>
          <w:bCs/>
          <w:sz w:val="20"/>
        </w:rPr>
      </w:pPr>
    </w:p>
    <w:p w:rsidR="001F56FA" w:rsidRDefault="001F56FA" w:rsidP="00EE1081">
      <w:pPr>
        <w:pStyle w:val="Zkladntext21"/>
        <w:rPr>
          <w:rFonts w:cs="Arial"/>
          <w:b/>
          <w:bCs/>
          <w:sz w:val="20"/>
        </w:rPr>
      </w:pPr>
    </w:p>
    <w:p w:rsidR="001F56FA" w:rsidRDefault="001F56FA" w:rsidP="00EE1081">
      <w:pPr>
        <w:pStyle w:val="Zkladntext21"/>
        <w:rPr>
          <w:rFonts w:cs="Arial"/>
          <w:b/>
          <w:bCs/>
          <w:sz w:val="20"/>
        </w:rPr>
      </w:pPr>
    </w:p>
    <w:p w:rsidR="001F56FA" w:rsidRDefault="001F56FA" w:rsidP="00EE1081">
      <w:pPr>
        <w:pStyle w:val="Zkladntext21"/>
        <w:rPr>
          <w:rFonts w:cs="Arial"/>
          <w:b/>
          <w:bCs/>
          <w:sz w:val="20"/>
        </w:rPr>
      </w:pPr>
    </w:p>
    <w:p w:rsidR="001F56FA" w:rsidRDefault="001F56FA" w:rsidP="00EE1081">
      <w:pPr>
        <w:pStyle w:val="Zkladntext21"/>
        <w:rPr>
          <w:rFonts w:cs="Arial"/>
          <w:b/>
          <w:bCs/>
          <w:sz w:val="20"/>
        </w:rPr>
      </w:pPr>
    </w:p>
    <w:p w:rsidR="001F56FA" w:rsidRDefault="001F56FA" w:rsidP="00EE1081">
      <w:pPr>
        <w:pStyle w:val="Zkladntext21"/>
        <w:rPr>
          <w:rFonts w:cs="Arial"/>
          <w:b/>
          <w:bCs/>
          <w:sz w:val="20"/>
        </w:rPr>
      </w:pPr>
    </w:p>
    <w:p w:rsidR="001F56FA" w:rsidRDefault="001F56FA" w:rsidP="00EE1081">
      <w:pPr>
        <w:pStyle w:val="Zkladntext21"/>
        <w:rPr>
          <w:rFonts w:cs="Arial"/>
          <w:b/>
          <w:bCs/>
          <w:sz w:val="20"/>
        </w:rPr>
      </w:pPr>
    </w:p>
    <w:p w:rsidR="001F56FA" w:rsidRDefault="001F56FA" w:rsidP="00EE1081">
      <w:pPr>
        <w:pStyle w:val="Zkladntext21"/>
        <w:rPr>
          <w:rFonts w:cs="Arial"/>
          <w:b/>
          <w:bCs/>
          <w:sz w:val="20"/>
        </w:rPr>
      </w:pPr>
    </w:p>
    <w:p w:rsidR="001F56FA" w:rsidRDefault="001F56FA" w:rsidP="00EE1081">
      <w:pPr>
        <w:pStyle w:val="Zkladntext21"/>
        <w:rPr>
          <w:rFonts w:cs="Arial"/>
          <w:b/>
          <w:bCs/>
          <w:sz w:val="20"/>
        </w:rPr>
      </w:pPr>
    </w:p>
    <w:p w:rsidR="001F56FA" w:rsidRPr="00E950FA" w:rsidRDefault="001F56FA" w:rsidP="00EE1081">
      <w:pPr>
        <w:pStyle w:val="Zkladntext21"/>
        <w:rPr>
          <w:rFonts w:cs="Arial"/>
          <w:b/>
          <w:bCs/>
          <w:sz w:val="20"/>
        </w:rPr>
      </w:pPr>
    </w:p>
    <w:p w:rsidR="001F56FA" w:rsidRPr="001F56FA" w:rsidRDefault="001F56FA" w:rsidP="001F56FA">
      <w:pPr>
        <w:tabs>
          <w:tab w:val="left" w:pos="284"/>
        </w:tabs>
        <w:spacing w:after="0" w:line="240" w:lineRule="auto"/>
        <w:jc w:val="both"/>
        <w:rPr>
          <w:rFonts w:ascii="Arial" w:eastAsia="Times New Roman" w:hAnsi="Arial" w:cs="Arial"/>
          <w:sz w:val="20"/>
          <w:szCs w:val="20"/>
          <w:lang w:eastAsia="cs-CZ"/>
        </w:rPr>
      </w:pPr>
      <w:r w:rsidRPr="001F56FA">
        <w:rPr>
          <w:rFonts w:ascii="Arial" w:hAnsi="Arial" w:cs="Arial"/>
          <w:sz w:val="20"/>
          <w:szCs w:val="20"/>
        </w:rPr>
        <w:t>V návrhu žiadame uviesť: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4606"/>
      </w:tblGrid>
      <w:tr w:rsidR="001F56FA" w:rsidRPr="001F56FA" w:rsidTr="00E51B3F">
        <w:trPr>
          <w:trHeight w:val="475"/>
        </w:trPr>
        <w:tc>
          <w:tcPr>
            <w:tcW w:w="4606" w:type="dxa"/>
            <w:shd w:val="clear" w:color="auto" w:fill="auto"/>
          </w:tcPr>
          <w:p w:rsidR="001F56FA" w:rsidRPr="001F56FA" w:rsidRDefault="001F56FA" w:rsidP="001F56FA">
            <w:r w:rsidRPr="001F56FA">
              <w:t>Kontaktná osoba:</w:t>
            </w:r>
          </w:p>
        </w:tc>
        <w:tc>
          <w:tcPr>
            <w:tcW w:w="4606" w:type="dxa"/>
            <w:shd w:val="clear" w:color="auto" w:fill="auto"/>
          </w:tcPr>
          <w:p w:rsidR="001F56FA" w:rsidRPr="001F56FA" w:rsidRDefault="001F56FA" w:rsidP="001F56FA"/>
        </w:tc>
      </w:tr>
      <w:tr w:rsidR="001F56FA" w:rsidRPr="001F56FA" w:rsidTr="00E51B3F">
        <w:tc>
          <w:tcPr>
            <w:tcW w:w="4606" w:type="dxa"/>
            <w:shd w:val="clear" w:color="auto" w:fill="auto"/>
          </w:tcPr>
          <w:p w:rsidR="001F56FA" w:rsidRPr="001F56FA" w:rsidRDefault="001F56FA" w:rsidP="001F56FA">
            <w:r w:rsidRPr="001F56FA">
              <w:t>Telefón:</w:t>
            </w:r>
          </w:p>
        </w:tc>
        <w:tc>
          <w:tcPr>
            <w:tcW w:w="4606" w:type="dxa"/>
            <w:shd w:val="clear" w:color="auto" w:fill="auto"/>
          </w:tcPr>
          <w:p w:rsidR="001F56FA" w:rsidRPr="001F56FA" w:rsidRDefault="001F56FA" w:rsidP="001F56FA"/>
        </w:tc>
      </w:tr>
      <w:tr w:rsidR="001F56FA" w:rsidRPr="001F56FA" w:rsidTr="00E51B3F">
        <w:tc>
          <w:tcPr>
            <w:tcW w:w="4606" w:type="dxa"/>
            <w:shd w:val="clear" w:color="auto" w:fill="auto"/>
          </w:tcPr>
          <w:p w:rsidR="001F56FA" w:rsidRPr="001F56FA" w:rsidRDefault="001F56FA" w:rsidP="001F56FA">
            <w:r w:rsidRPr="001F56FA">
              <w:t>E-mail:</w:t>
            </w:r>
          </w:p>
        </w:tc>
        <w:tc>
          <w:tcPr>
            <w:tcW w:w="4606" w:type="dxa"/>
            <w:shd w:val="clear" w:color="auto" w:fill="auto"/>
          </w:tcPr>
          <w:p w:rsidR="001F56FA" w:rsidRPr="001F56FA" w:rsidRDefault="001F56FA" w:rsidP="001F56FA"/>
        </w:tc>
      </w:tr>
      <w:tr w:rsidR="001F56FA" w:rsidRPr="001F56FA" w:rsidTr="00E51B3F">
        <w:tc>
          <w:tcPr>
            <w:tcW w:w="4606" w:type="dxa"/>
            <w:shd w:val="clear" w:color="auto" w:fill="auto"/>
          </w:tcPr>
          <w:p w:rsidR="001F56FA" w:rsidRPr="001F56FA" w:rsidRDefault="001F56FA" w:rsidP="001F56FA">
            <w:r w:rsidRPr="001F56FA">
              <w:t>IČO:</w:t>
            </w:r>
          </w:p>
        </w:tc>
        <w:tc>
          <w:tcPr>
            <w:tcW w:w="4606" w:type="dxa"/>
            <w:shd w:val="clear" w:color="auto" w:fill="auto"/>
          </w:tcPr>
          <w:p w:rsidR="001F56FA" w:rsidRPr="001F56FA" w:rsidRDefault="001F56FA" w:rsidP="001F56FA"/>
        </w:tc>
      </w:tr>
      <w:tr w:rsidR="001F56FA" w:rsidRPr="001F56FA" w:rsidTr="00E51B3F">
        <w:tc>
          <w:tcPr>
            <w:tcW w:w="4606" w:type="dxa"/>
            <w:shd w:val="clear" w:color="auto" w:fill="auto"/>
          </w:tcPr>
          <w:p w:rsidR="001F56FA" w:rsidRPr="001F56FA" w:rsidRDefault="001F56FA" w:rsidP="001F56FA">
            <w:r w:rsidRPr="001F56FA">
              <w:t>DIČ:</w:t>
            </w:r>
          </w:p>
        </w:tc>
        <w:tc>
          <w:tcPr>
            <w:tcW w:w="4606" w:type="dxa"/>
            <w:shd w:val="clear" w:color="auto" w:fill="auto"/>
          </w:tcPr>
          <w:p w:rsidR="001F56FA" w:rsidRPr="001F56FA" w:rsidRDefault="001F56FA" w:rsidP="001F56FA"/>
        </w:tc>
      </w:tr>
      <w:tr w:rsidR="001F56FA" w:rsidRPr="001F56FA" w:rsidTr="00E51B3F">
        <w:tc>
          <w:tcPr>
            <w:tcW w:w="4606" w:type="dxa"/>
            <w:shd w:val="clear" w:color="auto" w:fill="auto"/>
          </w:tcPr>
          <w:p w:rsidR="001F56FA" w:rsidRPr="001F56FA" w:rsidRDefault="001F56FA" w:rsidP="001F56FA">
            <w:r w:rsidRPr="001F56FA">
              <w:t>IČ DPH:</w:t>
            </w:r>
          </w:p>
        </w:tc>
        <w:tc>
          <w:tcPr>
            <w:tcW w:w="4606" w:type="dxa"/>
            <w:shd w:val="clear" w:color="auto" w:fill="auto"/>
          </w:tcPr>
          <w:p w:rsidR="001F56FA" w:rsidRPr="001F56FA" w:rsidRDefault="001F56FA" w:rsidP="001F56FA"/>
        </w:tc>
      </w:tr>
      <w:tr w:rsidR="001F56FA" w:rsidRPr="001F56FA" w:rsidTr="00E51B3F">
        <w:tc>
          <w:tcPr>
            <w:tcW w:w="4606" w:type="dxa"/>
            <w:shd w:val="clear" w:color="auto" w:fill="auto"/>
          </w:tcPr>
          <w:p w:rsidR="001F56FA" w:rsidRPr="001F56FA" w:rsidRDefault="001F56FA" w:rsidP="001F56FA">
            <w:r w:rsidRPr="001F56FA">
              <w:t>Celý názov banky:</w:t>
            </w:r>
          </w:p>
        </w:tc>
        <w:tc>
          <w:tcPr>
            <w:tcW w:w="4606" w:type="dxa"/>
            <w:shd w:val="clear" w:color="auto" w:fill="auto"/>
          </w:tcPr>
          <w:p w:rsidR="001F56FA" w:rsidRPr="001F56FA" w:rsidRDefault="001F56FA" w:rsidP="001F56FA"/>
        </w:tc>
      </w:tr>
      <w:tr w:rsidR="001F56FA" w:rsidRPr="001F56FA" w:rsidTr="00E51B3F">
        <w:tc>
          <w:tcPr>
            <w:tcW w:w="4606" w:type="dxa"/>
            <w:shd w:val="clear" w:color="auto" w:fill="auto"/>
          </w:tcPr>
          <w:p w:rsidR="001F56FA" w:rsidRPr="001F56FA" w:rsidRDefault="001F56FA" w:rsidP="001F56FA">
            <w:r w:rsidRPr="001F56FA">
              <w:t>SWIFT (BIC) kód:</w:t>
            </w:r>
          </w:p>
        </w:tc>
        <w:tc>
          <w:tcPr>
            <w:tcW w:w="4606" w:type="dxa"/>
            <w:shd w:val="clear" w:color="auto" w:fill="auto"/>
          </w:tcPr>
          <w:p w:rsidR="001F56FA" w:rsidRPr="001F56FA" w:rsidRDefault="001F56FA" w:rsidP="001F56FA"/>
        </w:tc>
      </w:tr>
      <w:tr w:rsidR="001F56FA" w:rsidRPr="001F56FA" w:rsidTr="00E51B3F">
        <w:tc>
          <w:tcPr>
            <w:tcW w:w="4606" w:type="dxa"/>
            <w:shd w:val="clear" w:color="auto" w:fill="auto"/>
          </w:tcPr>
          <w:p w:rsidR="001F56FA" w:rsidRPr="001F56FA" w:rsidRDefault="001F56FA" w:rsidP="001F56FA">
            <w:r w:rsidRPr="001F56FA">
              <w:t>IBAN</w:t>
            </w:r>
          </w:p>
        </w:tc>
        <w:tc>
          <w:tcPr>
            <w:tcW w:w="4606" w:type="dxa"/>
            <w:shd w:val="clear" w:color="auto" w:fill="auto"/>
          </w:tcPr>
          <w:p w:rsidR="001F56FA" w:rsidRPr="001F56FA" w:rsidRDefault="001F56FA" w:rsidP="001F56FA"/>
        </w:tc>
      </w:tr>
    </w:tbl>
    <w:p w:rsidR="00EE1081" w:rsidRPr="00E950FA" w:rsidRDefault="00EE1081" w:rsidP="00EE1081">
      <w:pPr>
        <w:pStyle w:val="Odsekzoznamu"/>
        <w:ind w:left="0"/>
        <w:rPr>
          <w:rFonts w:ascii="Arial" w:hAnsi="Arial" w:cs="Arial"/>
          <w:bCs/>
          <w:i/>
          <w:color w:val="000000"/>
          <w:sz w:val="20"/>
          <w:szCs w:val="20"/>
        </w:rPr>
      </w:pPr>
    </w:p>
    <w:p w:rsidR="00EE1081" w:rsidRPr="00E950FA" w:rsidRDefault="0083008B" w:rsidP="00EE1081">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Obstarávateľ</w:t>
      </w:r>
      <w:r w:rsidR="00EE1081" w:rsidRPr="00E950FA">
        <w:rPr>
          <w:rFonts w:ascii="Arial" w:hAnsi="Arial" w:cs="Arial"/>
          <w:bCs/>
          <w:sz w:val="20"/>
          <w:szCs w:val="20"/>
        </w:rPr>
        <w:t xml:space="preserve"> si vyhradzuje právo:</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doplniť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zmeniť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zrušiť vyhlásenú Výzvu,</w:t>
      </w:r>
    </w:p>
    <w:p w:rsidR="00EE1081"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 xml:space="preserve">predĺžiť lehotu na predkladanie </w:t>
      </w:r>
      <w:r w:rsidR="00183F5A">
        <w:rPr>
          <w:rFonts w:ascii="Arial" w:hAnsi="Arial" w:cs="Arial"/>
          <w:bCs/>
          <w:sz w:val="20"/>
          <w:szCs w:val="20"/>
        </w:rPr>
        <w:t>cenového návrhu</w:t>
      </w:r>
      <w:r w:rsidR="0095303C">
        <w:rPr>
          <w:rFonts w:ascii="Arial" w:hAnsi="Arial" w:cs="Arial"/>
          <w:bCs/>
          <w:sz w:val="20"/>
          <w:szCs w:val="20"/>
        </w:rPr>
        <w:t>.</w:t>
      </w:r>
    </w:p>
    <w:p w:rsidR="00EE1081" w:rsidRPr="00E950FA"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EE1081" w:rsidRPr="00E950FA" w:rsidRDefault="00EE1081" w:rsidP="00EE1081">
      <w:pPr>
        <w:pStyle w:val="Pta"/>
        <w:tabs>
          <w:tab w:val="clear" w:pos="4536"/>
          <w:tab w:val="clear" w:pos="9072"/>
          <w:tab w:val="left" w:pos="709"/>
        </w:tabs>
        <w:rPr>
          <w:rFonts w:ascii="Arial" w:hAnsi="Arial" w:cs="Arial"/>
        </w:rPr>
      </w:pPr>
      <w:r w:rsidRPr="00E950FA">
        <w:rPr>
          <w:rFonts w:ascii="Arial" w:hAnsi="Arial" w:cs="Arial"/>
        </w:rPr>
        <w:t>S pozdravom</w:t>
      </w:r>
    </w:p>
    <w:p w:rsidR="00EE1081" w:rsidRDefault="00EE1081" w:rsidP="00EE1081">
      <w:pPr>
        <w:tabs>
          <w:tab w:val="center" w:pos="7088"/>
        </w:tabs>
        <w:spacing w:after="0" w:line="240" w:lineRule="auto"/>
        <w:rPr>
          <w:rFonts w:ascii="Arial" w:hAnsi="Arial" w:cs="Arial"/>
          <w:b/>
          <w:bCs/>
          <w:sz w:val="20"/>
          <w:szCs w:val="20"/>
        </w:rPr>
      </w:pPr>
      <w:r w:rsidRPr="00E950FA">
        <w:rPr>
          <w:rFonts w:ascii="Arial" w:hAnsi="Arial" w:cs="Arial"/>
          <w:b/>
          <w:bCs/>
          <w:sz w:val="20"/>
          <w:szCs w:val="20"/>
        </w:rPr>
        <w:t xml:space="preserve">      </w:t>
      </w:r>
    </w:p>
    <w:p w:rsidR="00EE1081" w:rsidRDefault="00FB2067" w:rsidP="006C245E">
      <w:pPr>
        <w:tabs>
          <w:tab w:val="center" w:pos="7088"/>
        </w:tabs>
        <w:spacing w:after="0" w:line="240" w:lineRule="auto"/>
        <w:rPr>
          <w:rFonts w:ascii="Arial" w:hAnsi="Arial" w:cs="Arial"/>
          <w:b/>
          <w:bCs/>
          <w:sz w:val="20"/>
          <w:szCs w:val="20"/>
        </w:rPr>
      </w:pPr>
      <w:r>
        <w:rPr>
          <w:rFonts w:ascii="Arial" w:hAnsi="Arial" w:cs="Arial"/>
          <w:b/>
          <w:bCs/>
          <w:sz w:val="20"/>
          <w:szCs w:val="20"/>
        </w:rPr>
        <w:tab/>
      </w:r>
      <w:r w:rsidR="00AF31BF">
        <w:rPr>
          <w:rFonts w:ascii="Arial" w:hAnsi="Arial" w:cs="Arial"/>
          <w:b/>
          <w:bCs/>
          <w:sz w:val="20"/>
          <w:szCs w:val="20"/>
        </w:rPr>
        <w:t>Ing. Regina Víteková</w:t>
      </w:r>
      <w:r w:rsidR="00284D5A">
        <w:rPr>
          <w:rFonts w:ascii="Arial" w:hAnsi="Arial" w:cs="Arial"/>
          <w:b/>
          <w:bCs/>
          <w:sz w:val="20"/>
          <w:szCs w:val="20"/>
        </w:rPr>
        <w:t xml:space="preserve"> v.</w:t>
      </w:r>
      <w:r w:rsidR="00AD355F">
        <w:rPr>
          <w:rFonts w:ascii="Arial" w:hAnsi="Arial" w:cs="Arial"/>
          <w:b/>
          <w:bCs/>
          <w:sz w:val="20"/>
          <w:szCs w:val="20"/>
        </w:rPr>
        <w:t xml:space="preserve"> </w:t>
      </w:r>
      <w:r w:rsidR="00284D5A">
        <w:rPr>
          <w:rFonts w:ascii="Arial" w:hAnsi="Arial" w:cs="Arial"/>
          <w:b/>
          <w:bCs/>
          <w:sz w:val="20"/>
          <w:szCs w:val="20"/>
        </w:rPr>
        <w:t>r.</w:t>
      </w:r>
    </w:p>
    <w:p w:rsidR="006C245E" w:rsidRPr="00E950FA" w:rsidRDefault="006C245E" w:rsidP="00AF31BF">
      <w:pPr>
        <w:tabs>
          <w:tab w:val="center" w:pos="7088"/>
        </w:tabs>
        <w:spacing w:after="0" w:line="240" w:lineRule="auto"/>
        <w:rPr>
          <w:rFonts w:ascii="Arial" w:hAnsi="Arial" w:cs="Arial"/>
          <w:sz w:val="20"/>
          <w:szCs w:val="20"/>
        </w:rPr>
      </w:pPr>
      <w:r>
        <w:rPr>
          <w:rFonts w:ascii="Arial" w:hAnsi="Arial" w:cs="Arial"/>
          <w:b/>
          <w:bCs/>
          <w:sz w:val="20"/>
          <w:szCs w:val="20"/>
        </w:rPr>
        <w:tab/>
      </w:r>
      <w:r w:rsidR="00AF31BF">
        <w:rPr>
          <w:rFonts w:ascii="Arial" w:hAnsi="Arial" w:cs="Arial"/>
          <w:b/>
          <w:bCs/>
          <w:sz w:val="20"/>
          <w:szCs w:val="20"/>
        </w:rPr>
        <w:t>Riaditeľ CLaO</w:t>
      </w:r>
    </w:p>
    <w:p w:rsidR="00EE1081" w:rsidRPr="00E950FA" w:rsidRDefault="00EE1081" w:rsidP="00EE1081">
      <w:pPr>
        <w:pStyle w:val="Pta"/>
        <w:tabs>
          <w:tab w:val="clear" w:pos="4536"/>
          <w:tab w:val="clear" w:pos="9072"/>
        </w:tabs>
        <w:rPr>
          <w:rFonts w:ascii="Arial" w:hAnsi="Arial" w:cs="Arial"/>
        </w:rPr>
      </w:pPr>
    </w:p>
    <w:p w:rsidR="001F56FA" w:rsidRDefault="001F56FA" w:rsidP="00EE1081">
      <w:pPr>
        <w:pStyle w:val="Pta"/>
        <w:tabs>
          <w:tab w:val="clear" w:pos="4536"/>
          <w:tab w:val="clear" w:pos="9072"/>
        </w:tabs>
        <w:rPr>
          <w:rFonts w:ascii="Arial" w:hAnsi="Arial" w:cs="Arial"/>
          <w:b/>
          <w:u w:val="single"/>
        </w:rPr>
      </w:pPr>
    </w:p>
    <w:p w:rsidR="001F56FA" w:rsidRDefault="001F56FA" w:rsidP="00EE1081">
      <w:pPr>
        <w:pStyle w:val="Pta"/>
        <w:tabs>
          <w:tab w:val="clear" w:pos="4536"/>
          <w:tab w:val="clear" w:pos="9072"/>
        </w:tabs>
        <w:rPr>
          <w:rFonts w:ascii="Arial" w:hAnsi="Arial" w:cs="Arial"/>
          <w:b/>
          <w:u w:val="single"/>
        </w:rPr>
      </w:pPr>
    </w:p>
    <w:p w:rsidR="001F56FA" w:rsidRDefault="001F56FA" w:rsidP="00EE1081">
      <w:pPr>
        <w:pStyle w:val="Pta"/>
        <w:tabs>
          <w:tab w:val="clear" w:pos="4536"/>
          <w:tab w:val="clear" w:pos="9072"/>
        </w:tabs>
        <w:rPr>
          <w:rFonts w:ascii="Arial" w:hAnsi="Arial" w:cs="Arial"/>
          <w:b/>
          <w:u w:val="single"/>
        </w:rPr>
      </w:pPr>
    </w:p>
    <w:p w:rsidR="001F56FA" w:rsidRDefault="001F56FA" w:rsidP="00EE1081">
      <w:pPr>
        <w:pStyle w:val="Pta"/>
        <w:tabs>
          <w:tab w:val="clear" w:pos="4536"/>
          <w:tab w:val="clear" w:pos="9072"/>
        </w:tabs>
        <w:rPr>
          <w:rFonts w:ascii="Arial" w:hAnsi="Arial" w:cs="Arial"/>
          <w:b/>
          <w:u w:val="single"/>
        </w:rPr>
      </w:pPr>
    </w:p>
    <w:p w:rsidR="001F56FA" w:rsidRDefault="001F56FA" w:rsidP="00EE1081">
      <w:pPr>
        <w:pStyle w:val="Pta"/>
        <w:tabs>
          <w:tab w:val="clear" w:pos="4536"/>
          <w:tab w:val="clear" w:pos="9072"/>
        </w:tabs>
        <w:rPr>
          <w:rFonts w:ascii="Arial" w:hAnsi="Arial" w:cs="Arial"/>
          <w:b/>
          <w:u w:val="single"/>
        </w:rPr>
      </w:pPr>
    </w:p>
    <w:p w:rsidR="001F56FA" w:rsidRDefault="001F56FA" w:rsidP="00EE1081">
      <w:pPr>
        <w:pStyle w:val="Pta"/>
        <w:tabs>
          <w:tab w:val="clear" w:pos="4536"/>
          <w:tab w:val="clear" w:pos="9072"/>
        </w:tabs>
        <w:rPr>
          <w:rFonts w:ascii="Arial" w:hAnsi="Arial" w:cs="Arial"/>
          <w:b/>
          <w:u w:val="single"/>
        </w:rPr>
      </w:pPr>
    </w:p>
    <w:p w:rsidR="001F56FA" w:rsidRDefault="001F56FA" w:rsidP="00EE1081">
      <w:pPr>
        <w:pStyle w:val="Pta"/>
        <w:tabs>
          <w:tab w:val="clear" w:pos="4536"/>
          <w:tab w:val="clear" w:pos="9072"/>
        </w:tabs>
        <w:rPr>
          <w:rFonts w:ascii="Arial" w:hAnsi="Arial" w:cs="Arial"/>
          <w:b/>
          <w:u w:val="single"/>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7948BB" w:rsidRDefault="00973E0E" w:rsidP="00053353">
      <w:pPr>
        <w:pStyle w:val="Pta"/>
        <w:tabs>
          <w:tab w:val="clear" w:pos="4536"/>
          <w:tab w:val="clear" w:pos="9072"/>
        </w:tabs>
        <w:rPr>
          <w:rFonts w:ascii="Arial" w:hAnsi="Arial" w:cs="Arial"/>
        </w:rPr>
      </w:pPr>
      <w:r>
        <w:rPr>
          <w:rFonts w:ascii="Arial" w:hAnsi="Arial" w:cs="Arial"/>
        </w:rPr>
        <w:t xml:space="preserve">Príloha č. 2: </w:t>
      </w:r>
      <w:r w:rsidR="00AF31BF">
        <w:rPr>
          <w:rFonts w:ascii="Arial" w:hAnsi="Arial" w:cs="Arial"/>
        </w:rPr>
        <w:t>Investičné zadanie</w:t>
      </w:r>
    </w:p>
    <w:p w:rsidR="006467E1" w:rsidRDefault="00DE17B1" w:rsidP="00053353">
      <w:pPr>
        <w:pStyle w:val="Pta"/>
        <w:tabs>
          <w:tab w:val="clear" w:pos="4536"/>
          <w:tab w:val="clear" w:pos="9072"/>
        </w:tabs>
        <w:rPr>
          <w:rFonts w:ascii="Arial" w:hAnsi="Arial" w:cs="Arial"/>
        </w:rPr>
      </w:pPr>
      <w:r>
        <w:rPr>
          <w:rFonts w:ascii="Arial" w:hAnsi="Arial" w:cs="Arial"/>
        </w:rPr>
        <w:t xml:space="preserve">Príloha č. 3: </w:t>
      </w:r>
      <w:r w:rsidR="007948BB">
        <w:rPr>
          <w:rFonts w:ascii="Arial" w:hAnsi="Arial" w:cs="Arial"/>
        </w:rPr>
        <w:t xml:space="preserve">Zoznam položiek </w:t>
      </w:r>
    </w:p>
    <w:p w:rsidR="00933D02" w:rsidRDefault="00AF31BF" w:rsidP="00933D02">
      <w:pPr>
        <w:pStyle w:val="Pta"/>
        <w:tabs>
          <w:tab w:val="clear" w:pos="4536"/>
          <w:tab w:val="clear" w:pos="9072"/>
        </w:tabs>
        <w:rPr>
          <w:rFonts w:ascii="Arial" w:hAnsi="Arial" w:cs="Arial"/>
        </w:rPr>
      </w:pPr>
      <w:r>
        <w:rPr>
          <w:rFonts w:ascii="Arial" w:hAnsi="Arial" w:cs="Arial"/>
        </w:rPr>
        <w:t xml:space="preserve">Príloha č. </w:t>
      </w:r>
      <w:r w:rsidR="001F56FA">
        <w:rPr>
          <w:rFonts w:ascii="Arial" w:hAnsi="Arial" w:cs="Arial"/>
        </w:rPr>
        <w:t>4</w:t>
      </w:r>
      <w:r w:rsidR="00852452">
        <w:rPr>
          <w:rFonts w:ascii="Arial" w:hAnsi="Arial" w:cs="Arial"/>
        </w:rPr>
        <w:t xml:space="preserve">: </w:t>
      </w:r>
      <w:r w:rsidR="006467E1">
        <w:rPr>
          <w:rFonts w:ascii="Arial" w:hAnsi="Arial" w:cs="Arial"/>
        </w:rPr>
        <w:t>Prehlásenie pre účely posúdenia obchodného partnera</w:t>
      </w:r>
    </w:p>
    <w:p w:rsidR="006467E1" w:rsidRDefault="006467E1" w:rsidP="00933D02">
      <w:pPr>
        <w:pStyle w:val="Pta"/>
        <w:tabs>
          <w:tab w:val="clear" w:pos="4536"/>
          <w:tab w:val="clear" w:pos="9072"/>
        </w:tabs>
        <w:rPr>
          <w:rFonts w:ascii="Arial" w:hAnsi="Arial" w:cs="Arial"/>
        </w:rPr>
      </w:pPr>
      <w:r>
        <w:rPr>
          <w:rFonts w:ascii="Arial" w:hAnsi="Arial" w:cs="Arial"/>
        </w:rPr>
        <w:t>Príloha č. 5: Obchodné podmienky</w:t>
      </w:r>
    </w:p>
    <w:p w:rsidR="00933D02" w:rsidRDefault="00933D02" w:rsidP="00933D02">
      <w:pPr>
        <w:pStyle w:val="Pta"/>
        <w:tabs>
          <w:tab w:val="clear" w:pos="4536"/>
          <w:tab w:val="clear" w:pos="9072"/>
        </w:tabs>
        <w:rPr>
          <w:rFonts w:ascii="Arial" w:hAnsi="Arial" w:cs="Arial"/>
          <w:b/>
          <w:sz w:val="24"/>
          <w:szCs w:val="24"/>
        </w:rPr>
      </w:pPr>
    </w:p>
    <w:p w:rsidR="001F56FA" w:rsidRDefault="001F56FA" w:rsidP="00933D02">
      <w:pPr>
        <w:pStyle w:val="Pta"/>
        <w:tabs>
          <w:tab w:val="clear" w:pos="4536"/>
          <w:tab w:val="clear" w:pos="9072"/>
        </w:tabs>
        <w:rPr>
          <w:rFonts w:ascii="Arial" w:hAnsi="Arial" w:cs="Arial"/>
          <w:b/>
          <w:sz w:val="24"/>
          <w:szCs w:val="24"/>
        </w:rPr>
      </w:pPr>
    </w:p>
    <w:p w:rsidR="001F56FA" w:rsidRDefault="001F56FA" w:rsidP="00933D02">
      <w:pPr>
        <w:pStyle w:val="Pta"/>
        <w:tabs>
          <w:tab w:val="clear" w:pos="4536"/>
          <w:tab w:val="clear" w:pos="9072"/>
        </w:tabs>
        <w:rPr>
          <w:rFonts w:ascii="Arial" w:hAnsi="Arial" w:cs="Arial"/>
          <w:b/>
          <w:sz w:val="24"/>
          <w:szCs w:val="24"/>
        </w:rPr>
      </w:pPr>
    </w:p>
    <w:p w:rsidR="001F56FA" w:rsidRDefault="001F56FA" w:rsidP="00933D02">
      <w:pPr>
        <w:pStyle w:val="Pta"/>
        <w:tabs>
          <w:tab w:val="clear" w:pos="4536"/>
          <w:tab w:val="clear" w:pos="9072"/>
        </w:tabs>
        <w:rPr>
          <w:rFonts w:ascii="Arial" w:hAnsi="Arial" w:cs="Arial"/>
          <w:b/>
          <w:sz w:val="24"/>
          <w:szCs w:val="24"/>
        </w:rPr>
      </w:pPr>
    </w:p>
    <w:p w:rsidR="002C4077" w:rsidRDefault="002C4077" w:rsidP="00933D02">
      <w:pPr>
        <w:pStyle w:val="Pta"/>
        <w:tabs>
          <w:tab w:val="clear" w:pos="4536"/>
          <w:tab w:val="clear" w:pos="9072"/>
        </w:tabs>
        <w:rPr>
          <w:rFonts w:ascii="Arial" w:hAnsi="Arial" w:cs="Arial"/>
          <w:b/>
          <w:sz w:val="24"/>
          <w:szCs w:val="24"/>
        </w:rPr>
      </w:pPr>
    </w:p>
    <w:p w:rsidR="002C4077" w:rsidRDefault="002C4077" w:rsidP="00933D02">
      <w:pPr>
        <w:pStyle w:val="Pta"/>
        <w:tabs>
          <w:tab w:val="clear" w:pos="4536"/>
          <w:tab w:val="clear" w:pos="9072"/>
        </w:tabs>
        <w:rPr>
          <w:rFonts w:ascii="Arial" w:hAnsi="Arial" w:cs="Arial"/>
          <w:b/>
          <w:sz w:val="24"/>
          <w:szCs w:val="24"/>
        </w:rPr>
      </w:pPr>
    </w:p>
    <w:p w:rsidR="002C4077" w:rsidRDefault="002C4077" w:rsidP="00933D02">
      <w:pPr>
        <w:pStyle w:val="Pta"/>
        <w:tabs>
          <w:tab w:val="clear" w:pos="4536"/>
          <w:tab w:val="clear" w:pos="9072"/>
        </w:tabs>
        <w:rPr>
          <w:rFonts w:ascii="Arial" w:hAnsi="Arial" w:cs="Arial"/>
          <w:b/>
          <w:sz w:val="24"/>
          <w:szCs w:val="24"/>
        </w:rPr>
      </w:pPr>
    </w:p>
    <w:p w:rsidR="002C4077" w:rsidRDefault="002C4077" w:rsidP="00933D02">
      <w:pPr>
        <w:pStyle w:val="Pta"/>
        <w:tabs>
          <w:tab w:val="clear" w:pos="4536"/>
          <w:tab w:val="clear" w:pos="9072"/>
        </w:tabs>
        <w:rPr>
          <w:rFonts w:ascii="Arial" w:hAnsi="Arial" w:cs="Arial"/>
          <w:b/>
          <w:sz w:val="24"/>
          <w:szCs w:val="24"/>
        </w:rPr>
      </w:pPr>
    </w:p>
    <w:p w:rsidR="00EE1081" w:rsidRPr="00022940" w:rsidRDefault="00EE1081" w:rsidP="00933D02">
      <w:pPr>
        <w:pStyle w:val="Pta"/>
        <w:tabs>
          <w:tab w:val="clear" w:pos="4536"/>
          <w:tab w:val="clear" w:pos="9072"/>
        </w:tabs>
        <w:rPr>
          <w:rFonts w:ascii="Arial" w:hAnsi="Arial" w:cs="Arial"/>
        </w:rPr>
      </w:pPr>
      <w:r w:rsidRPr="00C351BB">
        <w:rPr>
          <w:rFonts w:ascii="Arial" w:hAnsi="Arial" w:cs="Arial"/>
          <w:b/>
          <w:sz w:val="24"/>
          <w:szCs w:val="24"/>
        </w:rPr>
        <w:lastRenderedPageBreak/>
        <w:t xml:space="preserve">Príloha č. 1: Špecifikácia predmetu </w:t>
      </w:r>
      <w:r w:rsidR="00ED1EF7" w:rsidRPr="00C351BB">
        <w:rPr>
          <w:rFonts w:ascii="Arial" w:hAnsi="Arial" w:cs="Arial"/>
          <w:b/>
          <w:sz w:val="24"/>
          <w:szCs w:val="24"/>
        </w:rPr>
        <w:t>zákazky</w:t>
      </w:r>
    </w:p>
    <w:p w:rsidR="00EE1081" w:rsidRDefault="00EE1081" w:rsidP="00EE1081">
      <w:pPr>
        <w:spacing w:after="0" w:line="240" w:lineRule="auto"/>
        <w:outlineLvl w:val="0"/>
        <w:rPr>
          <w:rFonts w:ascii="Arial" w:hAnsi="Arial" w:cs="Arial"/>
          <w:sz w:val="20"/>
          <w:szCs w:val="20"/>
        </w:rPr>
      </w:pPr>
    </w:p>
    <w:p w:rsidR="00183F5A" w:rsidRPr="000B3B53" w:rsidRDefault="00183F5A" w:rsidP="00183F5A">
      <w:pPr>
        <w:spacing w:after="0" w:line="240" w:lineRule="auto"/>
        <w:jc w:val="both"/>
        <w:rPr>
          <w:rFonts w:ascii="Arial" w:hAnsi="Arial" w:cs="Arial"/>
          <w:sz w:val="20"/>
          <w:szCs w:val="20"/>
        </w:rPr>
      </w:pPr>
      <w:r w:rsidRPr="000B3B53">
        <w:rPr>
          <w:rFonts w:ascii="Arial" w:hAnsi="Arial" w:cs="Arial"/>
          <w:sz w:val="20"/>
          <w:szCs w:val="20"/>
        </w:rPr>
        <w:t xml:space="preserve">Predmet </w:t>
      </w:r>
      <w:r w:rsidR="00173BF7" w:rsidRPr="000B3B53">
        <w:rPr>
          <w:rFonts w:ascii="Arial" w:hAnsi="Arial" w:cs="Arial"/>
          <w:sz w:val="20"/>
          <w:szCs w:val="20"/>
        </w:rPr>
        <w:t>zákazky</w:t>
      </w:r>
      <w:r w:rsidRPr="000B3B53">
        <w:rPr>
          <w:rFonts w:ascii="Arial" w:hAnsi="Arial" w:cs="Arial"/>
          <w:sz w:val="20"/>
          <w:szCs w:val="20"/>
        </w:rPr>
        <w:t xml:space="preserve">: </w:t>
      </w:r>
      <w:r w:rsidRPr="000B3B53">
        <w:rPr>
          <w:rFonts w:ascii="Arial" w:hAnsi="Arial" w:cs="Arial"/>
          <w:b/>
          <w:sz w:val="20"/>
          <w:szCs w:val="20"/>
        </w:rPr>
        <w:t>„</w:t>
      </w:r>
      <w:r w:rsidR="00022940" w:rsidRPr="00022940">
        <w:rPr>
          <w:rFonts w:ascii="Arial" w:eastAsia="Times New Roman" w:hAnsi="Arial" w:cs="Arial"/>
          <w:b/>
          <w:sz w:val="20"/>
          <w:szCs w:val="20"/>
          <w:lang w:eastAsia="sk-SK"/>
        </w:rPr>
        <w:t>Modernizácia železničnej trate Bratislava hl. st.–Kúty–</w:t>
      </w:r>
      <w:proofErr w:type="spellStart"/>
      <w:r w:rsidR="00022940" w:rsidRPr="00022940">
        <w:rPr>
          <w:rFonts w:ascii="Arial" w:eastAsia="Times New Roman" w:hAnsi="Arial" w:cs="Arial"/>
          <w:b/>
          <w:sz w:val="20"/>
          <w:szCs w:val="20"/>
          <w:lang w:eastAsia="sk-SK"/>
        </w:rPr>
        <w:t>Lanžhot</w:t>
      </w:r>
      <w:proofErr w:type="spellEnd"/>
      <w:r w:rsidR="00022940" w:rsidRPr="00022940">
        <w:rPr>
          <w:rFonts w:ascii="Arial" w:eastAsia="Times New Roman" w:hAnsi="Arial" w:cs="Arial"/>
          <w:b/>
          <w:sz w:val="20"/>
          <w:szCs w:val="20"/>
          <w:lang w:eastAsia="sk-SK"/>
        </w:rPr>
        <w:t xml:space="preserve"> CZ, úsek trate Devínska Nová Ves (mimo) –Kúty–</w:t>
      </w:r>
      <w:proofErr w:type="spellStart"/>
      <w:r w:rsidR="00022940" w:rsidRPr="00022940">
        <w:rPr>
          <w:rFonts w:ascii="Arial" w:eastAsia="Times New Roman" w:hAnsi="Arial" w:cs="Arial"/>
          <w:b/>
          <w:sz w:val="20"/>
          <w:szCs w:val="20"/>
          <w:lang w:eastAsia="sk-SK"/>
        </w:rPr>
        <w:t>Lanžhot</w:t>
      </w:r>
      <w:proofErr w:type="spellEnd"/>
      <w:r w:rsidR="00022940" w:rsidRPr="00022940">
        <w:rPr>
          <w:rFonts w:ascii="Arial" w:eastAsia="Times New Roman" w:hAnsi="Arial" w:cs="Arial"/>
          <w:b/>
          <w:sz w:val="20"/>
          <w:szCs w:val="20"/>
          <w:lang w:eastAsia="sk-SK"/>
        </w:rPr>
        <w:t xml:space="preserve"> CZ, časť EIA</w:t>
      </w:r>
      <w:r w:rsidRPr="000B3B53">
        <w:rPr>
          <w:rFonts w:ascii="Arial" w:hAnsi="Arial" w:cs="Arial"/>
          <w:b/>
          <w:sz w:val="20"/>
          <w:szCs w:val="20"/>
        </w:rPr>
        <w:t>“</w:t>
      </w:r>
      <w:r w:rsidR="002E5B8B" w:rsidRPr="000B3B53">
        <w:rPr>
          <w:rFonts w:ascii="Arial" w:hAnsi="Arial" w:cs="Arial"/>
          <w:b/>
          <w:sz w:val="20"/>
          <w:szCs w:val="20"/>
        </w:rPr>
        <w:t>.</w:t>
      </w:r>
      <w:r w:rsidR="0007044E" w:rsidRPr="000B3B53">
        <w:rPr>
          <w:rFonts w:ascii="Arial" w:hAnsi="Arial" w:cs="Arial"/>
          <w:b/>
          <w:sz w:val="20"/>
          <w:szCs w:val="20"/>
        </w:rPr>
        <w:t xml:space="preserve"> </w:t>
      </w:r>
      <w:r w:rsidR="00CF1768">
        <w:rPr>
          <w:rFonts w:ascii="Arial" w:hAnsi="Arial" w:cs="Arial"/>
          <w:b/>
          <w:sz w:val="20"/>
          <w:szCs w:val="20"/>
        </w:rPr>
        <w:t xml:space="preserve"> </w:t>
      </w:r>
    </w:p>
    <w:p w:rsidR="00183F5A" w:rsidRPr="000B3B53" w:rsidRDefault="00183F5A" w:rsidP="00EE1081">
      <w:pPr>
        <w:spacing w:after="0" w:line="240" w:lineRule="auto"/>
        <w:outlineLvl w:val="0"/>
        <w:rPr>
          <w:rFonts w:ascii="Arial" w:hAnsi="Arial" w:cs="Arial"/>
          <w:sz w:val="20"/>
          <w:szCs w:val="20"/>
        </w:rPr>
      </w:pPr>
    </w:p>
    <w:p w:rsidR="00CF1768" w:rsidRDefault="0041437B" w:rsidP="00AB58D7">
      <w:pPr>
        <w:spacing w:after="0" w:line="240" w:lineRule="auto"/>
        <w:ind w:left="2127" w:hanging="2127"/>
        <w:outlineLvl w:val="0"/>
        <w:rPr>
          <w:rFonts w:ascii="Arial" w:eastAsia="Times New Roman" w:hAnsi="Arial" w:cs="Arial"/>
          <w:sz w:val="20"/>
          <w:szCs w:val="20"/>
          <w:lang w:eastAsia="sk-SK"/>
        </w:rPr>
      </w:pPr>
      <w:r w:rsidRPr="00AB58D7">
        <w:rPr>
          <w:rFonts w:ascii="Arial" w:hAnsi="Arial" w:cs="Arial"/>
          <w:b/>
          <w:sz w:val="20"/>
          <w:szCs w:val="20"/>
        </w:rPr>
        <w:t>CPV kód</w:t>
      </w:r>
      <w:r w:rsidRPr="00AB58D7">
        <w:rPr>
          <w:rFonts w:ascii="Arial" w:hAnsi="Arial" w:cs="Arial"/>
          <w:sz w:val="20"/>
          <w:szCs w:val="20"/>
        </w:rPr>
        <w:t>:</w:t>
      </w:r>
      <w:r w:rsidR="00EC6E46" w:rsidRPr="00EC6E46">
        <w:t xml:space="preserve"> </w:t>
      </w:r>
      <w:r w:rsidR="00AB58D7" w:rsidRPr="00AB58D7">
        <w:rPr>
          <w:rFonts w:ascii="Arial" w:eastAsia="Times New Roman" w:hAnsi="Arial" w:cs="Arial"/>
          <w:sz w:val="20"/>
          <w:szCs w:val="20"/>
          <w:lang w:eastAsia="sk-SK"/>
        </w:rPr>
        <w:t xml:space="preserve">71313440-1 Služby na posudzovanie vplyvu (EIA) na životné prostredie v súvislosti </w:t>
      </w:r>
      <w:r w:rsidR="00AB58D7">
        <w:rPr>
          <w:rFonts w:ascii="Arial" w:eastAsia="Times New Roman" w:hAnsi="Arial" w:cs="Arial"/>
          <w:sz w:val="20"/>
          <w:szCs w:val="20"/>
          <w:lang w:eastAsia="sk-SK"/>
        </w:rPr>
        <w:t xml:space="preserve">so </w:t>
      </w:r>
      <w:r w:rsidR="00AB58D7" w:rsidRPr="00AB58D7">
        <w:rPr>
          <w:rFonts w:ascii="Arial" w:eastAsia="Times New Roman" w:hAnsi="Arial" w:cs="Arial"/>
          <w:sz w:val="20"/>
          <w:szCs w:val="20"/>
          <w:lang w:eastAsia="sk-SK"/>
        </w:rPr>
        <w:t>stavbami</w:t>
      </w:r>
    </w:p>
    <w:p w:rsidR="00AB58D7" w:rsidRPr="00AB58D7" w:rsidRDefault="00AB58D7" w:rsidP="00AB58D7">
      <w:pPr>
        <w:spacing w:after="0" w:line="240" w:lineRule="auto"/>
        <w:ind w:left="2127" w:hanging="1419"/>
        <w:outlineLvl w:val="0"/>
        <w:rPr>
          <w:sz w:val="20"/>
          <w:szCs w:val="20"/>
        </w:rPr>
      </w:pPr>
      <w:r>
        <w:rPr>
          <w:rFonts w:ascii="Arial" w:eastAsia="Times New Roman" w:hAnsi="Arial" w:cs="Arial"/>
          <w:sz w:val="20"/>
          <w:szCs w:val="20"/>
          <w:lang w:eastAsia="sk-SK"/>
        </w:rPr>
        <w:t xml:space="preserve">    </w:t>
      </w:r>
      <w:r w:rsidRPr="00AB58D7">
        <w:rPr>
          <w:rFonts w:ascii="Arial" w:eastAsia="Times New Roman" w:hAnsi="Arial" w:cs="Arial"/>
          <w:sz w:val="20"/>
          <w:szCs w:val="20"/>
          <w:lang w:eastAsia="sk-SK"/>
        </w:rPr>
        <w:t>50225000-8 Údržba železničnej trate</w:t>
      </w:r>
    </w:p>
    <w:p w:rsidR="00022940" w:rsidRDefault="00022940" w:rsidP="00022940">
      <w:pPr>
        <w:spacing w:after="0" w:line="240" w:lineRule="auto"/>
        <w:outlineLvl w:val="0"/>
      </w:pPr>
    </w:p>
    <w:p w:rsidR="00022940" w:rsidRPr="00022940" w:rsidRDefault="00022940" w:rsidP="00022940">
      <w:pPr>
        <w:spacing w:after="60"/>
        <w:ind w:left="33"/>
        <w:jc w:val="both"/>
        <w:rPr>
          <w:rFonts w:ascii="Arial" w:eastAsia="Times New Roman" w:hAnsi="Arial" w:cs="Arial"/>
          <w:sz w:val="20"/>
          <w:szCs w:val="20"/>
          <w:lang w:eastAsia="sk-SK"/>
        </w:rPr>
      </w:pPr>
      <w:r w:rsidRPr="00022940">
        <w:rPr>
          <w:rFonts w:ascii="Arial" w:eastAsia="Times New Roman" w:hAnsi="Arial" w:cs="Arial"/>
          <w:sz w:val="20"/>
          <w:szCs w:val="20"/>
          <w:lang w:eastAsia="sk-SK"/>
        </w:rPr>
        <w:t>Podrobný opis: v zmysle Investičného zadania</w:t>
      </w:r>
      <w:r>
        <w:rPr>
          <w:rFonts w:ascii="Arial" w:eastAsia="Times New Roman" w:hAnsi="Arial" w:cs="Arial"/>
          <w:sz w:val="20"/>
          <w:szCs w:val="20"/>
          <w:lang w:eastAsia="sk-SK"/>
        </w:rPr>
        <w:t>, ktoré tvorí prílohu č. 2 tejto výzvy.</w:t>
      </w:r>
      <w:r w:rsidRPr="00022940">
        <w:rPr>
          <w:rFonts w:ascii="Arial" w:eastAsia="Times New Roman" w:hAnsi="Arial" w:cs="Arial"/>
          <w:sz w:val="20"/>
          <w:szCs w:val="20"/>
          <w:lang w:eastAsia="sk-SK"/>
        </w:rPr>
        <w:t xml:space="preserve"> </w:t>
      </w:r>
    </w:p>
    <w:p w:rsidR="00022940" w:rsidRPr="00022940" w:rsidRDefault="00022940" w:rsidP="00022940">
      <w:pPr>
        <w:spacing w:after="0" w:line="240" w:lineRule="auto"/>
        <w:jc w:val="both"/>
        <w:rPr>
          <w:rFonts w:ascii="Arial" w:eastAsia="Times New Roman" w:hAnsi="Arial" w:cs="Arial"/>
          <w:bCs/>
          <w:sz w:val="20"/>
          <w:szCs w:val="20"/>
          <w:highlight w:val="yellow"/>
          <w:lang w:eastAsia="sk-SK"/>
        </w:rPr>
      </w:pPr>
      <w:r w:rsidRPr="00022940">
        <w:rPr>
          <w:rFonts w:ascii="Arial" w:eastAsia="Times New Roman" w:hAnsi="Arial" w:cs="Arial"/>
          <w:sz w:val="20"/>
          <w:szCs w:val="20"/>
          <w:lang w:eastAsia="sk-SK"/>
        </w:rPr>
        <w:t>Účelom stavby</w:t>
      </w:r>
      <w:r w:rsidRPr="00022940">
        <w:rPr>
          <w:rFonts w:ascii="Arial" w:eastAsia="Times New Roman" w:hAnsi="Arial" w:cs="Arial"/>
          <w:bCs/>
          <w:sz w:val="20"/>
          <w:szCs w:val="20"/>
          <w:lang w:eastAsia="sk-SK"/>
        </w:rPr>
        <w:t xml:space="preserve"> </w:t>
      </w:r>
      <w:r w:rsidRPr="00022940">
        <w:rPr>
          <w:rFonts w:ascii="Arial" w:eastAsia="Times New Roman" w:hAnsi="Arial" w:cs="Arial"/>
          <w:sz w:val="20"/>
          <w:szCs w:val="20"/>
          <w:lang w:eastAsia="sk-SK"/>
        </w:rPr>
        <w:t xml:space="preserve">je modernizácia technickej infraštruktúry trate pre dosiahnutie parametrov AGC (európska dohoda o medzinárodných železničných magistrálach, 1985) a AGTC (európska dohoda o najdôležitejších trasách medzinárodnej kombinovanej dopravy, 1993). </w:t>
      </w:r>
    </w:p>
    <w:p w:rsidR="00022940" w:rsidRPr="00022940" w:rsidRDefault="00022940" w:rsidP="00022940">
      <w:pPr>
        <w:spacing w:after="0"/>
        <w:ind w:left="33"/>
        <w:jc w:val="both"/>
        <w:rPr>
          <w:rFonts w:ascii="Arial" w:eastAsia="Times New Roman" w:hAnsi="Arial" w:cs="Arial"/>
          <w:bCs/>
          <w:sz w:val="20"/>
          <w:szCs w:val="20"/>
          <w:lang w:eastAsia="sk-SK"/>
        </w:rPr>
      </w:pPr>
    </w:p>
    <w:p w:rsidR="00022940" w:rsidRPr="00022940" w:rsidRDefault="00022940" w:rsidP="00022940">
      <w:pPr>
        <w:spacing w:after="0"/>
        <w:ind w:left="33"/>
        <w:jc w:val="both"/>
        <w:rPr>
          <w:rFonts w:ascii="Arial" w:eastAsia="Times New Roman" w:hAnsi="Arial" w:cs="Arial"/>
          <w:sz w:val="20"/>
          <w:szCs w:val="20"/>
          <w:lang w:eastAsia="sk-SK"/>
        </w:rPr>
      </w:pPr>
      <w:r w:rsidRPr="00022940">
        <w:rPr>
          <w:rFonts w:ascii="Arial" w:eastAsia="Times New Roman" w:hAnsi="Arial" w:cs="Arial"/>
          <w:bCs/>
          <w:sz w:val="20"/>
          <w:szCs w:val="20"/>
          <w:lang w:eastAsia="sk-SK"/>
        </w:rPr>
        <w:t xml:space="preserve">Na stavbu je spracovaná „ŠTÚDIA REALIZOVATEĽNOSTI IV. PANEURÓPSKEHO ŽELEZNIČNÉHO KORIDORU ŠTÁTNA HR. ČR/SR – KÚTY – BRATISLAVA – NOVÉ ZÁMKY – ŠTÚROVO/KOMÁRNO – ŠTÁTNA HR. SR/MR“ a ako podklad pre vypracovanie zámeru je žiaduce použiť vypracovanú štúdiu realizovateľnosti. Uvedená štúdia bude daná k dispozícii úspešnému </w:t>
      </w:r>
      <w:r>
        <w:rPr>
          <w:rFonts w:ascii="Arial" w:eastAsia="Times New Roman" w:hAnsi="Arial" w:cs="Arial"/>
          <w:bCs/>
          <w:sz w:val="20"/>
          <w:szCs w:val="20"/>
          <w:lang w:eastAsia="sk-SK"/>
        </w:rPr>
        <w:t>predkladateľov</w:t>
      </w:r>
      <w:r w:rsidRPr="00022940">
        <w:rPr>
          <w:rFonts w:ascii="Arial" w:eastAsia="Times New Roman" w:hAnsi="Arial" w:cs="Arial"/>
          <w:bCs/>
          <w:sz w:val="20"/>
          <w:szCs w:val="20"/>
          <w:lang w:eastAsia="sk-SK"/>
        </w:rPr>
        <w:t xml:space="preserve">i. </w:t>
      </w:r>
    </w:p>
    <w:p w:rsidR="00022940" w:rsidRDefault="00022940" w:rsidP="00022940">
      <w:pPr>
        <w:spacing w:after="0" w:line="240" w:lineRule="auto"/>
        <w:outlineLvl w:val="0"/>
        <w:rPr>
          <w:rFonts w:ascii="Arial" w:eastAsia="Times New Roman" w:hAnsi="Arial" w:cs="Arial"/>
          <w:sz w:val="20"/>
          <w:szCs w:val="20"/>
          <w:lang w:eastAsia="sk-SK"/>
        </w:rPr>
      </w:pPr>
      <w:r>
        <w:rPr>
          <w:rFonts w:ascii="Arial" w:eastAsia="Times New Roman" w:hAnsi="Arial" w:cs="Arial"/>
          <w:sz w:val="20"/>
          <w:szCs w:val="20"/>
          <w:lang w:eastAsia="sk-SK"/>
        </w:rPr>
        <w:t>Predkladateľ</w:t>
      </w:r>
      <w:r w:rsidRPr="00022940">
        <w:rPr>
          <w:rFonts w:ascii="Arial" w:eastAsia="Times New Roman" w:hAnsi="Arial" w:cs="Arial"/>
          <w:sz w:val="20"/>
          <w:szCs w:val="20"/>
          <w:lang w:eastAsia="sk-SK"/>
        </w:rPr>
        <w:t xml:space="preserve"> bude ponúkať komplexné služby na báze „komplexnej zodpovednosti“ tak, aby celková cena predmetu zákazky pokryla všetky jeho záväzky, ktoré mu vzniknú pri vykonávaní diela.</w:t>
      </w:r>
      <w:r>
        <w:rPr>
          <w:rFonts w:ascii="Arial" w:eastAsia="Times New Roman" w:hAnsi="Arial" w:cs="Arial"/>
          <w:sz w:val="20"/>
          <w:szCs w:val="20"/>
          <w:lang w:eastAsia="sk-SK"/>
        </w:rPr>
        <w:t xml:space="preserve"> </w:t>
      </w:r>
    </w:p>
    <w:p w:rsidR="00022940" w:rsidRDefault="00022940" w:rsidP="00022940">
      <w:pPr>
        <w:spacing w:after="0" w:line="240" w:lineRule="auto"/>
        <w:outlineLvl w:val="0"/>
        <w:rPr>
          <w:rFonts w:ascii="Arial" w:eastAsia="Times New Roman" w:hAnsi="Arial" w:cs="Arial"/>
          <w:sz w:val="20"/>
          <w:szCs w:val="20"/>
          <w:lang w:eastAsia="sk-SK"/>
        </w:rPr>
      </w:pPr>
    </w:p>
    <w:p w:rsidR="00022940" w:rsidRPr="00022940" w:rsidRDefault="00022940" w:rsidP="00022940">
      <w:pPr>
        <w:spacing w:after="0" w:line="240" w:lineRule="auto"/>
        <w:outlineLvl w:val="0"/>
        <w:rPr>
          <w:rFonts w:ascii="Arial" w:eastAsia="Times New Roman" w:hAnsi="Arial" w:cs="Arial"/>
          <w:b/>
          <w:lang w:eastAsia="sk-SK"/>
        </w:rPr>
      </w:pPr>
      <w:r w:rsidRPr="00022940">
        <w:rPr>
          <w:rFonts w:ascii="Arial" w:eastAsia="Times New Roman" w:hAnsi="Arial" w:cs="Arial"/>
          <w:b/>
          <w:lang w:eastAsia="sk-SK"/>
        </w:rPr>
        <w:t>Množstvo, rozsah:</w:t>
      </w:r>
    </w:p>
    <w:p w:rsidR="00022940" w:rsidRPr="00022940" w:rsidRDefault="00022940" w:rsidP="00C37CB8">
      <w:pPr>
        <w:numPr>
          <w:ilvl w:val="0"/>
          <w:numId w:val="7"/>
        </w:numPr>
        <w:autoSpaceDE w:val="0"/>
        <w:autoSpaceDN w:val="0"/>
        <w:spacing w:after="0" w:line="240" w:lineRule="auto"/>
        <w:ind w:left="457" w:hanging="426"/>
        <w:jc w:val="both"/>
        <w:rPr>
          <w:rFonts w:ascii="Arial" w:eastAsia="Times New Roman" w:hAnsi="Arial" w:cs="Arial"/>
          <w:sz w:val="20"/>
          <w:szCs w:val="20"/>
          <w:lang w:eastAsia="sk-SK"/>
        </w:rPr>
      </w:pPr>
      <w:r w:rsidRPr="00022940">
        <w:rPr>
          <w:rFonts w:ascii="Arial" w:eastAsia="Times New Roman" w:hAnsi="Arial" w:cs="Arial"/>
          <w:sz w:val="20"/>
          <w:szCs w:val="20"/>
          <w:lang w:eastAsia="sk-SK"/>
        </w:rPr>
        <w:t>Zámer vypracovaný v zmysle prílohy č.9 k zákonu č.</w:t>
      </w:r>
      <w:r>
        <w:rPr>
          <w:rFonts w:ascii="Arial" w:eastAsia="Times New Roman" w:hAnsi="Arial" w:cs="Arial"/>
          <w:sz w:val="20"/>
          <w:szCs w:val="20"/>
          <w:lang w:eastAsia="sk-SK"/>
        </w:rPr>
        <w:t xml:space="preserve"> </w:t>
      </w:r>
      <w:r w:rsidRPr="00022940">
        <w:rPr>
          <w:rFonts w:ascii="Arial" w:eastAsia="Times New Roman" w:hAnsi="Arial" w:cs="Arial"/>
          <w:sz w:val="20"/>
          <w:szCs w:val="20"/>
          <w:lang w:eastAsia="sk-SK"/>
        </w:rPr>
        <w:t>24/2006 Z.</w:t>
      </w:r>
      <w:r>
        <w:rPr>
          <w:rFonts w:ascii="Arial" w:eastAsia="Times New Roman" w:hAnsi="Arial" w:cs="Arial"/>
          <w:sz w:val="20"/>
          <w:szCs w:val="20"/>
          <w:lang w:eastAsia="sk-SK"/>
        </w:rPr>
        <w:t xml:space="preserve"> </w:t>
      </w:r>
      <w:r w:rsidRPr="00022940">
        <w:rPr>
          <w:rFonts w:ascii="Arial" w:eastAsia="Times New Roman" w:hAnsi="Arial" w:cs="Arial"/>
          <w:sz w:val="20"/>
          <w:szCs w:val="20"/>
          <w:lang w:eastAsia="sk-SK"/>
        </w:rPr>
        <w:t>z. o posudzovaní vplyvov na životné prostredie</w:t>
      </w:r>
      <w:r>
        <w:rPr>
          <w:rFonts w:ascii="Arial" w:eastAsia="Times New Roman" w:hAnsi="Arial" w:cs="Arial"/>
          <w:sz w:val="20"/>
          <w:szCs w:val="20"/>
          <w:lang w:eastAsia="sk-SK"/>
        </w:rPr>
        <w:t xml:space="preserve"> </w:t>
      </w:r>
      <w:r w:rsidRPr="00022940">
        <w:rPr>
          <w:rFonts w:ascii="Arial" w:eastAsia="Times New Roman" w:hAnsi="Arial" w:cs="Arial"/>
          <w:sz w:val="20"/>
          <w:szCs w:val="20"/>
          <w:lang w:eastAsia="sk-SK"/>
        </w:rPr>
        <w:t>a o zmene a doplnení niektorých zákonov</w:t>
      </w:r>
    </w:p>
    <w:p w:rsidR="00022940" w:rsidRPr="00022940" w:rsidRDefault="00022940" w:rsidP="00C37CB8">
      <w:pPr>
        <w:numPr>
          <w:ilvl w:val="0"/>
          <w:numId w:val="7"/>
        </w:numPr>
        <w:autoSpaceDE w:val="0"/>
        <w:autoSpaceDN w:val="0"/>
        <w:spacing w:after="0" w:line="240" w:lineRule="auto"/>
        <w:ind w:left="457" w:hanging="457"/>
        <w:jc w:val="both"/>
        <w:rPr>
          <w:rFonts w:ascii="Arial" w:eastAsia="Times New Roman" w:hAnsi="Arial" w:cs="Arial"/>
          <w:sz w:val="20"/>
          <w:szCs w:val="20"/>
          <w:lang w:eastAsia="sk-SK"/>
        </w:rPr>
      </w:pPr>
      <w:r w:rsidRPr="00022940">
        <w:rPr>
          <w:rFonts w:ascii="Arial" w:eastAsia="Times New Roman" w:hAnsi="Arial" w:cs="Arial"/>
          <w:sz w:val="20"/>
          <w:szCs w:val="20"/>
          <w:lang w:eastAsia="sk-SK"/>
        </w:rPr>
        <w:t>Rozsah hodnotenia</w:t>
      </w:r>
    </w:p>
    <w:p w:rsidR="00022940" w:rsidRPr="00022940" w:rsidRDefault="00022940" w:rsidP="00C37CB8">
      <w:pPr>
        <w:numPr>
          <w:ilvl w:val="0"/>
          <w:numId w:val="7"/>
        </w:numPr>
        <w:autoSpaceDE w:val="0"/>
        <w:autoSpaceDN w:val="0"/>
        <w:spacing w:after="0" w:line="240" w:lineRule="auto"/>
        <w:ind w:left="457" w:hanging="457"/>
        <w:jc w:val="both"/>
        <w:rPr>
          <w:rFonts w:ascii="Arial" w:eastAsia="Times New Roman" w:hAnsi="Arial" w:cs="Arial"/>
          <w:sz w:val="20"/>
          <w:szCs w:val="20"/>
          <w:lang w:eastAsia="sk-SK"/>
        </w:rPr>
      </w:pPr>
      <w:r w:rsidRPr="00022940">
        <w:rPr>
          <w:rFonts w:ascii="Arial" w:eastAsia="Times New Roman" w:hAnsi="Arial" w:cs="Arial"/>
          <w:sz w:val="20"/>
          <w:szCs w:val="20"/>
          <w:lang w:eastAsia="sk-SK"/>
        </w:rPr>
        <w:t>Správa o hodnotení vypracovaná v zmysle prílohy č.11 k zákonu č.24/2006 Z. z. o posudzovaní vplyvov na životné prostredie a o zmene a doplnení niektorých zákonov</w:t>
      </w:r>
    </w:p>
    <w:p w:rsidR="00022940" w:rsidRPr="00022940" w:rsidRDefault="00022940" w:rsidP="00C37CB8">
      <w:pPr>
        <w:numPr>
          <w:ilvl w:val="0"/>
          <w:numId w:val="7"/>
        </w:numPr>
        <w:autoSpaceDE w:val="0"/>
        <w:autoSpaceDN w:val="0"/>
        <w:spacing w:after="0" w:line="240" w:lineRule="auto"/>
        <w:ind w:left="457" w:hanging="457"/>
        <w:jc w:val="both"/>
        <w:rPr>
          <w:rFonts w:ascii="Arial" w:eastAsia="Times New Roman" w:hAnsi="Arial" w:cs="Arial"/>
          <w:sz w:val="20"/>
          <w:szCs w:val="20"/>
          <w:lang w:eastAsia="sk-SK"/>
        </w:rPr>
      </w:pPr>
      <w:r w:rsidRPr="00022940">
        <w:rPr>
          <w:rFonts w:ascii="Arial" w:eastAsia="Times New Roman" w:hAnsi="Arial" w:cs="Arial"/>
          <w:sz w:val="20"/>
          <w:szCs w:val="20"/>
          <w:lang w:eastAsia="sk-SK"/>
        </w:rPr>
        <w:t>Verejné prerokovanie</w:t>
      </w:r>
    </w:p>
    <w:p w:rsidR="00022940" w:rsidRPr="00022940" w:rsidRDefault="00022940" w:rsidP="00C37CB8">
      <w:pPr>
        <w:numPr>
          <w:ilvl w:val="0"/>
          <w:numId w:val="7"/>
        </w:numPr>
        <w:autoSpaceDE w:val="0"/>
        <w:autoSpaceDN w:val="0"/>
        <w:spacing w:after="0" w:line="240" w:lineRule="auto"/>
        <w:ind w:left="457" w:hanging="457"/>
        <w:jc w:val="both"/>
        <w:rPr>
          <w:rFonts w:ascii="Arial" w:eastAsia="Times New Roman" w:hAnsi="Arial" w:cs="Arial"/>
          <w:sz w:val="20"/>
          <w:szCs w:val="20"/>
          <w:lang w:eastAsia="sk-SK"/>
        </w:rPr>
      </w:pPr>
      <w:r w:rsidRPr="00022940">
        <w:rPr>
          <w:rFonts w:ascii="Arial" w:eastAsia="Times New Roman" w:hAnsi="Arial" w:cs="Arial"/>
          <w:sz w:val="20"/>
          <w:szCs w:val="20"/>
          <w:lang w:eastAsia="sk-SK"/>
        </w:rPr>
        <w:t>Odborný posudok</w:t>
      </w:r>
    </w:p>
    <w:p w:rsidR="00022940" w:rsidRPr="00022940" w:rsidRDefault="00022940" w:rsidP="00C37CB8">
      <w:pPr>
        <w:numPr>
          <w:ilvl w:val="0"/>
          <w:numId w:val="7"/>
        </w:numPr>
        <w:autoSpaceDE w:val="0"/>
        <w:autoSpaceDN w:val="0"/>
        <w:spacing w:after="0" w:line="240" w:lineRule="auto"/>
        <w:ind w:left="457" w:hanging="457"/>
        <w:jc w:val="both"/>
        <w:rPr>
          <w:rFonts w:ascii="Arial" w:eastAsia="Times New Roman" w:hAnsi="Arial" w:cs="Arial"/>
          <w:sz w:val="20"/>
          <w:szCs w:val="20"/>
          <w:lang w:eastAsia="sk-SK"/>
        </w:rPr>
      </w:pPr>
      <w:r w:rsidRPr="00022940">
        <w:rPr>
          <w:rFonts w:ascii="Arial" w:eastAsia="Times New Roman" w:hAnsi="Arial" w:cs="Arial"/>
          <w:sz w:val="20"/>
          <w:szCs w:val="20"/>
          <w:lang w:eastAsia="sk-SK"/>
        </w:rPr>
        <w:t>Záverečné stanovisko</w:t>
      </w:r>
    </w:p>
    <w:p w:rsidR="00022940" w:rsidRPr="00022940" w:rsidRDefault="00022940" w:rsidP="00022940">
      <w:pPr>
        <w:keepNext/>
        <w:spacing w:before="240" w:after="240" w:line="240" w:lineRule="auto"/>
        <w:ind w:left="2137" w:hanging="2137"/>
        <w:jc w:val="both"/>
        <w:outlineLvl w:val="2"/>
        <w:rPr>
          <w:rFonts w:ascii="Arial" w:eastAsia="Times New Roman" w:hAnsi="Arial" w:cs="Arial"/>
          <w:bCs/>
          <w:sz w:val="20"/>
          <w:szCs w:val="20"/>
          <w:u w:val="single"/>
          <w:lang w:eastAsia="sk-SK"/>
        </w:rPr>
      </w:pPr>
      <w:r w:rsidRPr="00022940">
        <w:rPr>
          <w:rFonts w:ascii="Arial" w:eastAsia="Times New Roman" w:hAnsi="Arial" w:cs="Arial"/>
          <w:sz w:val="20"/>
          <w:szCs w:val="20"/>
          <w:u w:val="single"/>
          <w:lang w:eastAsia="sk-SK"/>
        </w:rPr>
        <w:t>Súvisiace prieskumy, ktoré budú súčasťou dokumentácie EIA:</w:t>
      </w:r>
    </w:p>
    <w:p w:rsidR="00022940" w:rsidRPr="00022940" w:rsidRDefault="00022940" w:rsidP="00C37CB8">
      <w:pPr>
        <w:numPr>
          <w:ilvl w:val="0"/>
          <w:numId w:val="8"/>
        </w:numPr>
        <w:autoSpaceDE w:val="0"/>
        <w:autoSpaceDN w:val="0"/>
        <w:spacing w:after="0" w:line="240" w:lineRule="auto"/>
        <w:ind w:left="457" w:hanging="457"/>
        <w:jc w:val="both"/>
        <w:rPr>
          <w:rFonts w:ascii="Arial" w:eastAsia="Times New Roman" w:hAnsi="Arial" w:cs="Arial"/>
          <w:sz w:val="20"/>
          <w:szCs w:val="20"/>
          <w:lang w:eastAsia="sk-SK"/>
        </w:rPr>
      </w:pPr>
      <w:r w:rsidRPr="00022940">
        <w:rPr>
          <w:rFonts w:ascii="Arial" w:eastAsia="Times New Roman" w:hAnsi="Arial" w:cs="Arial"/>
          <w:sz w:val="20"/>
          <w:szCs w:val="20"/>
          <w:lang w:eastAsia="sk-SK"/>
        </w:rPr>
        <w:t>geologické zhodnotenie územia</w:t>
      </w:r>
    </w:p>
    <w:p w:rsidR="00022940" w:rsidRPr="00022940" w:rsidRDefault="00022940" w:rsidP="00C37CB8">
      <w:pPr>
        <w:numPr>
          <w:ilvl w:val="0"/>
          <w:numId w:val="8"/>
        </w:numPr>
        <w:autoSpaceDE w:val="0"/>
        <w:autoSpaceDN w:val="0"/>
        <w:spacing w:after="0" w:line="240" w:lineRule="auto"/>
        <w:ind w:left="457" w:hanging="457"/>
        <w:jc w:val="both"/>
        <w:rPr>
          <w:rFonts w:ascii="Arial" w:eastAsia="Times New Roman" w:hAnsi="Arial" w:cs="Arial"/>
          <w:sz w:val="20"/>
          <w:szCs w:val="20"/>
          <w:lang w:eastAsia="sk-SK"/>
        </w:rPr>
      </w:pPr>
      <w:r w:rsidRPr="00022940">
        <w:rPr>
          <w:rFonts w:ascii="Arial" w:eastAsia="Times New Roman" w:hAnsi="Arial" w:cs="Arial"/>
          <w:sz w:val="20"/>
          <w:szCs w:val="20"/>
          <w:lang w:eastAsia="sk-SK"/>
        </w:rPr>
        <w:t>hluková štúdia</w:t>
      </w:r>
    </w:p>
    <w:p w:rsidR="00022940" w:rsidRPr="00022940" w:rsidRDefault="00022940" w:rsidP="00C37CB8">
      <w:pPr>
        <w:numPr>
          <w:ilvl w:val="0"/>
          <w:numId w:val="8"/>
        </w:numPr>
        <w:autoSpaceDE w:val="0"/>
        <w:autoSpaceDN w:val="0"/>
        <w:spacing w:after="0" w:line="240" w:lineRule="auto"/>
        <w:ind w:left="457" w:hanging="457"/>
        <w:jc w:val="both"/>
        <w:rPr>
          <w:rFonts w:ascii="Arial" w:eastAsia="Times New Roman" w:hAnsi="Arial" w:cs="Arial"/>
          <w:sz w:val="20"/>
          <w:szCs w:val="20"/>
          <w:lang w:eastAsia="sk-SK"/>
        </w:rPr>
      </w:pPr>
      <w:r w:rsidRPr="00022940">
        <w:rPr>
          <w:rFonts w:ascii="Arial" w:eastAsia="Times New Roman" w:hAnsi="Arial" w:cs="Arial"/>
          <w:sz w:val="20"/>
          <w:szCs w:val="20"/>
          <w:lang w:eastAsia="sk-SK"/>
        </w:rPr>
        <w:t>prieskum biotopov</w:t>
      </w:r>
    </w:p>
    <w:p w:rsidR="00022940" w:rsidRPr="00022940" w:rsidRDefault="00022940" w:rsidP="00C37CB8">
      <w:pPr>
        <w:numPr>
          <w:ilvl w:val="0"/>
          <w:numId w:val="8"/>
        </w:numPr>
        <w:autoSpaceDE w:val="0"/>
        <w:autoSpaceDN w:val="0"/>
        <w:spacing w:after="0" w:line="240" w:lineRule="auto"/>
        <w:ind w:left="457" w:hanging="457"/>
        <w:jc w:val="both"/>
        <w:rPr>
          <w:rFonts w:ascii="Arial" w:eastAsia="Times New Roman" w:hAnsi="Arial" w:cs="Arial"/>
          <w:sz w:val="20"/>
          <w:szCs w:val="20"/>
          <w:lang w:eastAsia="sk-SK"/>
        </w:rPr>
      </w:pPr>
      <w:r w:rsidRPr="00022940">
        <w:rPr>
          <w:rFonts w:ascii="Arial" w:eastAsia="Times New Roman" w:hAnsi="Arial" w:cs="Arial"/>
          <w:sz w:val="20"/>
          <w:szCs w:val="20"/>
          <w:lang w:eastAsia="sk-SK"/>
        </w:rPr>
        <w:t xml:space="preserve">primerané posúdenie vplyvov projektu na územie sústavy </w:t>
      </w:r>
      <w:proofErr w:type="spellStart"/>
      <w:r w:rsidRPr="00022940">
        <w:rPr>
          <w:rFonts w:ascii="Arial" w:eastAsia="Times New Roman" w:hAnsi="Arial" w:cs="Arial"/>
          <w:sz w:val="20"/>
          <w:szCs w:val="20"/>
          <w:lang w:eastAsia="sk-SK"/>
        </w:rPr>
        <w:t>Natura</w:t>
      </w:r>
      <w:proofErr w:type="spellEnd"/>
      <w:r w:rsidRPr="00022940">
        <w:rPr>
          <w:rFonts w:ascii="Arial" w:eastAsia="Times New Roman" w:hAnsi="Arial" w:cs="Arial"/>
          <w:sz w:val="20"/>
          <w:szCs w:val="20"/>
          <w:lang w:eastAsia="sk-SK"/>
        </w:rPr>
        <w:t xml:space="preserve"> 2000 (v prípade zásahu do územia patriaceho do sústavy </w:t>
      </w:r>
      <w:proofErr w:type="spellStart"/>
      <w:r w:rsidRPr="00022940">
        <w:rPr>
          <w:rFonts w:ascii="Arial" w:eastAsia="Times New Roman" w:hAnsi="Arial" w:cs="Arial"/>
          <w:sz w:val="20"/>
          <w:szCs w:val="20"/>
          <w:lang w:eastAsia="sk-SK"/>
        </w:rPr>
        <w:t>Natura</w:t>
      </w:r>
      <w:proofErr w:type="spellEnd"/>
      <w:r w:rsidRPr="00022940">
        <w:rPr>
          <w:rFonts w:ascii="Arial" w:eastAsia="Times New Roman" w:hAnsi="Arial" w:cs="Arial"/>
          <w:sz w:val="20"/>
          <w:szCs w:val="20"/>
          <w:lang w:eastAsia="sk-SK"/>
        </w:rPr>
        <w:t xml:space="preserve"> 2000) vypracované v zmysle Metodiky hodnotenia významnosti vplyvov plánov a projektov na územia sústavy </w:t>
      </w:r>
      <w:proofErr w:type="spellStart"/>
      <w:r w:rsidRPr="00022940">
        <w:rPr>
          <w:rFonts w:ascii="Arial" w:eastAsia="Times New Roman" w:hAnsi="Arial" w:cs="Arial"/>
          <w:sz w:val="20"/>
          <w:szCs w:val="20"/>
          <w:lang w:eastAsia="sk-SK"/>
        </w:rPr>
        <w:t>Natura</w:t>
      </w:r>
      <w:proofErr w:type="spellEnd"/>
      <w:r w:rsidRPr="00022940">
        <w:rPr>
          <w:rFonts w:ascii="Arial" w:eastAsia="Times New Roman" w:hAnsi="Arial" w:cs="Arial"/>
          <w:sz w:val="20"/>
          <w:szCs w:val="20"/>
          <w:lang w:eastAsia="sk-SK"/>
        </w:rPr>
        <w:t xml:space="preserve"> 2000 v Slovenskej republike, ŠOP SR 2014</w:t>
      </w:r>
    </w:p>
    <w:p w:rsidR="00022940" w:rsidRPr="00022940" w:rsidRDefault="00022940" w:rsidP="00C37CB8">
      <w:pPr>
        <w:numPr>
          <w:ilvl w:val="0"/>
          <w:numId w:val="8"/>
        </w:numPr>
        <w:autoSpaceDE w:val="0"/>
        <w:autoSpaceDN w:val="0"/>
        <w:spacing w:after="0" w:line="240" w:lineRule="auto"/>
        <w:ind w:left="457" w:hanging="457"/>
        <w:jc w:val="both"/>
        <w:rPr>
          <w:rFonts w:ascii="Arial" w:eastAsia="Times New Roman" w:hAnsi="Arial" w:cs="Arial"/>
          <w:sz w:val="20"/>
          <w:szCs w:val="20"/>
          <w:lang w:eastAsia="sk-SK"/>
        </w:rPr>
      </w:pPr>
      <w:r w:rsidRPr="00022940">
        <w:rPr>
          <w:rFonts w:ascii="Arial" w:eastAsia="Times New Roman" w:hAnsi="Arial" w:cs="Arial"/>
          <w:sz w:val="20"/>
          <w:szCs w:val="20"/>
          <w:lang w:eastAsia="sk-SK"/>
        </w:rPr>
        <w:t>prípadne ďalšie prieskumy podľa potreby (ktoré si zhotoviteľ určí sám)</w:t>
      </w:r>
    </w:p>
    <w:p w:rsidR="00022940" w:rsidRPr="00022940" w:rsidRDefault="00022940" w:rsidP="00022940">
      <w:pPr>
        <w:spacing w:after="0"/>
        <w:jc w:val="both"/>
        <w:rPr>
          <w:rFonts w:ascii="Arial" w:eastAsia="Times New Roman" w:hAnsi="Arial" w:cs="Arial"/>
          <w:b/>
          <w:sz w:val="20"/>
          <w:szCs w:val="20"/>
          <w:u w:val="single"/>
          <w:lang w:eastAsia="sk-SK"/>
        </w:rPr>
      </w:pPr>
    </w:p>
    <w:p w:rsidR="00022940" w:rsidRPr="00022940" w:rsidRDefault="00022940" w:rsidP="00022940">
      <w:pPr>
        <w:spacing w:after="0"/>
        <w:jc w:val="both"/>
        <w:rPr>
          <w:rFonts w:ascii="Arial" w:eastAsia="Times New Roman" w:hAnsi="Arial" w:cs="Arial"/>
          <w:b/>
          <w:color w:val="000000"/>
          <w:sz w:val="20"/>
          <w:szCs w:val="20"/>
          <w:u w:val="single"/>
          <w:lang w:eastAsia="sk-SK"/>
        </w:rPr>
      </w:pPr>
      <w:r w:rsidRPr="00022940">
        <w:rPr>
          <w:rFonts w:ascii="Arial" w:eastAsia="Times New Roman" w:hAnsi="Arial" w:cs="Arial"/>
          <w:b/>
          <w:color w:val="000000"/>
          <w:sz w:val="20"/>
          <w:szCs w:val="20"/>
          <w:u w:val="single"/>
          <w:lang w:eastAsia="sk-SK"/>
        </w:rPr>
        <w:t>Inžinierska činnosť</w:t>
      </w:r>
    </w:p>
    <w:p w:rsidR="00022940" w:rsidRPr="00022940" w:rsidRDefault="00022940" w:rsidP="00022940">
      <w:pPr>
        <w:spacing w:after="0" w:line="20" w:lineRule="atLeast"/>
        <w:ind w:right="176"/>
        <w:jc w:val="both"/>
        <w:rPr>
          <w:rFonts w:ascii="Arial" w:eastAsia="Times New Roman" w:hAnsi="Arial" w:cs="Arial"/>
          <w:sz w:val="20"/>
          <w:szCs w:val="20"/>
          <w:lang w:eastAsia="sk-SK"/>
        </w:rPr>
      </w:pPr>
      <w:r w:rsidRPr="00022940">
        <w:rPr>
          <w:rFonts w:ascii="Arial" w:eastAsia="Times New Roman" w:hAnsi="Arial" w:cs="Arial"/>
          <w:sz w:val="20"/>
          <w:szCs w:val="20"/>
          <w:lang w:eastAsia="sk-SK"/>
        </w:rPr>
        <w:t>Inžinierska činnosť musí byť v takom rozsahu, že bude v sebe zahrňovať  zabezpečenie najmä:</w:t>
      </w:r>
    </w:p>
    <w:p w:rsidR="00022940" w:rsidRPr="00022940" w:rsidRDefault="00022940" w:rsidP="00022940">
      <w:pPr>
        <w:spacing w:after="0"/>
        <w:ind w:left="317" w:hanging="284"/>
        <w:jc w:val="both"/>
        <w:rPr>
          <w:rFonts w:ascii="Arial" w:eastAsia="Times New Roman" w:hAnsi="Arial" w:cs="Arial"/>
          <w:sz w:val="20"/>
          <w:szCs w:val="20"/>
          <w:lang w:eastAsia="sk-SK"/>
        </w:rPr>
      </w:pPr>
      <w:r w:rsidRPr="00022940">
        <w:rPr>
          <w:rFonts w:ascii="Arial" w:eastAsia="Times New Roman" w:hAnsi="Arial" w:cs="Arial"/>
          <w:sz w:val="20"/>
          <w:szCs w:val="20"/>
          <w:lang w:eastAsia="sk-SK"/>
        </w:rPr>
        <w:t>- zisťovacie konanie + rozsah hodnotenia,</w:t>
      </w:r>
    </w:p>
    <w:p w:rsidR="00022940" w:rsidRPr="00022940" w:rsidRDefault="00022940" w:rsidP="00022940">
      <w:pPr>
        <w:spacing w:after="0"/>
        <w:ind w:left="317" w:hanging="284"/>
        <w:jc w:val="both"/>
        <w:rPr>
          <w:rFonts w:ascii="Arial" w:eastAsia="Times New Roman" w:hAnsi="Arial" w:cs="Arial"/>
          <w:sz w:val="20"/>
          <w:szCs w:val="20"/>
          <w:lang w:eastAsia="sk-SK"/>
        </w:rPr>
      </w:pPr>
      <w:r w:rsidRPr="00022940">
        <w:rPr>
          <w:rFonts w:ascii="Arial" w:eastAsia="Times New Roman" w:hAnsi="Arial" w:cs="Arial"/>
          <w:sz w:val="20"/>
          <w:szCs w:val="20"/>
          <w:lang w:eastAsia="sk-SK"/>
        </w:rPr>
        <w:t>- správu o hodnotení,</w:t>
      </w:r>
    </w:p>
    <w:p w:rsidR="00022940" w:rsidRPr="00022940" w:rsidRDefault="00022940" w:rsidP="00022940">
      <w:pPr>
        <w:spacing w:after="0"/>
        <w:ind w:left="317" w:hanging="284"/>
        <w:jc w:val="both"/>
        <w:rPr>
          <w:rFonts w:ascii="Arial" w:eastAsia="Times New Roman" w:hAnsi="Arial" w:cs="Arial"/>
          <w:sz w:val="20"/>
          <w:szCs w:val="20"/>
          <w:lang w:eastAsia="sk-SK"/>
        </w:rPr>
      </w:pPr>
      <w:r w:rsidRPr="00022940">
        <w:rPr>
          <w:rFonts w:ascii="Arial" w:eastAsia="Times New Roman" w:hAnsi="Arial" w:cs="Arial"/>
          <w:sz w:val="20"/>
          <w:szCs w:val="20"/>
          <w:lang w:eastAsia="sk-SK"/>
        </w:rPr>
        <w:t>- pripomienkovanie  a verejné prerokovanie,</w:t>
      </w:r>
    </w:p>
    <w:p w:rsidR="00022940" w:rsidRPr="00022940" w:rsidRDefault="00022940" w:rsidP="00022940">
      <w:pPr>
        <w:spacing w:after="0"/>
        <w:ind w:left="317" w:hanging="284"/>
        <w:jc w:val="both"/>
        <w:rPr>
          <w:rFonts w:ascii="Arial" w:eastAsia="Times New Roman" w:hAnsi="Arial" w:cs="Arial"/>
          <w:sz w:val="20"/>
          <w:szCs w:val="20"/>
          <w:lang w:eastAsia="sk-SK"/>
        </w:rPr>
      </w:pPr>
      <w:r w:rsidRPr="00022940">
        <w:rPr>
          <w:rFonts w:ascii="Arial" w:eastAsia="Times New Roman" w:hAnsi="Arial" w:cs="Arial"/>
          <w:sz w:val="20"/>
          <w:szCs w:val="20"/>
          <w:lang w:eastAsia="sk-SK"/>
        </w:rPr>
        <w:t>- vypracovanie odborného posudku,</w:t>
      </w:r>
    </w:p>
    <w:p w:rsidR="00022940" w:rsidRPr="00022940" w:rsidRDefault="00022940" w:rsidP="00022940">
      <w:pPr>
        <w:spacing w:after="0"/>
        <w:ind w:left="317" w:hanging="284"/>
        <w:jc w:val="both"/>
        <w:rPr>
          <w:rFonts w:ascii="Arial" w:eastAsia="Times New Roman" w:hAnsi="Arial" w:cs="Arial"/>
          <w:sz w:val="20"/>
          <w:szCs w:val="20"/>
          <w:lang w:eastAsia="sk-SK"/>
        </w:rPr>
      </w:pPr>
      <w:r w:rsidRPr="00022940">
        <w:rPr>
          <w:rFonts w:ascii="Arial" w:eastAsia="Times New Roman" w:hAnsi="Arial" w:cs="Arial"/>
          <w:sz w:val="20"/>
          <w:szCs w:val="20"/>
          <w:lang w:eastAsia="sk-SK"/>
        </w:rPr>
        <w:t>- zabezpečenie záverečného stanoviska</w:t>
      </w:r>
    </w:p>
    <w:p w:rsidR="00022940" w:rsidRPr="00022940" w:rsidRDefault="00022940" w:rsidP="00022940">
      <w:pPr>
        <w:spacing w:after="0"/>
        <w:jc w:val="both"/>
        <w:rPr>
          <w:rFonts w:ascii="Arial" w:eastAsia="Times New Roman" w:hAnsi="Arial" w:cs="Arial"/>
          <w:b/>
          <w:sz w:val="20"/>
          <w:szCs w:val="20"/>
          <w:lang w:eastAsia="sk-SK"/>
        </w:rPr>
      </w:pPr>
    </w:p>
    <w:p w:rsidR="00022940" w:rsidRPr="00022940" w:rsidRDefault="00022940" w:rsidP="00022940">
      <w:pPr>
        <w:spacing w:after="0"/>
        <w:jc w:val="both"/>
        <w:rPr>
          <w:rFonts w:ascii="Arial" w:eastAsia="Times New Roman" w:hAnsi="Arial" w:cs="Arial"/>
          <w:b/>
          <w:sz w:val="20"/>
          <w:szCs w:val="20"/>
          <w:lang w:eastAsia="sk-SK"/>
        </w:rPr>
      </w:pPr>
      <w:r w:rsidRPr="00022940">
        <w:rPr>
          <w:rFonts w:ascii="Arial" w:eastAsia="Times New Roman" w:hAnsi="Arial" w:cs="Arial"/>
          <w:sz w:val="20"/>
          <w:szCs w:val="20"/>
          <w:lang w:eastAsia="sk-SK"/>
        </w:rPr>
        <w:t>Pri navrhovaní technických riešení je potrebné rešpektovať všetky právne predpisy platné v EÚ a SR, normy EN STN EN, TNŽ a  platné predpisy ŽSR.</w:t>
      </w:r>
    </w:p>
    <w:p w:rsidR="00022940" w:rsidRPr="00022940" w:rsidRDefault="00022940" w:rsidP="00022940">
      <w:pPr>
        <w:spacing w:after="0" w:line="240" w:lineRule="auto"/>
        <w:outlineLvl w:val="0"/>
        <w:rPr>
          <w:rFonts w:ascii="Arial" w:hAnsi="Arial" w:cs="Arial"/>
          <w:sz w:val="20"/>
          <w:szCs w:val="20"/>
        </w:rPr>
      </w:pPr>
      <w:r>
        <w:rPr>
          <w:rFonts w:ascii="Arial" w:eastAsia="Times New Roman" w:hAnsi="Arial" w:cs="Arial"/>
          <w:sz w:val="20"/>
          <w:szCs w:val="20"/>
          <w:lang w:eastAsia="sk-SK"/>
        </w:rPr>
        <w:t>Predkladateľ</w:t>
      </w:r>
      <w:r w:rsidRPr="00022940">
        <w:rPr>
          <w:rFonts w:ascii="Arial" w:eastAsia="Times New Roman" w:hAnsi="Arial" w:cs="Arial"/>
          <w:sz w:val="20"/>
          <w:szCs w:val="20"/>
          <w:lang w:eastAsia="sk-SK"/>
        </w:rPr>
        <w:t xml:space="preserve"> bude ponúkať komplexné služby na báze „komplexnej zodpovednosti“ tak, aby celková cena predmetu zákazky pokryla všetky jeho záväzky</w:t>
      </w:r>
      <w:r>
        <w:rPr>
          <w:rFonts w:ascii="Arial" w:eastAsia="Times New Roman" w:hAnsi="Arial" w:cs="Arial"/>
          <w:sz w:val="20"/>
          <w:szCs w:val="20"/>
          <w:lang w:eastAsia="sk-SK"/>
        </w:rPr>
        <w:t>.</w:t>
      </w:r>
    </w:p>
    <w:p w:rsidR="0074739B" w:rsidRPr="0074739B" w:rsidRDefault="0074739B" w:rsidP="0074739B">
      <w:pPr>
        <w:spacing w:after="0" w:line="240" w:lineRule="auto"/>
        <w:rPr>
          <w:rFonts w:ascii="Arial" w:eastAsia="Times New Roman" w:hAnsi="Arial" w:cs="Arial"/>
          <w:b/>
          <w:sz w:val="16"/>
          <w:szCs w:val="20"/>
          <w:lang w:eastAsia="cs-CZ"/>
        </w:rPr>
      </w:pPr>
    </w:p>
    <w:p w:rsidR="001D6D3F" w:rsidRDefault="001D6D3F" w:rsidP="00022940">
      <w:pPr>
        <w:spacing w:before="120"/>
        <w:rPr>
          <w:rFonts w:ascii="Arial" w:hAnsi="Arial" w:cs="Arial"/>
          <w:b/>
          <w:sz w:val="24"/>
        </w:rPr>
      </w:pPr>
    </w:p>
    <w:p w:rsidR="00022940" w:rsidRDefault="00022940" w:rsidP="00022940">
      <w:pPr>
        <w:spacing w:before="120"/>
        <w:rPr>
          <w:rFonts w:ascii="Arial" w:hAnsi="Arial" w:cs="Arial"/>
          <w:b/>
          <w:sz w:val="24"/>
        </w:rPr>
      </w:pPr>
      <w:r>
        <w:rPr>
          <w:rFonts w:ascii="Arial" w:hAnsi="Arial" w:cs="Arial"/>
          <w:b/>
          <w:sz w:val="24"/>
        </w:rPr>
        <w:lastRenderedPageBreak/>
        <w:t>Príloha č. 2: Investičné zadanie</w:t>
      </w:r>
    </w:p>
    <w:p w:rsidR="00EB03CA" w:rsidRPr="007B1FDB" w:rsidRDefault="00EB03CA" w:rsidP="00EB03CA">
      <w:pPr>
        <w:tabs>
          <w:tab w:val="left" w:pos="9000"/>
        </w:tabs>
        <w:spacing w:after="0" w:line="240" w:lineRule="auto"/>
        <w:ind w:right="79"/>
        <w:jc w:val="center"/>
        <w:rPr>
          <w:rFonts w:ascii="Times New Roman" w:eastAsia="Times New Roman" w:hAnsi="Times New Roman"/>
          <w:b/>
          <w:bCs/>
          <w:sz w:val="52"/>
          <w:szCs w:val="52"/>
          <w:lang w:eastAsia="sk-SK"/>
        </w:rPr>
      </w:pPr>
      <w:r w:rsidRPr="007B1FDB">
        <w:rPr>
          <w:rFonts w:ascii="Times New Roman" w:eastAsia="Times New Roman" w:hAnsi="Times New Roman"/>
          <w:b/>
          <w:bCs/>
          <w:sz w:val="52"/>
          <w:szCs w:val="52"/>
          <w:lang w:eastAsia="sk-SK"/>
        </w:rPr>
        <w:t>Investičné zadanie</w:t>
      </w:r>
    </w:p>
    <w:p w:rsidR="00EB03CA" w:rsidRPr="007B1FDB" w:rsidRDefault="00EB03CA" w:rsidP="00EB03CA">
      <w:pPr>
        <w:tabs>
          <w:tab w:val="left" w:pos="9000"/>
        </w:tabs>
        <w:spacing w:after="0" w:line="240" w:lineRule="auto"/>
        <w:ind w:right="79"/>
        <w:jc w:val="both"/>
        <w:rPr>
          <w:rFonts w:ascii="Times New Roman" w:eastAsia="Times New Roman" w:hAnsi="Times New Roman"/>
          <w:b/>
          <w:bCs/>
          <w:lang w:eastAsia="sk-SK"/>
        </w:rPr>
      </w:pP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na vypracovanie dokumentácie pre proces EIA a výkonu súvisiacej inžinierskej činnosti podľa zákona č. 24/2006 Z. z. o posudzovaní vplyvov na životné prostredie a o zmene a doplnení niektorých zákonov a zabezpečenie záverečného stanoviska Ministerstva životného prostredia Slovenskej republiky.</w:t>
      </w:r>
    </w:p>
    <w:p w:rsidR="00EB03CA" w:rsidRPr="007B1FDB" w:rsidRDefault="00EB03CA" w:rsidP="00EB03CA">
      <w:pPr>
        <w:spacing w:after="0"/>
        <w:jc w:val="both"/>
        <w:rPr>
          <w:rFonts w:ascii="Arial" w:hAnsi="Arial" w:cs="Arial"/>
          <w:sz w:val="20"/>
          <w:szCs w:val="20"/>
        </w:rPr>
      </w:pPr>
    </w:p>
    <w:p w:rsidR="00EB03CA" w:rsidRPr="007B1FDB" w:rsidRDefault="00EB03CA" w:rsidP="00EB03CA">
      <w:pPr>
        <w:spacing w:after="0"/>
        <w:jc w:val="both"/>
        <w:rPr>
          <w:rFonts w:ascii="Arial" w:hAnsi="Arial" w:cs="Arial"/>
          <w:b/>
          <w:sz w:val="20"/>
          <w:szCs w:val="20"/>
        </w:rPr>
      </w:pPr>
      <w:r w:rsidRPr="007B1FDB">
        <w:rPr>
          <w:rFonts w:ascii="Arial" w:hAnsi="Arial" w:cs="Arial"/>
          <w:b/>
          <w:sz w:val="20"/>
          <w:szCs w:val="20"/>
        </w:rPr>
        <w:t>INVESTOR:</w:t>
      </w:r>
    </w:p>
    <w:p w:rsidR="00EB03CA" w:rsidRPr="007B1FDB" w:rsidRDefault="00EB03CA" w:rsidP="00EB03CA">
      <w:pPr>
        <w:spacing w:after="0"/>
        <w:jc w:val="both"/>
        <w:rPr>
          <w:rFonts w:ascii="Arial" w:hAnsi="Arial" w:cs="Arial"/>
          <w:sz w:val="20"/>
          <w:szCs w:val="20"/>
        </w:rPr>
      </w:pPr>
    </w:p>
    <w:p w:rsidR="00EB03CA" w:rsidRPr="007B1FDB" w:rsidRDefault="00EB03CA" w:rsidP="00EB03CA">
      <w:pPr>
        <w:spacing w:after="0"/>
        <w:jc w:val="both"/>
        <w:rPr>
          <w:rFonts w:ascii="Arial" w:hAnsi="Arial" w:cs="Arial"/>
          <w:sz w:val="20"/>
          <w:szCs w:val="20"/>
        </w:rPr>
      </w:pPr>
      <w:r w:rsidRPr="00EB03CA">
        <w:rPr>
          <w:rFonts w:ascii="Arial" w:hAnsi="Arial" w:cs="Arial"/>
          <w:b/>
          <w:sz w:val="20"/>
          <w:szCs w:val="20"/>
        </w:rPr>
        <w:t>Názov investora:</w:t>
      </w:r>
      <w:r w:rsidRPr="007B1FDB">
        <w:rPr>
          <w:rFonts w:ascii="Arial" w:hAnsi="Arial" w:cs="Arial"/>
          <w:sz w:val="20"/>
          <w:szCs w:val="20"/>
        </w:rPr>
        <w:t xml:space="preserve"> Železnice Slovenskej republiky Bratislava</w:t>
      </w:r>
    </w:p>
    <w:p w:rsidR="00EB03CA" w:rsidRPr="007B1FDB" w:rsidRDefault="00EB03CA" w:rsidP="00EB03CA">
      <w:pPr>
        <w:spacing w:after="0"/>
        <w:jc w:val="both"/>
        <w:rPr>
          <w:rFonts w:ascii="Arial" w:hAnsi="Arial" w:cs="Arial"/>
          <w:sz w:val="20"/>
          <w:szCs w:val="20"/>
        </w:rPr>
      </w:pPr>
    </w:p>
    <w:p w:rsidR="00EB03CA" w:rsidRPr="007B1FDB" w:rsidRDefault="00EB03CA" w:rsidP="00EB03CA">
      <w:pPr>
        <w:spacing w:after="0"/>
        <w:jc w:val="both"/>
        <w:rPr>
          <w:rFonts w:ascii="Arial" w:hAnsi="Arial" w:cs="Arial"/>
          <w:sz w:val="20"/>
          <w:szCs w:val="20"/>
        </w:rPr>
      </w:pPr>
      <w:r w:rsidRPr="00EB03CA">
        <w:rPr>
          <w:rFonts w:ascii="Arial" w:hAnsi="Arial" w:cs="Arial"/>
          <w:b/>
          <w:sz w:val="20"/>
          <w:szCs w:val="20"/>
        </w:rPr>
        <w:t>Sídlo investora:</w:t>
      </w:r>
      <w:r w:rsidRPr="007B1FDB">
        <w:rPr>
          <w:rFonts w:ascii="Arial" w:hAnsi="Arial" w:cs="Arial"/>
          <w:sz w:val="20"/>
          <w:szCs w:val="20"/>
        </w:rPr>
        <w:t xml:space="preserve"> Klemensova 8, 813 61 Bratislava</w:t>
      </w: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ab/>
      </w:r>
      <w:r w:rsidRPr="007B1FDB">
        <w:rPr>
          <w:rFonts w:ascii="Arial" w:hAnsi="Arial" w:cs="Arial"/>
          <w:sz w:val="20"/>
          <w:szCs w:val="20"/>
        </w:rPr>
        <w:tab/>
      </w:r>
      <w:r w:rsidRPr="007B1FDB">
        <w:rPr>
          <w:rFonts w:ascii="Arial" w:hAnsi="Arial" w:cs="Arial"/>
          <w:sz w:val="20"/>
          <w:szCs w:val="20"/>
        </w:rPr>
        <w:tab/>
      </w:r>
    </w:p>
    <w:p w:rsidR="00EB03CA" w:rsidRPr="007B1FDB" w:rsidRDefault="00EB03CA" w:rsidP="00EB03CA">
      <w:pPr>
        <w:spacing w:after="0"/>
        <w:jc w:val="both"/>
        <w:rPr>
          <w:rFonts w:ascii="Arial" w:hAnsi="Arial" w:cs="Arial"/>
          <w:sz w:val="20"/>
          <w:szCs w:val="20"/>
        </w:rPr>
      </w:pPr>
      <w:r w:rsidRPr="00EB03CA">
        <w:rPr>
          <w:rFonts w:ascii="Arial" w:hAnsi="Arial" w:cs="Arial"/>
          <w:b/>
          <w:sz w:val="20"/>
          <w:szCs w:val="20"/>
        </w:rPr>
        <w:t>Riadiaci orgán:</w:t>
      </w:r>
      <w:r w:rsidRPr="007B1FDB">
        <w:rPr>
          <w:rFonts w:ascii="Arial" w:hAnsi="Arial" w:cs="Arial"/>
          <w:sz w:val="20"/>
          <w:szCs w:val="20"/>
        </w:rPr>
        <w:t xml:space="preserve"> Ministerstva dopravy, výstavby a regionálneho rozvoja Slovenskej republiky, Námestie slobody č. 6, P. O. BOX 100, 810 05 Bratislava</w:t>
      </w:r>
    </w:p>
    <w:p w:rsidR="00EB03CA" w:rsidRPr="007B1FDB" w:rsidRDefault="00EB03CA" w:rsidP="00EB03CA">
      <w:pPr>
        <w:spacing w:after="0"/>
        <w:jc w:val="both"/>
        <w:rPr>
          <w:rFonts w:ascii="Arial" w:hAnsi="Arial" w:cs="Arial"/>
          <w:sz w:val="20"/>
          <w:szCs w:val="20"/>
        </w:rPr>
      </w:pPr>
    </w:p>
    <w:p w:rsidR="00EB03CA" w:rsidRPr="007B1FDB" w:rsidRDefault="00EB03CA" w:rsidP="00EB03CA">
      <w:pPr>
        <w:spacing w:after="0"/>
        <w:jc w:val="both"/>
        <w:rPr>
          <w:rFonts w:ascii="Arial" w:hAnsi="Arial" w:cs="Arial"/>
          <w:sz w:val="20"/>
          <w:szCs w:val="20"/>
        </w:rPr>
      </w:pPr>
    </w:p>
    <w:p w:rsidR="00EB03CA" w:rsidRPr="007B1FDB" w:rsidRDefault="00EB03CA" w:rsidP="00EB03CA">
      <w:pPr>
        <w:spacing w:after="0"/>
        <w:jc w:val="both"/>
        <w:rPr>
          <w:rFonts w:ascii="Arial" w:hAnsi="Arial" w:cs="Arial"/>
          <w:b/>
          <w:sz w:val="20"/>
          <w:szCs w:val="20"/>
        </w:rPr>
      </w:pPr>
      <w:r w:rsidRPr="007B1FDB">
        <w:rPr>
          <w:rFonts w:ascii="Arial" w:hAnsi="Arial" w:cs="Arial"/>
          <w:b/>
          <w:sz w:val="20"/>
          <w:szCs w:val="20"/>
        </w:rPr>
        <w:t>ZÁKLADNÉ ÚDAJE O STAVBE:</w:t>
      </w:r>
    </w:p>
    <w:p w:rsidR="00EB03CA" w:rsidRPr="007B1FDB" w:rsidRDefault="00EB03CA" w:rsidP="00EB03CA">
      <w:pPr>
        <w:spacing w:after="0"/>
        <w:jc w:val="both"/>
        <w:rPr>
          <w:rFonts w:ascii="Arial" w:hAnsi="Arial" w:cs="Arial"/>
          <w:sz w:val="20"/>
          <w:szCs w:val="20"/>
        </w:rPr>
      </w:pPr>
    </w:p>
    <w:p w:rsidR="00EB03CA" w:rsidRPr="00EB03CA" w:rsidRDefault="00EB03CA" w:rsidP="00EB03CA">
      <w:pPr>
        <w:spacing w:after="0"/>
        <w:jc w:val="both"/>
        <w:rPr>
          <w:rFonts w:ascii="Arial" w:hAnsi="Arial" w:cs="Arial"/>
          <w:b/>
          <w:sz w:val="20"/>
          <w:szCs w:val="20"/>
        </w:rPr>
      </w:pPr>
      <w:r w:rsidRPr="00EB03CA">
        <w:rPr>
          <w:rFonts w:ascii="Arial" w:hAnsi="Arial" w:cs="Arial"/>
          <w:b/>
          <w:sz w:val="20"/>
          <w:szCs w:val="20"/>
        </w:rPr>
        <w:t>Názov stavby:</w:t>
      </w: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Modernizácia železničnej trate Bratislava hl. st.–Kúty–</w:t>
      </w:r>
      <w:proofErr w:type="spellStart"/>
      <w:r w:rsidRPr="007B1FDB">
        <w:rPr>
          <w:rFonts w:ascii="Arial" w:hAnsi="Arial" w:cs="Arial"/>
          <w:sz w:val="20"/>
          <w:szCs w:val="20"/>
        </w:rPr>
        <w:t>Lanžhot</w:t>
      </w:r>
      <w:proofErr w:type="spellEnd"/>
      <w:r w:rsidRPr="007B1FDB">
        <w:rPr>
          <w:rFonts w:ascii="Arial" w:hAnsi="Arial" w:cs="Arial"/>
          <w:sz w:val="20"/>
          <w:szCs w:val="20"/>
        </w:rPr>
        <w:t xml:space="preserve"> CZ, úsek trate Devínska Nová Ves (mimo) –Kúty–</w:t>
      </w:r>
      <w:proofErr w:type="spellStart"/>
      <w:r w:rsidRPr="007B1FDB">
        <w:rPr>
          <w:rFonts w:ascii="Arial" w:hAnsi="Arial" w:cs="Arial"/>
          <w:sz w:val="20"/>
          <w:szCs w:val="20"/>
        </w:rPr>
        <w:t>Lanžhot</w:t>
      </w:r>
      <w:proofErr w:type="spellEnd"/>
      <w:r w:rsidRPr="007B1FDB">
        <w:rPr>
          <w:rFonts w:ascii="Arial" w:hAnsi="Arial" w:cs="Arial"/>
          <w:sz w:val="20"/>
          <w:szCs w:val="20"/>
        </w:rPr>
        <w:t xml:space="preserve"> CZ</w:t>
      </w:r>
    </w:p>
    <w:p w:rsidR="00EB03CA" w:rsidRPr="00EB03CA" w:rsidRDefault="00EB03CA" w:rsidP="00EB03CA">
      <w:pPr>
        <w:spacing w:after="0"/>
        <w:jc w:val="both"/>
        <w:rPr>
          <w:rFonts w:ascii="Arial" w:hAnsi="Arial" w:cs="Arial"/>
          <w:b/>
          <w:sz w:val="20"/>
          <w:szCs w:val="20"/>
        </w:rPr>
      </w:pPr>
      <w:r w:rsidRPr="00EB03CA">
        <w:rPr>
          <w:rFonts w:ascii="Arial" w:hAnsi="Arial" w:cs="Arial"/>
          <w:b/>
          <w:sz w:val="20"/>
          <w:szCs w:val="20"/>
        </w:rPr>
        <w:t>Popis stavby:</w:t>
      </w: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 xml:space="preserve">Účelom stavby: Modernizácia železničnej trate Bratislava </w:t>
      </w:r>
      <w:proofErr w:type="spellStart"/>
      <w:r w:rsidRPr="007B1FDB">
        <w:rPr>
          <w:rFonts w:ascii="Arial" w:hAnsi="Arial" w:cs="Arial"/>
          <w:sz w:val="20"/>
          <w:szCs w:val="20"/>
        </w:rPr>
        <w:t>hl.st</w:t>
      </w:r>
      <w:proofErr w:type="spellEnd"/>
      <w:r w:rsidRPr="007B1FDB">
        <w:rPr>
          <w:rFonts w:ascii="Arial" w:hAnsi="Arial" w:cs="Arial"/>
          <w:sz w:val="20"/>
          <w:szCs w:val="20"/>
        </w:rPr>
        <w:t>.–Kúty–</w:t>
      </w:r>
      <w:proofErr w:type="spellStart"/>
      <w:r w:rsidRPr="007B1FDB">
        <w:rPr>
          <w:rFonts w:ascii="Arial" w:hAnsi="Arial" w:cs="Arial"/>
          <w:sz w:val="20"/>
          <w:szCs w:val="20"/>
        </w:rPr>
        <w:t>Lanžhot</w:t>
      </w:r>
      <w:proofErr w:type="spellEnd"/>
      <w:r w:rsidRPr="007B1FDB">
        <w:rPr>
          <w:rFonts w:ascii="Arial" w:hAnsi="Arial" w:cs="Arial"/>
          <w:sz w:val="20"/>
          <w:szCs w:val="20"/>
        </w:rPr>
        <w:t xml:space="preserve"> CZ, úsek trate Devínska Nová Ves (mimo) –Kúty–</w:t>
      </w:r>
      <w:proofErr w:type="spellStart"/>
      <w:r w:rsidRPr="007B1FDB">
        <w:rPr>
          <w:rFonts w:ascii="Arial" w:hAnsi="Arial" w:cs="Arial"/>
          <w:sz w:val="20"/>
          <w:szCs w:val="20"/>
        </w:rPr>
        <w:t>Lanžhot</w:t>
      </w:r>
      <w:proofErr w:type="spellEnd"/>
      <w:r w:rsidRPr="007B1FDB">
        <w:rPr>
          <w:rFonts w:ascii="Arial" w:hAnsi="Arial" w:cs="Arial"/>
          <w:sz w:val="20"/>
          <w:szCs w:val="20"/>
        </w:rPr>
        <w:t xml:space="preserve"> CZ je modernizácia technickej infraštruktúry trate pre dosiahnutie parametrov AGC (európska dohoda o medzinárodných železničných magistrálach, 1985) a AGTC (európska dohoda o najdôležitejších trasách medzinárodnej kombinovanej dopravy, 1993). Modernizácia vybraných tratí siete Železníc Slovenskej republiky spočíva v prestavbe železničnej dopravnej cesty za účelom zlepšenia jej vybavenosti a použiteľnosti zabudovaním moderných a progresívnych prvkov a tým zlepšenia jej parametrov. </w:t>
      </w:r>
    </w:p>
    <w:p w:rsidR="00EB03CA" w:rsidRPr="007B1FDB" w:rsidRDefault="00EB03CA" w:rsidP="00EB03CA">
      <w:pPr>
        <w:autoSpaceDE w:val="0"/>
        <w:autoSpaceDN w:val="0"/>
        <w:adjustRightInd w:val="0"/>
        <w:spacing w:after="0"/>
        <w:jc w:val="both"/>
        <w:rPr>
          <w:rFonts w:ascii="Arial" w:hAnsi="Arial" w:cs="Arial"/>
          <w:sz w:val="20"/>
          <w:szCs w:val="20"/>
        </w:rPr>
      </w:pPr>
      <w:r w:rsidRPr="007B1FDB">
        <w:rPr>
          <w:rFonts w:ascii="Arial" w:hAnsi="Arial" w:cs="Arial"/>
          <w:sz w:val="20"/>
          <w:szCs w:val="20"/>
        </w:rPr>
        <w:t xml:space="preserve">V tejto súvislosti je potrebné mať na zreteli, že zvýšenie bezpečnosti spolu so zavedením </w:t>
      </w:r>
      <w:proofErr w:type="spellStart"/>
      <w:r w:rsidRPr="007B1FDB">
        <w:rPr>
          <w:rFonts w:ascii="Arial" w:hAnsi="Arial" w:cs="Arial"/>
          <w:sz w:val="20"/>
          <w:szCs w:val="20"/>
        </w:rPr>
        <w:t>interoperability</w:t>
      </w:r>
      <w:proofErr w:type="spellEnd"/>
      <w:r w:rsidRPr="007B1FDB">
        <w:rPr>
          <w:rFonts w:ascii="Arial" w:hAnsi="Arial" w:cs="Arial"/>
          <w:sz w:val="20"/>
          <w:szCs w:val="20"/>
        </w:rPr>
        <w:t xml:space="preserve"> patrí k základným pilierom európskeho integrovaného železničného systému, čo vyžaduje aplikáciu takých opatrení, ktoré budú zamerané predovšetkým na potrebné zvýšenie technickej vybavenosti železničnej infraštruktúry, bezpečnosti cestujúcej verejnosti, traťovej obsluhy a teda bezpečnosti celej prevádzky na železničných tratiach, ale aj rast atraktívnosti a využiteľnosti pre cieľových užívateľov železničnej dopravy kvalitatívnym zvýšením služieb medzinárodnej a vnútroštátnej osobnej a nákladnej dopravy a to najmä prostredníctvom zabudovania moderných a progresívnych prvkov v súlade s požadovanými technickými parametrami. </w:t>
      </w:r>
    </w:p>
    <w:p w:rsidR="00EB03CA" w:rsidRPr="007B1FDB" w:rsidRDefault="00EB03CA" w:rsidP="00EB03CA">
      <w:pPr>
        <w:autoSpaceDE w:val="0"/>
        <w:autoSpaceDN w:val="0"/>
        <w:adjustRightInd w:val="0"/>
        <w:spacing w:after="0"/>
        <w:jc w:val="both"/>
        <w:rPr>
          <w:rFonts w:ascii="Arial" w:hAnsi="Arial" w:cs="Arial"/>
          <w:sz w:val="20"/>
          <w:szCs w:val="20"/>
        </w:rPr>
      </w:pPr>
      <w:r w:rsidRPr="007B1FDB">
        <w:rPr>
          <w:rFonts w:ascii="Arial" w:hAnsi="Arial" w:cs="Arial"/>
          <w:sz w:val="20"/>
          <w:szCs w:val="20"/>
        </w:rPr>
        <w:t xml:space="preserve">Aplikácia uvedených opatrení je spojená s modernizáciou dotknutého železničného traťového úseku, ktorej ciele musia brať do úvahy požadovaný prechod na vyšší technický, technologický a kvalitatívny štandard zabezpečujúci možnosti zvýšenia traťovej rýchlosti, triedy zaťaženia trate, potrebnej priestorovej priechodnosti a tiež potreby prevádzky jednotiek s výkyvnými skriňami. </w:t>
      </w:r>
    </w:p>
    <w:p w:rsidR="00EB03CA" w:rsidRPr="007B1FDB" w:rsidRDefault="00EB03CA" w:rsidP="00EB03CA">
      <w:pPr>
        <w:autoSpaceDE w:val="0"/>
        <w:autoSpaceDN w:val="0"/>
        <w:adjustRightInd w:val="0"/>
        <w:spacing w:after="0"/>
        <w:jc w:val="both"/>
        <w:rPr>
          <w:rFonts w:ascii="Arial" w:hAnsi="Arial" w:cs="Arial"/>
          <w:sz w:val="20"/>
          <w:szCs w:val="20"/>
        </w:rPr>
      </w:pPr>
      <w:r w:rsidRPr="007B1FDB">
        <w:rPr>
          <w:rFonts w:ascii="Arial" w:hAnsi="Arial" w:cs="Arial"/>
          <w:sz w:val="20"/>
          <w:szCs w:val="20"/>
        </w:rPr>
        <w:t xml:space="preserve">Súhrn opatrení zameraných na dosiahnutie stanovených štandardov je špecifikovaný vo „Všeobecných zásadách a technických požiadavkách na modernizované trate ŽSR rozchodu 1 435 mm“. </w:t>
      </w:r>
    </w:p>
    <w:p w:rsidR="00EB03CA" w:rsidRPr="007B1FDB" w:rsidRDefault="00EB03CA" w:rsidP="00EB03CA">
      <w:pPr>
        <w:autoSpaceDE w:val="0"/>
        <w:autoSpaceDN w:val="0"/>
        <w:adjustRightInd w:val="0"/>
        <w:spacing w:after="0"/>
        <w:jc w:val="both"/>
        <w:rPr>
          <w:rFonts w:ascii="Arial" w:hAnsi="Arial" w:cs="Arial"/>
          <w:sz w:val="20"/>
          <w:szCs w:val="20"/>
        </w:rPr>
      </w:pPr>
    </w:p>
    <w:p w:rsidR="00EB03CA" w:rsidRPr="007B1FDB" w:rsidRDefault="00EB03CA" w:rsidP="00EB03CA">
      <w:pPr>
        <w:autoSpaceDE w:val="0"/>
        <w:autoSpaceDN w:val="0"/>
        <w:adjustRightInd w:val="0"/>
        <w:spacing w:after="0"/>
        <w:jc w:val="both"/>
        <w:rPr>
          <w:rFonts w:ascii="Arial" w:hAnsi="Arial" w:cs="Arial"/>
          <w:sz w:val="20"/>
          <w:szCs w:val="20"/>
        </w:rPr>
      </w:pPr>
      <w:r w:rsidRPr="007B1FDB">
        <w:rPr>
          <w:rFonts w:ascii="Arial" w:hAnsi="Arial" w:cs="Arial"/>
          <w:sz w:val="20"/>
          <w:szCs w:val="20"/>
        </w:rPr>
        <w:t xml:space="preserve">Súčasťou modernizácie je predovšetkým modernizácia konštrukcií železničných tratí, zabezpečovacích a oznamovacích zariadení, trakčných vedení a elektrických inštalácií, ako i výstavba nástupíšť a mimoúrovňových priecestí, rekonštrukcia a modernizácia železničných mostov, priepustov </w:t>
      </w:r>
      <w:r w:rsidRPr="007B1FDB">
        <w:rPr>
          <w:rFonts w:ascii="Arial" w:hAnsi="Arial" w:cs="Arial"/>
          <w:sz w:val="20"/>
          <w:szCs w:val="20"/>
        </w:rPr>
        <w:lastRenderedPageBreak/>
        <w:t xml:space="preserve">a podchodov. Súčasťou modernizácie železničných tratí a ich okolia je i modernizácia železničných staníc a železničných zastávok tak, aby vyhovovali rastúcim požiadavkám cestujúcej verejnosti. </w:t>
      </w:r>
    </w:p>
    <w:p w:rsidR="00EB03CA" w:rsidRPr="007B1FDB" w:rsidRDefault="00EB03CA" w:rsidP="00EB03CA">
      <w:pPr>
        <w:autoSpaceDE w:val="0"/>
        <w:autoSpaceDN w:val="0"/>
        <w:adjustRightInd w:val="0"/>
        <w:spacing w:after="0"/>
        <w:jc w:val="both"/>
        <w:rPr>
          <w:rFonts w:ascii="Arial" w:hAnsi="Arial" w:cs="Arial"/>
          <w:sz w:val="20"/>
          <w:szCs w:val="20"/>
        </w:rPr>
      </w:pPr>
      <w:r w:rsidRPr="007B1FDB">
        <w:rPr>
          <w:rFonts w:ascii="Arial" w:hAnsi="Arial" w:cs="Arial"/>
          <w:sz w:val="20"/>
          <w:szCs w:val="20"/>
        </w:rPr>
        <w:t xml:space="preserve">Efekty, ktoré prinesie realizácia modernizácie železničnej trate by sa mali premietnuť do zlepšenia technických parametrov trate, do zvýšenia dopravných výkonov a rýchlosti vlakov, do rastu bezpečnosti, spoľahlivosti prevádzky a užívateľského komfortu, ale i do zvýšenia priepustnosti, skrátenia jazdných časov a tiež do optimalizácie/zníženia počtu pracovníkov podieľajúcich sa na riadení dopravy na trati. </w:t>
      </w:r>
    </w:p>
    <w:p w:rsidR="00EB03CA" w:rsidRPr="007B1FDB" w:rsidRDefault="00EB03CA" w:rsidP="00EB03CA">
      <w:pPr>
        <w:autoSpaceDE w:val="0"/>
        <w:autoSpaceDN w:val="0"/>
        <w:adjustRightInd w:val="0"/>
        <w:spacing w:after="0"/>
        <w:jc w:val="both"/>
        <w:rPr>
          <w:rFonts w:ascii="Arial" w:hAnsi="Arial" w:cs="Arial"/>
          <w:sz w:val="20"/>
          <w:szCs w:val="20"/>
        </w:rPr>
      </w:pPr>
      <w:r w:rsidRPr="007B1FDB">
        <w:rPr>
          <w:rFonts w:ascii="Arial" w:hAnsi="Arial" w:cs="Arial"/>
          <w:sz w:val="20"/>
          <w:szCs w:val="20"/>
        </w:rPr>
        <w:t xml:space="preserve">Z dôvodu zmenených technických a technologických parametrov trate si realizácia modernizácie vyžiada prijatie priebežných opatrení aj v prevádzkovej a v organizačnej oblasti. Uvedené opatrenia budú musieť zohľadňovať predovšetkým rast rýchlosti vlakov, zvýšenie dopravných výkonov a priepustnosti trate, aplikáciu progresívnych zabezpečovacích a riadiacich zariadení (ERTMS – ETCS a GSM-R), posúdenie potreby a optimalizácie kapacity jednotlivých železničných staníc, zastávok a dopravní. V neposlednom rade musí však vziať do úvahy aj budovanie integrovaného systému verejnej osobnej dopravy v spádovej približne 100 km územnej oblasti okolo najväčšieho a najdôležitejšieho sídelného centra SR - Bratislavy (IDSB). </w:t>
      </w:r>
    </w:p>
    <w:p w:rsidR="00EB03CA" w:rsidRPr="007B1FDB" w:rsidRDefault="00EB03CA" w:rsidP="00EB03CA">
      <w:pPr>
        <w:jc w:val="both"/>
        <w:rPr>
          <w:rFonts w:ascii="Arial" w:hAnsi="Arial" w:cs="Arial"/>
          <w:sz w:val="20"/>
          <w:szCs w:val="20"/>
        </w:rPr>
      </w:pPr>
      <w:r w:rsidRPr="007B1FDB">
        <w:rPr>
          <w:rFonts w:ascii="Arial" w:hAnsi="Arial" w:cs="Arial"/>
          <w:sz w:val="20"/>
          <w:szCs w:val="20"/>
        </w:rPr>
        <w:t>Integrácia služieb verejnej osobnej dopravy totiž vzájomne prepojí a skoordinuje dopravné služby viacerých druhov verejnej osobnej dopravy poskytované viacerými dopravcami v danej geografickej oblasti s rozvetvenou vnútornou dopravnou infraštruktúrou, s jednotným harmonogramom dopravy, s jednotným informačným systémom a s jednotným systémom predaja spoločných cestovných lístkov. Integrovaný dopravný systém teda vytvorí funkčné prepojenie systémov verejnej prímestskej a regionálnej železničnej osobnej dopravy, mestskej hromadnej dopravy a tiež verejnej prímestskej a regionálnej autobusovej dopravy do vzájomne prepojeného systému koordinovaných trás, liniek a spojov pri uplatňovaní jednotnej tarify, jednotných prepravných podmienok a spoločných cestovných dokladov. Pritom nosným systémom budovaného IDSB bude prímestská a regionálna železničná osobná doprava, ktorá bude systémovo prepojená a koordinovaná s mestskou hromadnou dopravou a s regionálnou autobusovou dopravou. Regionálna verejná autobusová doprava bude komplementárne dopĺňať nosnú ŽOD a v systéme IDS bude plniť predovšetkým funkciu plošnej obsluhy daných spádových území s prepojením na nosnú koľajovú dopravnú sieť. Pri modernizácii uvedenej koridorovej trate, ktorá sa nachádza v spádovom území budovaného IDSB, bude preto potrebné zabezpečiť potrebné a funkčné „prestupné terminály“, ktoré budú plniť funkciu miest na prestupovanie pre cestujúcich medzi viacerými dopravnými módmi s priamym železničným spojením s Bratislavou, ktoré zabezpečia pri prestupovaní cestujúcich z iných dopravných módov potrebné a efektívne kapacitné priestory, požadovaný komfort bez zbytočných časových strát a zdržaní.</w:t>
      </w: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Na základe súčasných požiadaviek Európskej únie pri žiadosti o nenávratný finančný príspevok z EU fondov na realizáciu stavby je potrebné vykonať kompletné posúdenie vplyvov stavby na životné prostredie, ktoré bude ukončené Záverečným stanoviskom Ministerstva životného prostredia Slovenskej republiky.</w:t>
      </w:r>
    </w:p>
    <w:p w:rsidR="00EB03CA" w:rsidRPr="007B1FDB" w:rsidRDefault="00EB03CA" w:rsidP="00EB03CA">
      <w:pPr>
        <w:spacing w:after="0"/>
        <w:jc w:val="both"/>
        <w:rPr>
          <w:rFonts w:ascii="Arial" w:hAnsi="Arial" w:cs="Arial"/>
          <w:sz w:val="20"/>
          <w:szCs w:val="20"/>
        </w:rPr>
      </w:pP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Na stavbu je spracovaná „ŠTÚDIA REALIZOVATEĽNOSTI IV. PANEURÓPSKEHO ŽELEZNIČNÉHO KORIDORU ŠTÁTNA HR. ČR/SR – KÚTY – BRATISLAVA – NOVÉ ZÁMKY – ŠTÚROVO/KOMÁRNO – ŠTÁTNA HR. SR/MR“ a ako podklad pre vypracovanie zámeru je žiaduce použiť vypracovanú štúdiu realizovateľnosti.</w:t>
      </w:r>
    </w:p>
    <w:p w:rsidR="00EB03CA" w:rsidRPr="007B1FDB" w:rsidRDefault="00EB03CA" w:rsidP="00EB03CA">
      <w:pPr>
        <w:spacing w:after="0"/>
        <w:jc w:val="both"/>
        <w:rPr>
          <w:rFonts w:ascii="Arial" w:hAnsi="Arial" w:cs="Arial"/>
          <w:b/>
          <w:sz w:val="20"/>
          <w:szCs w:val="20"/>
        </w:rPr>
      </w:pPr>
    </w:p>
    <w:p w:rsidR="00EB03CA" w:rsidRPr="007B1FDB" w:rsidRDefault="00EB03CA" w:rsidP="00EB03CA">
      <w:pPr>
        <w:spacing w:after="0"/>
        <w:jc w:val="both"/>
        <w:rPr>
          <w:rFonts w:ascii="Arial" w:hAnsi="Arial" w:cs="Arial"/>
          <w:b/>
          <w:sz w:val="20"/>
          <w:szCs w:val="20"/>
        </w:rPr>
      </w:pPr>
      <w:r w:rsidRPr="007B1FDB">
        <w:rPr>
          <w:rFonts w:ascii="Arial" w:hAnsi="Arial" w:cs="Arial"/>
          <w:b/>
          <w:sz w:val="20"/>
          <w:szCs w:val="20"/>
        </w:rPr>
        <w:t>Umiestnenie stavby:</w:t>
      </w: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Kraj: Bratislavský</w:t>
      </w: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Okres: Bratislava 4, Malacky</w:t>
      </w: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Obce: Bratislava - Devínska Nová Ves - Mestská časť, Bratislava - Záhorská Bystrica - Mestská časť, Stupava, Zohor, Láb, Plavecký Štvrtok, Malacky, Veľké Leváre, Závod</w:t>
      </w: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 xml:space="preserve">Katastrálne územie: Devínska Nová Ves, Záhorská Bystrica, </w:t>
      </w:r>
      <w:proofErr w:type="spellStart"/>
      <w:r w:rsidRPr="007B1FDB">
        <w:rPr>
          <w:rFonts w:ascii="Arial" w:hAnsi="Arial" w:cs="Arial"/>
          <w:sz w:val="20"/>
          <w:szCs w:val="20"/>
        </w:rPr>
        <w:t>Mást</w:t>
      </w:r>
      <w:proofErr w:type="spellEnd"/>
      <w:r w:rsidRPr="007B1FDB">
        <w:rPr>
          <w:rFonts w:ascii="Arial" w:hAnsi="Arial" w:cs="Arial"/>
          <w:sz w:val="20"/>
          <w:szCs w:val="20"/>
        </w:rPr>
        <w:t xml:space="preserve"> I, Stupava, Zohor, Láb, Plavecký Štvrtok, Malacky, Veľké Leváre, Závod</w:t>
      </w:r>
    </w:p>
    <w:p w:rsidR="00EB03CA" w:rsidRPr="007B1FDB" w:rsidRDefault="00EB03CA" w:rsidP="00EB03CA">
      <w:pPr>
        <w:spacing w:after="0"/>
        <w:jc w:val="both"/>
        <w:rPr>
          <w:rFonts w:ascii="Arial" w:hAnsi="Arial" w:cs="Arial"/>
          <w:sz w:val="20"/>
          <w:szCs w:val="20"/>
        </w:rPr>
      </w:pPr>
    </w:p>
    <w:p w:rsidR="00EB03CA" w:rsidRPr="007B1FDB" w:rsidRDefault="00EB03CA" w:rsidP="00EB03CA">
      <w:pPr>
        <w:spacing w:after="0"/>
        <w:jc w:val="both"/>
        <w:rPr>
          <w:rFonts w:ascii="Arial" w:hAnsi="Arial" w:cs="Arial"/>
          <w:sz w:val="20"/>
          <w:szCs w:val="20"/>
        </w:rPr>
      </w:pP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lastRenderedPageBreak/>
        <w:t>Kraj: Trnavský</w:t>
      </w: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Okres: Senica, Skalica</w:t>
      </w: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Obce: Moravský Svätý Ján, Sekule, Borský Svätý Jur, Kuklov, Kúty, Čáry, Brodské</w:t>
      </w: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Katastrálne územie: Moravský Svätý Ján, Sekule, Borský Svätý Jur, Kuklov, Kúty, Čáry, Brodské</w:t>
      </w:r>
    </w:p>
    <w:p w:rsidR="00EB03CA" w:rsidRPr="007B1FDB" w:rsidRDefault="00EB03CA" w:rsidP="00EB03CA">
      <w:pPr>
        <w:spacing w:after="0"/>
        <w:jc w:val="both"/>
        <w:rPr>
          <w:rFonts w:ascii="Arial" w:hAnsi="Arial" w:cs="Arial"/>
          <w:sz w:val="20"/>
          <w:szCs w:val="20"/>
        </w:rPr>
      </w:pPr>
    </w:p>
    <w:p w:rsidR="00EB03CA" w:rsidRPr="007B1FDB" w:rsidRDefault="00EB03CA" w:rsidP="00EB03CA">
      <w:pPr>
        <w:spacing w:after="0"/>
        <w:jc w:val="both"/>
        <w:rPr>
          <w:rFonts w:ascii="Arial" w:hAnsi="Arial" w:cs="Arial"/>
          <w:b/>
          <w:sz w:val="20"/>
          <w:szCs w:val="20"/>
        </w:rPr>
      </w:pPr>
      <w:r w:rsidRPr="007B1FDB">
        <w:rPr>
          <w:rFonts w:ascii="Arial" w:hAnsi="Arial" w:cs="Arial"/>
          <w:b/>
          <w:sz w:val="20"/>
          <w:szCs w:val="20"/>
        </w:rPr>
        <w:t>PREDMET ZADANIA:</w:t>
      </w:r>
    </w:p>
    <w:p w:rsidR="00EB03CA" w:rsidRPr="007B1FDB" w:rsidRDefault="00EB03CA" w:rsidP="00EB03CA">
      <w:pPr>
        <w:spacing w:after="0"/>
        <w:jc w:val="both"/>
        <w:rPr>
          <w:rFonts w:ascii="Arial" w:hAnsi="Arial" w:cs="Arial"/>
          <w:sz w:val="20"/>
          <w:szCs w:val="20"/>
        </w:rPr>
      </w:pP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Dokumentácia EIA a súvisiaca inžinierska činnosť:</w:t>
      </w:r>
    </w:p>
    <w:p w:rsidR="00EB03CA" w:rsidRPr="007B1FDB" w:rsidRDefault="00EB03CA" w:rsidP="00C37CB8">
      <w:pPr>
        <w:numPr>
          <w:ilvl w:val="6"/>
          <w:numId w:val="12"/>
        </w:numPr>
        <w:spacing w:after="0"/>
        <w:ind w:left="709" w:hanging="709"/>
        <w:jc w:val="both"/>
        <w:rPr>
          <w:rFonts w:ascii="Arial" w:hAnsi="Arial" w:cs="Arial"/>
          <w:sz w:val="20"/>
          <w:szCs w:val="20"/>
        </w:rPr>
      </w:pPr>
      <w:r w:rsidRPr="007B1FDB">
        <w:rPr>
          <w:rFonts w:ascii="Arial" w:hAnsi="Arial" w:cs="Arial"/>
          <w:sz w:val="20"/>
          <w:szCs w:val="20"/>
        </w:rPr>
        <w:t xml:space="preserve">Zámer vypracovaný v zmysle prílohy č.9 k zákonu č. 24/2006 Z. z. o posudzovaní vplyvov na </w:t>
      </w: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 xml:space="preserve">             životné prostredie</w:t>
      </w: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2.</w:t>
      </w:r>
      <w:r w:rsidRPr="007B1FDB">
        <w:rPr>
          <w:rFonts w:ascii="Arial" w:hAnsi="Arial" w:cs="Arial"/>
          <w:sz w:val="20"/>
          <w:szCs w:val="20"/>
        </w:rPr>
        <w:tab/>
        <w:t>Rozsah hodnotenia</w:t>
      </w:r>
    </w:p>
    <w:p w:rsidR="00EB03CA" w:rsidRPr="007B1FDB" w:rsidRDefault="00EB03CA" w:rsidP="00EB03CA">
      <w:pPr>
        <w:spacing w:after="0"/>
        <w:ind w:left="709" w:hanging="709"/>
        <w:jc w:val="both"/>
        <w:rPr>
          <w:rFonts w:ascii="Arial" w:hAnsi="Arial" w:cs="Arial"/>
          <w:sz w:val="20"/>
          <w:szCs w:val="20"/>
        </w:rPr>
      </w:pPr>
      <w:r w:rsidRPr="007B1FDB">
        <w:rPr>
          <w:rFonts w:ascii="Arial" w:hAnsi="Arial" w:cs="Arial"/>
          <w:sz w:val="20"/>
          <w:szCs w:val="20"/>
        </w:rPr>
        <w:t>3.</w:t>
      </w:r>
      <w:r w:rsidRPr="007B1FDB">
        <w:rPr>
          <w:rFonts w:ascii="Arial" w:hAnsi="Arial" w:cs="Arial"/>
          <w:sz w:val="20"/>
          <w:szCs w:val="20"/>
        </w:rPr>
        <w:tab/>
        <w:t>Správa o hodnotení vypracovaná v zmysle prílohy č.11 k zákonu č. 24/2006 Z. z. o posudzovaní vplyvov na životné prostredie</w:t>
      </w: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4.</w:t>
      </w:r>
      <w:r w:rsidRPr="007B1FDB">
        <w:rPr>
          <w:rFonts w:ascii="Arial" w:hAnsi="Arial" w:cs="Arial"/>
          <w:sz w:val="20"/>
          <w:szCs w:val="20"/>
        </w:rPr>
        <w:tab/>
        <w:t>Verejné prerokovanie</w:t>
      </w: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5.</w:t>
      </w:r>
      <w:r w:rsidRPr="007B1FDB">
        <w:rPr>
          <w:rFonts w:ascii="Arial" w:hAnsi="Arial" w:cs="Arial"/>
          <w:sz w:val="20"/>
          <w:szCs w:val="20"/>
        </w:rPr>
        <w:tab/>
        <w:t>Odborný posudok</w:t>
      </w: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6.</w:t>
      </w:r>
      <w:r w:rsidRPr="007B1FDB">
        <w:rPr>
          <w:rFonts w:ascii="Arial" w:hAnsi="Arial" w:cs="Arial"/>
          <w:sz w:val="20"/>
          <w:szCs w:val="20"/>
        </w:rPr>
        <w:tab/>
        <w:t>Záverečné stanovisko</w:t>
      </w:r>
    </w:p>
    <w:p w:rsidR="00EB03CA" w:rsidRPr="007B1FDB" w:rsidRDefault="00EB03CA" w:rsidP="00EB03CA">
      <w:pPr>
        <w:spacing w:after="0"/>
        <w:jc w:val="both"/>
        <w:rPr>
          <w:rFonts w:ascii="Arial" w:hAnsi="Arial" w:cs="Arial"/>
          <w:sz w:val="20"/>
          <w:szCs w:val="20"/>
        </w:rPr>
      </w:pP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Súvisiace prieskumy, ktoré budú súčasťou dokumentácie EIA:</w:t>
      </w: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1.</w:t>
      </w:r>
      <w:r w:rsidRPr="007B1FDB">
        <w:rPr>
          <w:rFonts w:ascii="Arial" w:hAnsi="Arial" w:cs="Arial"/>
          <w:sz w:val="20"/>
          <w:szCs w:val="20"/>
        </w:rPr>
        <w:tab/>
        <w:t>geologické zhodnotenie územia</w:t>
      </w: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2.</w:t>
      </w:r>
      <w:r w:rsidRPr="007B1FDB">
        <w:rPr>
          <w:rFonts w:ascii="Arial" w:hAnsi="Arial" w:cs="Arial"/>
          <w:sz w:val="20"/>
          <w:szCs w:val="20"/>
        </w:rPr>
        <w:tab/>
        <w:t>hluková štúdia</w:t>
      </w: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3.</w:t>
      </w:r>
      <w:r w:rsidRPr="007B1FDB">
        <w:rPr>
          <w:rFonts w:ascii="Arial" w:hAnsi="Arial" w:cs="Arial"/>
          <w:sz w:val="20"/>
          <w:szCs w:val="20"/>
        </w:rPr>
        <w:tab/>
        <w:t>prieskum biotopov</w:t>
      </w:r>
    </w:p>
    <w:p w:rsidR="00EB03CA" w:rsidRPr="007B1FDB" w:rsidRDefault="00EB03CA" w:rsidP="00EB03CA">
      <w:pPr>
        <w:spacing w:after="0"/>
        <w:ind w:left="709" w:hanging="709"/>
        <w:jc w:val="both"/>
        <w:rPr>
          <w:rFonts w:ascii="Arial" w:hAnsi="Arial" w:cs="Arial"/>
          <w:sz w:val="20"/>
          <w:szCs w:val="20"/>
        </w:rPr>
      </w:pPr>
      <w:r w:rsidRPr="007B1FDB">
        <w:rPr>
          <w:rFonts w:ascii="Arial" w:hAnsi="Arial" w:cs="Arial"/>
          <w:sz w:val="20"/>
          <w:szCs w:val="20"/>
        </w:rPr>
        <w:t>4.</w:t>
      </w:r>
      <w:r w:rsidRPr="007B1FDB">
        <w:rPr>
          <w:rFonts w:ascii="Arial" w:hAnsi="Arial" w:cs="Arial"/>
          <w:sz w:val="20"/>
          <w:szCs w:val="20"/>
        </w:rPr>
        <w:tab/>
        <w:t xml:space="preserve">primerané posúdenie vplyvov projektu na územie sústavy </w:t>
      </w:r>
      <w:proofErr w:type="spellStart"/>
      <w:r w:rsidRPr="007B1FDB">
        <w:rPr>
          <w:rFonts w:ascii="Arial" w:hAnsi="Arial" w:cs="Arial"/>
          <w:sz w:val="20"/>
          <w:szCs w:val="20"/>
        </w:rPr>
        <w:t>Natura</w:t>
      </w:r>
      <w:proofErr w:type="spellEnd"/>
      <w:r w:rsidRPr="007B1FDB">
        <w:rPr>
          <w:rFonts w:ascii="Arial" w:hAnsi="Arial" w:cs="Arial"/>
          <w:sz w:val="20"/>
          <w:szCs w:val="20"/>
        </w:rPr>
        <w:t xml:space="preserve"> 2000 (v prípade zásahu do územia patriaceho do sústavy </w:t>
      </w:r>
      <w:proofErr w:type="spellStart"/>
      <w:r w:rsidRPr="007B1FDB">
        <w:rPr>
          <w:rFonts w:ascii="Arial" w:hAnsi="Arial" w:cs="Arial"/>
          <w:sz w:val="20"/>
          <w:szCs w:val="20"/>
        </w:rPr>
        <w:t>Natura</w:t>
      </w:r>
      <w:proofErr w:type="spellEnd"/>
      <w:r w:rsidRPr="007B1FDB">
        <w:rPr>
          <w:rFonts w:ascii="Arial" w:hAnsi="Arial" w:cs="Arial"/>
          <w:sz w:val="20"/>
          <w:szCs w:val="20"/>
        </w:rPr>
        <w:t xml:space="preserve"> 2000) vypracované v zmysle Metodiky hodnotenia významnosti vplyvov plánov a projektov na územia sústavy </w:t>
      </w:r>
      <w:proofErr w:type="spellStart"/>
      <w:r w:rsidRPr="007B1FDB">
        <w:rPr>
          <w:rFonts w:ascii="Arial" w:hAnsi="Arial" w:cs="Arial"/>
          <w:sz w:val="20"/>
          <w:szCs w:val="20"/>
        </w:rPr>
        <w:t>Natura</w:t>
      </w:r>
      <w:proofErr w:type="spellEnd"/>
      <w:r w:rsidRPr="007B1FDB">
        <w:rPr>
          <w:rFonts w:ascii="Arial" w:hAnsi="Arial" w:cs="Arial"/>
          <w:sz w:val="20"/>
          <w:szCs w:val="20"/>
        </w:rPr>
        <w:t xml:space="preserve"> 2000 v Slovenskej republike, ŠOP SR 2014</w:t>
      </w:r>
    </w:p>
    <w:p w:rsidR="00EB03CA" w:rsidRPr="007B1FDB" w:rsidRDefault="00EB03CA" w:rsidP="00EB03CA">
      <w:pPr>
        <w:spacing w:after="0"/>
        <w:jc w:val="both"/>
        <w:rPr>
          <w:rFonts w:ascii="Arial" w:hAnsi="Arial" w:cs="Arial"/>
          <w:sz w:val="20"/>
          <w:szCs w:val="20"/>
        </w:rPr>
      </w:pPr>
      <w:r w:rsidRPr="007B1FDB">
        <w:rPr>
          <w:rFonts w:ascii="Arial" w:hAnsi="Arial" w:cs="Arial"/>
          <w:sz w:val="20"/>
          <w:szCs w:val="20"/>
        </w:rPr>
        <w:t>5.</w:t>
      </w:r>
      <w:r w:rsidRPr="007B1FDB">
        <w:rPr>
          <w:rFonts w:ascii="Arial" w:hAnsi="Arial" w:cs="Arial"/>
          <w:sz w:val="20"/>
          <w:szCs w:val="20"/>
        </w:rPr>
        <w:tab/>
        <w:t>prípadne ďalšie prieskumy podľa potreby (ktoré si zhotoviteľ určí sám)</w:t>
      </w:r>
    </w:p>
    <w:p w:rsidR="00EB03CA" w:rsidRPr="007B1FDB" w:rsidRDefault="00EB03CA" w:rsidP="00EB03CA">
      <w:pPr>
        <w:spacing w:after="0"/>
        <w:jc w:val="both"/>
        <w:rPr>
          <w:rFonts w:ascii="Arial" w:hAnsi="Arial" w:cs="Arial"/>
          <w:sz w:val="20"/>
          <w:szCs w:val="20"/>
        </w:rPr>
      </w:pPr>
    </w:p>
    <w:p w:rsidR="00EB03CA" w:rsidRPr="007B1FDB" w:rsidRDefault="00EB03CA" w:rsidP="00EB03CA">
      <w:pPr>
        <w:spacing w:after="0"/>
        <w:jc w:val="both"/>
        <w:rPr>
          <w:rFonts w:ascii="Arial" w:hAnsi="Arial" w:cs="Arial"/>
          <w:sz w:val="20"/>
          <w:szCs w:val="20"/>
        </w:rPr>
      </w:pPr>
    </w:p>
    <w:p w:rsidR="00EB03CA" w:rsidRPr="007B1FDB" w:rsidRDefault="00EB03CA" w:rsidP="00EB03CA">
      <w:pPr>
        <w:spacing w:after="0"/>
        <w:jc w:val="both"/>
        <w:rPr>
          <w:rFonts w:ascii="Arial" w:hAnsi="Arial" w:cs="Arial"/>
          <w:sz w:val="20"/>
          <w:szCs w:val="20"/>
        </w:rPr>
      </w:pPr>
    </w:p>
    <w:p w:rsidR="00EB03CA" w:rsidRPr="00022940" w:rsidRDefault="00EB03CA" w:rsidP="00EB03CA">
      <w:pPr>
        <w:keepNext/>
        <w:spacing w:after="0" w:line="240" w:lineRule="auto"/>
        <w:jc w:val="both"/>
        <w:outlineLvl w:val="2"/>
        <w:rPr>
          <w:rFonts w:ascii="Times New Roman" w:eastAsia="Times New Roman" w:hAnsi="Times New Roman"/>
          <w:b/>
          <w:bCs/>
          <w:sz w:val="24"/>
          <w:szCs w:val="24"/>
          <w:lang w:eastAsia="sk-SK"/>
        </w:rPr>
      </w:pPr>
      <w:r w:rsidRPr="00022940">
        <w:rPr>
          <w:rFonts w:ascii="Times New Roman" w:eastAsia="Times New Roman" w:hAnsi="Times New Roman"/>
          <w:b/>
          <w:sz w:val="24"/>
          <w:szCs w:val="24"/>
          <w:lang w:eastAsia="sk-SK"/>
        </w:rPr>
        <w:t>TERMÍN DODANIA:</w:t>
      </w:r>
    </w:p>
    <w:p w:rsidR="00EB03CA" w:rsidRPr="00022940" w:rsidRDefault="00EB03CA" w:rsidP="00EB03CA">
      <w:pPr>
        <w:keepNext/>
        <w:spacing w:after="240" w:line="240" w:lineRule="auto"/>
        <w:jc w:val="both"/>
        <w:outlineLvl w:val="2"/>
        <w:rPr>
          <w:rFonts w:ascii="Times New Roman" w:eastAsia="Times New Roman" w:hAnsi="Times New Roman"/>
          <w:bCs/>
          <w:sz w:val="24"/>
          <w:szCs w:val="24"/>
          <w:lang w:eastAsia="sk-SK"/>
        </w:rPr>
      </w:pPr>
      <w:r>
        <w:rPr>
          <w:rFonts w:ascii="Times New Roman" w:eastAsia="Times New Roman" w:hAnsi="Times New Roman"/>
          <w:sz w:val="24"/>
          <w:szCs w:val="24"/>
          <w:lang w:eastAsia="sk-SK"/>
        </w:rPr>
        <w:t>12</w:t>
      </w:r>
      <w:r w:rsidRPr="00022940">
        <w:rPr>
          <w:rFonts w:ascii="Times New Roman" w:eastAsia="Times New Roman" w:hAnsi="Times New Roman"/>
          <w:sz w:val="24"/>
          <w:szCs w:val="24"/>
          <w:lang w:eastAsia="sk-SK"/>
        </w:rPr>
        <w:t xml:space="preserve"> mesiacov</w:t>
      </w:r>
    </w:p>
    <w:p w:rsidR="00EB03CA" w:rsidRPr="007B1FDB" w:rsidRDefault="00EB03CA" w:rsidP="00EB03CA">
      <w:pPr>
        <w:spacing w:after="0"/>
        <w:jc w:val="both"/>
        <w:rPr>
          <w:rFonts w:ascii="Arial" w:hAnsi="Arial" w:cs="Arial"/>
          <w:sz w:val="20"/>
          <w:szCs w:val="20"/>
        </w:rPr>
      </w:pPr>
    </w:p>
    <w:p w:rsidR="00EB03CA" w:rsidRPr="007B1FDB" w:rsidRDefault="00EB03CA" w:rsidP="00EB03CA">
      <w:pPr>
        <w:spacing w:after="0" w:line="240" w:lineRule="auto"/>
        <w:jc w:val="both"/>
        <w:rPr>
          <w:rFonts w:ascii="Arial" w:hAnsi="Arial" w:cs="Arial"/>
          <w:sz w:val="20"/>
          <w:szCs w:val="20"/>
        </w:rPr>
      </w:pPr>
    </w:p>
    <w:p w:rsidR="00EB03CA" w:rsidRPr="007B1FDB" w:rsidRDefault="00EB03CA" w:rsidP="00EB03CA">
      <w:pPr>
        <w:spacing w:after="0" w:line="240" w:lineRule="auto"/>
        <w:jc w:val="both"/>
        <w:rPr>
          <w:rFonts w:ascii="Arial" w:hAnsi="Arial" w:cs="Arial"/>
          <w:b/>
          <w:sz w:val="20"/>
          <w:szCs w:val="20"/>
        </w:rPr>
      </w:pPr>
    </w:p>
    <w:p w:rsidR="00EB03CA" w:rsidRPr="007B1FDB" w:rsidRDefault="00EB03CA" w:rsidP="00EB03CA">
      <w:pPr>
        <w:spacing w:after="0" w:line="240" w:lineRule="auto"/>
        <w:rPr>
          <w:rFonts w:ascii="Arial" w:hAnsi="Arial" w:cs="Arial"/>
          <w:b/>
          <w:sz w:val="20"/>
          <w:szCs w:val="20"/>
        </w:rPr>
      </w:pPr>
    </w:p>
    <w:p w:rsidR="00EB03CA" w:rsidRDefault="00EB03CA" w:rsidP="00EB03CA">
      <w:pPr>
        <w:keepNext/>
        <w:spacing w:after="0" w:line="240" w:lineRule="auto"/>
        <w:outlineLvl w:val="0"/>
        <w:rPr>
          <w:rFonts w:ascii="Arial" w:hAnsi="Arial" w:cs="Arial"/>
          <w:b/>
          <w:sz w:val="24"/>
          <w:szCs w:val="24"/>
        </w:rPr>
      </w:pPr>
    </w:p>
    <w:p w:rsidR="0094205D" w:rsidRDefault="0094205D" w:rsidP="00022940">
      <w:pPr>
        <w:spacing w:before="120"/>
        <w:rPr>
          <w:rFonts w:ascii="Arial" w:hAnsi="Arial" w:cs="Arial"/>
          <w:b/>
          <w:sz w:val="24"/>
        </w:rPr>
      </w:pPr>
    </w:p>
    <w:p w:rsidR="00EB03CA" w:rsidRDefault="00EB03CA" w:rsidP="00022940">
      <w:pPr>
        <w:spacing w:before="120"/>
        <w:rPr>
          <w:rFonts w:ascii="Arial" w:hAnsi="Arial" w:cs="Arial"/>
          <w:b/>
          <w:sz w:val="24"/>
        </w:rPr>
      </w:pPr>
    </w:p>
    <w:p w:rsidR="00EB03CA" w:rsidRDefault="00EB03CA" w:rsidP="00022940">
      <w:pPr>
        <w:spacing w:before="120"/>
        <w:rPr>
          <w:rFonts w:ascii="Arial" w:hAnsi="Arial" w:cs="Arial"/>
          <w:b/>
          <w:sz w:val="24"/>
        </w:rPr>
      </w:pPr>
    </w:p>
    <w:p w:rsidR="00EB03CA" w:rsidRDefault="00EB03CA" w:rsidP="00022940">
      <w:pPr>
        <w:spacing w:before="120"/>
        <w:rPr>
          <w:rFonts w:ascii="Arial" w:hAnsi="Arial" w:cs="Arial"/>
          <w:b/>
          <w:sz w:val="24"/>
        </w:rPr>
      </w:pPr>
    </w:p>
    <w:p w:rsidR="00EB03CA" w:rsidRDefault="00EB03CA" w:rsidP="00022940">
      <w:pPr>
        <w:spacing w:before="120"/>
        <w:rPr>
          <w:rFonts w:ascii="Arial" w:hAnsi="Arial" w:cs="Arial"/>
          <w:b/>
          <w:sz w:val="24"/>
        </w:rPr>
      </w:pPr>
    </w:p>
    <w:p w:rsidR="00EB03CA" w:rsidRDefault="00EB03CA" w:rsidP="00022940">
      <w:pPr>
        <w:spacing w:before="120"/>
        <w:rPr>
          <w:rFonts w:ascii="Arial" w:hAnsi="Arial" w:cs="Arial"/>
          <w:b/>
          <w:sz w:val="24"/>
        </w:rPr>
      </w:pPr>
    </w:p>
    <w:p w:rsidR="00EB03CA" w:rsidRDefault="00EB03CA" w:rsidP="00022940">
      <w:pPr>
        <w:spacing w:before="120"/>
        <w:rPr>
          <w:rFonts w:ascii="Arial" w:hAnsi="Arial" w:cs="Arial"/>
          <w:b/>
          <w:sz w:val="24"/>
        </w:rPr>
      </w:pPr>
    </w:p>
    <w:p w:rsidR="00DD4D38" w:rsidRDefault="00DD4D38" w:rsidP="00022940">
      <w:pPr>
        <w:spacing w:before="120"/>
        <w:rPr>
          <w:rFonts w:ascii="Arial" w:hAnsi="Arial" w:cs="Arial"/>
          <w:b/>
          <w:sz w:val="24"/>
        </w:rPr>
      </w:pPr>
    </w:p>
    <w:p w:rsidR="00B8316C" w:rsidRDefault="00022940" w:rsidP="00022940">
      <w:pPr>
        <w:spacing w:before="120"/>
        <w:rPr>
          <w:rFonts w:ascii="Arial" w:hAnsi="Arial" w:cs="Arial"/>
          <w:b/>
          <w:sz w:val="24"/>
        </w:rPr>
      </w:pPr>
      <w:r>
        <w:rPr>
          <w:rFonts w:ascii="Arial" w:hAnsi="Arial" w:cs="Arial"/>
          <w:b/>
          <w:sz w:val="24"/>
        </w:rPr>
        <w:lastRenderedPageBreak/>
        <w:t>Príloha č. 3</w:t>
      </w:r>
      <w:r w:rsidR="00C94A91" w:rsidRPr="000D3227">
        <w:rPr>
          <w:rFonts w:ascii="Arial" w:hAnsi="Arial" w:cs="Arial"/>
          <w:b/>
          <w:sz w:val="24"/>
        </w:rPr>
        <w:t>: Zoznam položiek</w:t>
      </w:r>
      <w:r w:rsidR="00500E01" w:rsidRPr="000D3227">
        <w:rPr>
          <w:rFonts w:ascii="Arial" w:hAnsi="Arial" w:cs="Arial"/>
          <w:b/>
          <w:sz w:val="24"/>
        </w:rPr>
        <w:t xml:space="preserve"> </w:t>
      </w:r>
    </w:p>
    <w:tbl>
      <w:tblPr>
        <w:tblW w:w="0" w:type="auto"/>
        <w:tblInd w:w="-176"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Look w:val="04A0" w:firstRow="1" w:lastRow="0" w:firstColumn="1" w:lastColumn="0" w:noHBand="0" w:noVBand="1"/>
      </w:tblPr>
      <w:tblGrid>
        <w:gridCol w:w="813"/>
        <w:gridCol w:w="3440"/>
        <w:gridCol w:w="1418"/>
        <w:gridCol w:w="992"/>
        <w:gridCol w:w="1100"/>
        <w:gridCol w:w="1604"/>
      </w:tblGrid>
      <w:tr w:rsidR="00022940" w:rsidRPr="00DA4AE5" w:rsidTr="001D6D3F">
        <w:trPr>
          <w:trHeight w:val="904"/>
        </w:trPr>
        <w:tc>
          <w:tcPr>
            <w:tcW w:w="813" w:type="dxa"/>
            <w:tcBorders>
              <w:top w:val="single" w:sz="18" w:space="0" w:color="auto"/>
              <w:bottom w:val="single" w:sz="18" w:space="0" w:color="auto"/>
              <w:right w:val="single" w:sz="8" w:space="0" w:color="auto"/>
            </w:tcBorders>
            <w:shd w:val="clear" w:color="auto" w:fill="auto"/>
            <w:vAlign w:val="center"/>
          </w:tcPr>
          <w:p w:rsidR="00022940" w:rsidRPr="00DA4AE5" w:rsidRDefault="00022940" w:rsidP="00E51B3F">
            <w:pPr>
              <w:spacing w:after="0"/>
              <w:ind w:right="33"/>
              <w:jc w:val="center"/>
              <w:rPr>
                <w:rFonts w:ascii="Times New Roman" w:hAnsi="Times New Roman"/>
                <w:b/>
                <w:sz w:val="24"/>
                <w:szCs w:val="24"/>
              </w:rPr>
            </w:pPr>
            <w:r w:rsidRPr="00DA4AE5">
              <w:rPr>
                <w:rFonts w:ascii="Times New Roman" w:hAnsi="Times New Roman"/>
                <w:b/>
                <w:sz w:val="24"/>
                <w:szCs w:val="24"/>
              </w:rPr>
              <w:t>P.</w:t>
            </w:r>
            <w:r>
              <w:rPr>
                <w:rFonts w:ascii="Times New Roman" w:hAnsi="Times New Roman"/>
                <w:b/>
                <w:sz w:val="24"/>
                <w:szCs w:val="24"/>
              </w:rPr>
              <w:t xml:space="preserve"> </w:t>
            </w:r>
            <w:r w:rsidRPr="00DA4AE5">
              <w:rPr>
                <w:rFonts w:ascii="Times New Roman" w:hAnsi="Times New Roman"/>
                <w:b/>
                <w:sz w:val="24"/>
                <w:szCs w:val="24"/>
              </w:rPr>
              <w:t>č.</w:t>
            </w:r>
          </w:p>
        </w:tc>
        <w:tc>
          <w:tcPr>
            <w:tcW w:w="3440" w:type="dxa"/>
            <w:tcBorders>
              <w:top w:val="single" w:sz="18" w:space="0" w:color="auto"/>
              <w:left w:val="single" w:sz="8" w:space="0" w:color="auto"/>
              <w:bottom w:val="single" w:sz="18" w:space="0" w:color="auto"/>
              <w:right w:val="single" w:sz="8" w:space="0" w:color="auto"/>
            </w:tcBorders>
            <w:shd w:val="clear" w:color="auto" w:fill="auto"/>
            <w:vAlign w:val="center"/>
          </w:tcPr>
          <w:p w:rsidR="00022940" w:rsidRPr="00DA4AE5" w:rsidRDefault="00022940" w:rsidP="00E51B3F">
            <w:pPr>
              <w:spacing w:after="0"/>
              <w:jc w:val="center"/>
              <w:rPr>
                <w:rFonts w:ascii="Times New Roman" w:hAnsi="Times New Roman"/>
                <w:b/>
                <w:sz w:val="24"/>
                <w:szCs w:val="24"/>
              </w:rPr>
            </w:pPr>
            <w:r w:rsidRPr="00DA4AE5">
              <w:rPr>
                <w:rFonts w:ascii="Times New Roman" w:hAnsi="Times New Roman"/>
                <w:b/>
                <w:sz w:val="24"/>
                <w:szCs w:val="24"/>
              </w:rPr>
              <w:t>Názov</w:t>
            </w:r>
          </w:p>
          <w:p w:rsidR="00022940" w:rsidRPr="00DA4AE5" w:rsidRDefault="0094205D" w:rsidP="00E51B3F">
            <w:pPr>
              <w:spacing w:after="0"/>
              <w:jc w:val="center"/>
              <w:rPr>
                <w:rFonts w:ascii="Times New Roman" w:hAnsi="Times New Roman"/>
                <w:b/>
                <w:sz w:val="24"/>
                <w:szCs w:val="24"/>
              </w:rPr>
            </w:pPr>
            <w:r w:rsidRPr="0094205D">
              <w:rPr>
                <w:rFonts w:ascii="Arial" w:eastAsia="Times New Roman" w:hAnsi="Arial" w:cs="Arial"/>
                <w:b/>
                <w:sz w:val="20"/>
                <w:szCs w:val="20"/>
                <w:lang w:eastAsia="sk-SK"/>
              </w:rPr>
              <w:t>Modernizácia železničnej trate Bratislava hl. st.–Kúty–</w:t>
            </w:r>
            <w:proofErr w:type="spellStart"/>
            <w:r w:rsidRPr="0094205D">
              <w:rPr>
                <w:rFonts w:ascii="Arial" w:eastAsia="Times New Roman" w:hAnsi="Arial" w:cs="Arial"/>
                <w:b/>
                <w:sz w:val="20"/>
                <w:szCs w:val="20"/>
                <w:lang w:eastAsia="sk-SK"/>
              </w:rPr>
              <w:t>Lanžhot</w:t>
            </w:r>
            <w:proofErr w:type="spellEnd"/>
            <w:r w:rsidRPr="0094205D">
              <w:rPr>
                <w:rFonts w:ascii="Arial" w:eastAsia="Times New Roman" w:hAnsi="Arial" w:cs="Arial"/>
                <w:b/>
                <w:sz w:val="20"/>
                <w:szCs w:val="20"/>
                <w:lang w:eastAsia="sk-SK"/>
              </w:rPr>
              <w:t xml:space="preserve"> CZ, úsek trate Devínska Nová Ves (mimo) –Kúty–</w:t>
            </w:r>
            <w:proofErr w:type="spellStart"/>
            <w:r w:rsidRPr="0094205D">
              <w:rPr>
                <w:rFonts w:ascii="Arial" w:eastAsia="Times New Roman" w:hAnsi="Arial" w:cs="Arial"/>
                <w:b/>
                <w:sz w:val="20"/>
                <w:szCs w:val="20"/>
                <w:lang w:eastAsia="sk-SK"/>
              </w:rPr>
              <w:t>Lanžhot</w:t>
            </w:r>
            <w:proofErr w:type="spellEnd"/>
            <w:r w:rsidRPr="0094205D">
              <w:rPr>
                <w:rFonts w:ascii="Arial" w:eastAsia="Times New Roman" w:hAnsi="Arial" w:cs="Arial"/>
                <w:b/>
                <w:sz w:val="20"/>
                <w:szCs w:val="20"/>
                <w:lang w:eastAsia="sk-SK"/>
              </w:rPr>
              <w:t xml:space="preserve"> CZ, časť EIA</w:t>
            </w:r>
          </w:p>
        </w:tc>
        <w:tc>
          <w:tcPr>
            <w:tcW w:w="1418" w:type="dxa"/>
            <w:tcBorders>
              <w:top w:val="single" w:sz="18" w:space="0" w:color="auto"/>
              <w:left w:val="single" w:sz="8" w:space="0" w:color="auto"/>
              <w:bottom w:val="single" w:sz="18" w:space="0" w:color="auto"/>
              <w:right w:val="single" w:sz="8" w:space="0" w:color="auto"/>
            </w:tcBorders>
            <w:shd w:val="clear" w:color="auto" w:fill="auto"/>
            <w:vAlign w:val="center"/>
          </w:tcPr>
          <w:p w:rsidR="00022940" w:rsidRPr="00DA4AE5" w:rsidRDefault="00022940" w:rsidP="00E51B3F">
            <w:pPr>
              <w:spacing w:after="0"/>
              <w:jc w:val="center"/>
              <w:rPr>
                <w:rFonts w:ascii="Times New Roman" w:hAnsi="Times New Roman"/>
                <w:b/>
                <w:sz w:val="24"/>
                <w:szCs w:val="24"/>
              </w:rPr>
            </w:pPr>
            <w:r w:rsidRPr="00DA4AE5">
              <w:rPr>
                <w:rFonts w:ascii="Times New Roman" w:hAnsi="Times New Roman"/>
                <w:b/>
                <w:bCs/>
                <w:color w:val="000000"/>
                <w:sz w:val="24"/>
                <w:szCs w:val="24"/>
              </w:rPr>
              <w:t>Celková cena bez DPH v EUR</w:t>
            </w:r>
          </w:p>
        </w:tc>
        <w:tc>
          <w:tcPr>
            <w:tcW w:w="992" w:type="dxa"/>
            <w:tcBorders>
              <w:top w:val="single" w:sz="18" w:space="0" w:color="auto"/>
              <w:left w:val="single" w:sz="8" w:space="0" w:color="auto"/>
              <w:bottom w:val="single" w:sz="18" w:space="0" w:color="auto"/>
              <w:right w:val="single" w:sz="8" w:space="0" w:color="auto"/>
            </w:tcBorders>
            <w:shd w:val="clear" w:color="auto" w:fill="auto"/>
            <w:vAlign w:val="center"/>
          </w:tcPr>
          <w:p w:rsidR="00022940" w:rsidRPr="00DA4AE5" w:rsidRDefault="00022940" w:rsidP="00E51B3F">
            <w:pPr>
              <w:spacing w:after="0"/>
              <w:jc w:val="center"/>
              <w:rPr>
                <w:rFonts w:ascii="Times New Roman" w:hAnsi="Times New Roman"/>
                <w:b/>
                <w:sz w:val="24"/>
                <w:szCs w:val="24"/>
              </w:rPr>
            </w:pPr>
            <w:r w:rsidRPr="00DA4AE5">
              <w:rPr>
                <w:rFonts w:ascii="Times New Roman" w:hAnsi="Times New Roman"/>
                <w:b/>
                <w:bCs/>
                <w:color w:val="000000"/>
                <w:sz w:val="24"/>
                <w:szCs w:val="24"/>
              </w:rPr>
              <w:t>Sadzba DPH v EUR</w:t>
            </w:r>
          </w:p>
        </w:tc>
        <w:tc>
          <w:tcPr>
            <w:tcW w:w="1100" w:type="dxa"/>
            <w:tcBorders>
              <w:top w:val="single" w:sz="18" w:space="0" w:color="auto"/>
              <w:left w:val="single" w:sz="8" w:space="0" w:color="auto"/>
              <w:bottom w:val="single" w:sz="18" w:space="0" w:color="auto"/>
              <w:right w:val="single" w:sz="8" w:space="0" w:color="auto"/>
            </w:tcBorders>
            <w:shd w:val="clear" w:color="auto" w:fill="auto"/>
            <w:vAlign w:val="center"/>
          </w:tcPr>
          <w:p w:rsidR="00022940" w:rsidRPr="00DA4AE5" w:rsidRDefault="00022940" w:rsidP="00E51B3F">
            <w:pPr>
              <w:spacing w:after="0"/>
              <w:jc w:val="center"/>
              <w:rPr>
                <w:rFonts w:ascii="Times New Roman" w:hAnsi="Times New Roman"/>
                <w:b/>
                <w:sz w:val="24"/>
                <w:szCs w:val="24"/>
              </w:rPr>
            </w:pPr>
            <w:r w:rsidRPr="00DA4AE5">
              <w:rPr>
                <w:rFonts w:ascii="Times New Roman" w:hAnsi="Times New Roman"/>
                <w:b/>
                <w:bCs/>
                <w:color w:val="000000"/>
                <w:sz w:val="24"/>
                <w:szCs w:val="24"/>
              </w:rPr>
              <w:t>Výška DPH v EUR</w:t>
            </w:r>
          </w:p>
        </w:tc>
        <w:tc>
          <w:tcPr>
            <w:tcW w:w="1604" w:type="dxa"/>
            <w:tcBorders>
              <w:top w:val="single" w:sz="18" w:space="0" w:color="auto"/>
              <w:left w:val="single" w:sz="8" w:space="0" w:color="auto"/>
              <w:bottom w:val="single" w:sz="18" w:space="0" w:color="auto"/>
            </w:tcBorders>
            <w:shd w:val="clear" w:color="auto" w:fill="auto"/>
            <w:vAlign w:val="center"/>
          </w:tcPr>
          <w:p w:rsidR="00022940" w:rsidRPr="00DA4AE5" w:rsidRDefault="00022940" w:rsidP="00E51B3F">
            <w:pPr>
              <w:spacing w:after="0"/>
              <w:jc w:val="center"/>
              <w:rPr>
                <w:rFonts w:ascii="Times New Roman" w:hAnsi="Times New Roman"/>
                <w:b/>
                <w:sz w:val="24"/>
                <w:szCs w:val="24"/>
              </w:rPr>
            </w:pPr>
            <w:r w:rsidRPr="00DA4AE5">
              <w:rPr>
                <w:rFonts w:ascii="Times New Roman" w:hAnsi="Times New Roman"/>
                <w:b/>
                <w:bCs/>
                <w:color w:val="000000"/>
                <w:sz w:val="24"/>
                <w:szCs w:val="24"/>
              </w:rPr>
              <w:t>Celková cena vrátane DPH v EUR</w:t>
            </w:r>
          </w:p>
        </w:tc>
      </w:tr>
      <w:tr w:rsidR="00022940" w:rsidRPr="00DA4AE5" w:rsidTr="001D6D3F">
        <w:trPr>
          <w:trHeight w:val="874"/>
        </w:trPr>
        <w:tc>
          <w:tcPr>
            <w:tcW w:w="813" w:type="dxa"/>
            <w:tcBorders>
              <w:top w:val="single" w:sz="18" w:space="0" w:color="auto"/>
            </w:tcBorders>
            <w:vAlign w:val="center"/>
          </w:tcPr>
          <w:p w:rsidR="00022940" w:rsidRPr="00DA4AE5" w:rsidRDefault="00022940" w:rsidP="00E51B3F">
            <w:pPr>
              <w:spacing w:after="0"/>
              <w:jc w:val="center"/>
              <w:rPr>
                <w:rFonts w:ascii="Times New Roman" w:hAnsi="Times New Roman"/>
                <w:sz w:val="24"/>
                <w:szCs w:val="24"/>
              </w:rPr>
            </w:pPr>
            <w:r w:rsidRPr="00DA4AE5">
              <w:rPr>
                <w:rFonts w:ascii="Times New Roman" w:hAnsi="Times New Roman"/>
                <w:sz w:val="24"/>
                <w:szCs w:val="24"/>
              </w:rPr>
              <w:t>1.</w:t>
            </w:r>
          </w:p>
        </w:tc>
        <w:tc>
          <w:tcPr>
            <w:tcW w:w="3440" w:type="dxa"/>
            <w:tcBorders>
              <w:top w:val="single" w:sz="18" w:space="0" w:color="auto"/>
            </w:tcBorders>
            <w:vAlign w:val="center"/>
          </w:tcPr>
          <w:p w:rsidR="00981A84" w:rsidRDefault="00981A84" w:rsidP="00981A84">
            <w:pPr>
              <w:autoSpaceDE w:val="0"/>
              <w:autoSpaceDN w:val="0"/>
              <w:spacing w:after="0" w:line="240" w:lineRule="auto"/>
              <w:jc w:val="both"/>
              <w:rPr>
                <w:rFonts w:ascii="Arial" w:eastAsia="Times New Roman" w:hAnsi="Arial" w:cs="Arial"/>
                <w:sz w:val="20"/>
                <w:szCs w:val="20"/>
                <w:lang w:eastAsia="sk-SK"/>
              </w:rPr>
            </w:pPr>
            <w:r>
              <w:rPr>
                <w:rFonts w:ascii="Arial" w:eastAsia="Times New Roman" w:hAnsi="Arial" w:cs="Arial"/>
                <w:sz w:val="20"/>
                <w:szCs w:val="20"/>
                <w:lang w:eastAsia="sk-SK"/>
              </w:rPr>
              <w:t>Dokumentácia EIA:</w:t>
            </w:r>
          </w:p>
          <w:p w:rsidR="00981A84" w:rsidRPr="00981A84" w:rsidRDefault="00981A84" w:rsidP="00C37CB8">
            <w:pPr>
              <w:pStyle w:val="Odsekzoznamu"/>
              <w:numPr>
                <w:ilvl w:val="0"/>
                <w:numId w:val="9"/>
              </w:numPr>
              <w:jc w:val="both"/>
              <w:rPr>
                <w:rFonts w:ascii="Arial" w:hAnsi="Arial" w:cs="Arial"/>
                <w:sz w:val="20"/>
                <w:szCs w:val="20"/>
              </w:rPr>
            </w:pPr>
            <w:r w:rsidRPr="00981A84">
              <w:rPr>
                <w:rFonts w:ascii="Arial" w:hAnsi="Arial" w:cs="Arial"/>
                <w:sz w:val="20"/>
                <w:szCs w:val="20"/>
              </w:rPr>
              <w:t>zámer,</w:t>
            </w:r>
          </w:p>
          <w:p w:rsidR="00981A84" w:rsidRDefault="00981A84" w:rsidP="00C37CB8">
            <w:pPr>
              <w:numPr>
                <w:ilvl w:val="0"/>
                <w:numId w:val="9"/>
              </w:numPr>
              <w:autoSpaceDE w:val="0"/>
              <w:autoSpaceDN w:val="0"/>
              <w:spacing w:after="0" w:line="240" w:lineRule="auto"/>
              <w:jc w:val="both"/>
              <w:rPr>
                <w:rFonts w:ascii="Arial" w:eastAsia="Times New Roman" w:hAnsi="Arial" w:cs="Arial"/>
                <w:sz w:val="20"/>
                <w:szCs w:val="20"/>
                <w:lang w:eastAsia="sk-SK"/>
              </w:rPr>
            </w:pPr>
            <w:r>
              <w:rPr>
                <w:rFonts w:ascii="Arial" w:eastAsia="Times New Roman" w:hAnsi="Arial" w:cs="Arial"/>
                <w:sz w:val="20"/>
                <w:szCs w:val="20"/>
                <w:lang w:eastAsia="sk-SK"/>
              </w:rPr>
              <w:t>geologické zhodnotenie územia,</w:t>
            </w:r>
          </w:p>
          <w:p w:rsidR="00981A84" w:rsidRDefault="00981A84" w:rsidP="00C37CB8">
            <w:pPr>
              <w:numPr>
                <w:ilvl w:val="0"/>
                <w:numId w:val="9"/>
              </w:numPr>
              <w:autoSpaceDE w:val="0"/>
              <w:autoSpaceDN w:val="0"/>
              <w:spacing w:after="0" w:line="240" w:lineRule="auto"/>
              <w:jc w:val="both"/>
              <w:rPr>
                <w:rFonts w:ascii="Arial" w:eastAsia="Times New Roman" w:hAnsi="Arial" w:cs="Arial"/>
                <w:sz w:val="20"/>
                <w:szCs w:val="20"/>
                <w:lang w:eastAsia="sk-SK"/>
              </w:rPr>
            </w:pPr>
            <w:r>
              <w:rPr>
                <w:rFonts w:ascii="Arial" w:eastAsia="Times New Roman" w:hAnsi="Arial" w:cs="Arial"/>
                <w:sz w:val="20"/>
                <w:szCs w:val="20"/>
                <w:lang w:eastAsia="sk-SK"/>
              </w:rPr>
              <w:t>hluková štúdia,</w:t>
            </w:r>
          </w:p>
          <w:p w:rsidR="00981A84" w:rsidRDefault="00981A84" w:rsidP="00C37CB8">
            <w:pPr>
              <w:numPr>
                <w:ilvl w:val="0"/>
                <w:numId w:val="9"/>
              </w:numPr>
              <w:autoSpaceDE w:val="0"/>
              <w:autoSpaceDN w:val="0"/>
              <w:spacing w:after="0" w:line="240" w:lineRule="auto"/>
              <w:jc w:val="both"/>
              <w:rPr>
                <w:rFonts w:ascii="Arial" w:eastAsia="Times New Roman" w:hAnsi="Arial" w:cs="Arial"/>
                <w:sz w:val="20"/>
                <w:szCs w:val="20"/>
                <w:lang w:eastAsia="sk-SK"/>
              </w:rPr>
            </w:pPr>
            <w:r>
              <w:rPr>
                <w:rFonts w:ascii="Arial" w:eastAsia="Times New Roman" w:hAnsi="Arial" w:cs="Arial"/>
                <w:sz w:val="20"/>
                <w:szCs w:val="20"/>
                <w:lang w:eastAsia="sk-SK"/>
              </w:rPr>
              <w:t>prieskum biotopov,</w:t>
            </w:r>
          </w:p>
          <w:p w:rsidR="00022940" w:rsidRPr="00981A84" w:rsidRDefault="00981A84" w:rsidP="00C37CB8">
            <w:pPr>
              <w:pStyle w:val="Odsekzoznamu"/>
              <w:numPr>
                <w:ilvl w:val="0"/>
                <w:numId w:val="9"/>
              </w:numPr>
              <w:rPr>
                <w:rFonts w:ascii="Arial" w:hAnsi="Arial" w:cs="Arial"/>
                <w:sz w:val="20"/>
                <w:szCs w:val="20"/>
              </w:rPr>
            </w:pPr>
            <w:r w:rsidRPr="00981A84">
              <w:rPr>
                <w:rFonts w:ascii="Arial" w:hAnsi="Arial" w:cs="Arial"/>
                <w:sz w:val="20"/>
                <w:szCs w:val="20"/>
              </w:rPr>
              <w:t xml:space="preserve">primerané posúdenie vplyvov projektu na územie sústavy </w:t>
            </w:r>
            <w:proofErr w:type="spellStart"/>
            <w:r w:rsidRPr="00981A84">
              <w:rPr>
                <w:rFonts w:ascii="Arial" w:hAnsi="Arial" w:cs="Arial"/>
                <w:sz w:val="20"/>
                <w:szCs w:val="20"/>
              </w:rPr>
              <w:t>Natura</w:t>
            </w:r>
            <w:proofErr w:type="spellEnd"/>
            <w:r w:rsidRPr="00981A84">
              <w:rPr>
                <w:rFonts w:ascii="Arial" w:hAnsi="Arial" w:cs="Arial"/>
                <w:sz w:val="20"/>
                <w:szCs w:val="20"/>
              </w:rPr>
              <w:t xml:space="preserve"> 2000</w:t>
            </w:r>
          </w:p>
        </w:tc>
        <w:tc>
          <w:tcPr>
            <w:tcW w:w="1418" w:type="dxa"/>
            <w:tcBorders>
              <w:top w:val="single" w:sz="18" w:space="0" w:color="auto"/>
            </w:tcBorders>
            <w:vAlign w:val="center"/>
          </w:tcPr>
          <w:p w:rsidR="00022940" w:rsidRPr="00DA4AE5" w:rsidRDefault="00022940" w:rsidP="00E51B3F">
            <w:pPr>
              <w:spacing w:after="0"/>
              <w:jc w:val="center"/>
              <w:rPr>
                <w:rFonts w:ascii="Times New Roman" w:hAnsi="Times New Roman"/>
                <w:sz w:val="24"/>
                <w:szCs w:val="24"/>
              </w:rPr>
            </w:pPr>
          </w:p>
        </w:tc>
        <w:tc>
          <w:tcPr>
            <w:tcW w:w="992" w:type="dxa"/>
            <w:tcBorders>
              <w:top w:val="single" w:sz="18" w:space="0" w:color="auto"/>
            </w:tcBorders>
            <w:vAlign w:val="center"/>
          </w:tcPr>
          <w:p w:rsidR="00022940" w:rsidRPr="00DA4AE5" w:rsidRDefault="00022940" w:rsidP="00E51B3F">
            <w:pPr>
              <w:spacing w:after="0"/>
              <w:jc w:val="center"/>
              <w:rPr>
                <w:rFonts w:ascii="Times New Roman" w:hAnsi="Times New Roman"/>
                <w:sz w:val="24"/>
                <w:szCs w:val="24"/>
              </w:rPr>
            </w:pPr>
            <w:r w:rsidRPr="00DA4AE5">
              <w:rPr>
                <w:rFonts w:ascii="Times New Roman" w:hAnsi="Times New Roman"/>
                <w:sz w:val="24"/>
                <w:szCs w:val="24"/>
              </w:rPr>
              <w:t>20 %</w:t>
            </w:r>
          </w:p>
        </w:tc>
        <w:tc>
          <w:tcPr>
            <w:tcW w:w="1100" w:type="dxa"/>
            <w:tcBorders>
              <w:top w:val="single" w:sz="18" w:space="0" w:color="auto"/>
            </w:tcBorders>
            <w:vAlign w:val="center"/>
          </w:tcPr>
          <w:p w:rsidR="00022940" w:rsidRPr="00DA4AE5" w:rsidRDefault="00022940" w:rsidP="00E51B3F">
            <w:pPr>
              <w:spacing w:after="0"/>
              <w:jc w:val="center"/>
              <w:rPr>
                <w:rFonts w:ascii="Times New Roman" w:hAnsi="Times New Roman"/>
                <w:sz w:val="24"/>
                <w:szCs w:val="24"/>
              </w:rPr>
            </w:pPr>
          </w:p>
        </w:tc>
        <w:tc>
          <w:tcPr>
            <w:tcW w:w="1604" w:type="dxa"/>
            <w:tcBorders>
              <w:top w:val="single" w:sz="18" w:space="0" w:color="auto"/>
            </w:tcBorders>
            <w:vAlign w:val="center"/>
          </w:tcPr>
          <w:p w:rsidR="00022940" w:rsidRPr="00DA4AE5" w:rsidRDefault="00022940" w:rsidP="00E51B3F">
            <w:pPr>
              <w:spacing w:after="0"/>
              <w:jc w:val="center"/>
              <w:rPr>
                <w:rFonts w:ascii="Times New Roman" w:hAnsi="Times New Roman"/>
                <w:sz w:val="24"/>
                <w:szCs w:val="24"/>
              </w:rPr>
            </w:pPr>
          </w:p>
        </w:tc>
      </w:tr>
      <w:tr w:rsidR="00022940" w:rsidRPr="00DA4AE5" w:rsidTr="001D6D3F">
        <w:trPr>
          <w:trHeight w:val="574"/>
        </w:trPr>
        <w:tc>
          <w:tcPr>
            <w:tcW w:w="813" w:type="dxa"/>
            <w:vAlign w:val="center"/>
          </w:tcPr>
          <w:p w:rsidR="00022940" w:rsidRPr="00DA4AE5" w:rsidRDefault="0094205D" w:rsidP="00E51B3F">
            <w:pPr>
              <w:spacing w:after="0"/>
              <w:jc w:val="center"/>
              <w:rPr>
                <w:rFonts w:ascii="Times New Roman" w:hAnsi="Times New Roman"/>
                <w:sz w:val="24"/>
                <w:szCs w:val="24"/>
              </w:rPr>
            </w:pPr>
            <w:r>
              <w:rPr>
                <w:rFonts w:ascii="Times New Roman" w:hAnsi="Times New Roman"/>
                <w:sz w:val="24"/>
                <w:szCs w:val="24"/>
              </w:rPr>
              <w:t>2</w:t>
            </w:r>
            <w:r w:rsidR="00022940" w:rsidRPr="00DA4AE5">
              <w:rPr>
                <w:rFonts w:ascii="Times New Roman" w:hAnsi="Times New Roman"/>
                <w:sz w:val="24"/>
                <w:szCs w:val="24"/>
              </w:rPr>
              <w:t>.</w:t>
            </w:r>
          </w:p>
        </w:tc>
        <w:tc>
          <w:tcPr>
            <w:tcW w:w="3440" w:type="dxa"/>
            <w:vAlign w:val="center"/>
          </w:tcPr>
          <w:p w:rsidR="0094205D" w:rsidRPr="0094205D" w:rsidRDefault="00981A84" w:rsidP="0094205D">
            <w:pPr>
              <w:spacing w:after="0"/>
              <w:rPr>
                <w:rFonts w:ascii="Arial" w:hAnsi="Arial" w:cs="Arial"/>
                <w:sz w:val="20"/>
                <w:szCs w:val="20"/>
              </w:rPr>
            </w:pPr>
            <w:r>
              <w:rPr>
                <w:rFonts w:ascii="Arial" w:hAnsi="Arial" w:cs="Arial"/>
                <w:sz w:val="20"/>
                <w:szCs w:val="20"/>
              </w:rPr>
              <w:t>Inžinierska činnosť</w:t>
            </w:r>
            <w:r w:rsidR="0094205D" w:rsidRPr="0094205D">
              <w:rPr>
                <w:rFonts w:ascii="Arial" w:hAnsi="Arial" w:cs="Arial"/>
                <w:sz w:val="20"/>
                <w:szCs w:val="20"/>
              </w:rPr>
              <w:t xml:space="preserve">: </w:t>
            </w:r>
          </w:p>
          <w:p w:rsidR="0094205D" w:rsidRPr="0094205D" w:rsidRDefault="0094205D" w:rsidP="00C37CB8">
            <w:pPr>
              <w:pStyle w:val="Odsekzoznamu"/>
              <w:numPr>
                <w:ilvl w:val="0"/>
                <w:numId w:val="5"/>
              </w:numPr>
              <w:rPr>
                <w:rFonts w:ascii="Arial" w:hAnsi="Arial" w:cs="Arial"/>
                <w:sz w:val="20"/>
                <w:szCs w:val="20"/>
              </w:rPr>
            </w:pPr>
            <w:r w:rsidRPr="0094205D">
              <w:rPr>
                <w:rFonts w:ascii="Arial" w:hAnsi="Arial" w:cs="Arial"/>
                <w:sz w:val="20"/>
                <w:szCs w:val="20"/>
              </w:rPr>
              <w:t>Zisťovacie konanie a rozsah hodnotenia,</w:t>
            </w:r>
          </w:p>
          <w:p w:rsidR="0094205D" w:rsidRPr="0094205D" w:rsidRDefault="0094205D" w:rsidP="00C37CB8">
            <w:pPr>
              <w:pStyle w:val="Odsekzoznamu"/>
              <w:numPr>
                <w:ilvl w:val="0"/>
                <w:numId w:val="5"/>
              </w:numPr>
              <w:rPr>
                <w:rFonts w:ascii="Arial" w:hAnsi="Arial" w:cs="Arial"/>
                <w:sz w:val="20"/>
                <w:szCs w:val="20"/>
              </w:rPr>
            </w:pPr>
            <w:r w:rsidRPr="0094205D">
              <w:rPr>
                <w:rFonts w:ascii="Arial" w:hAnsi="Arial" w:cs="Arial"/>
                <w:sz w:val="20"/>
                <w:szCs w:val="20"/>
              </w:rPr>
              <w:t>Správa o</w:t>
            </w:r>
            <w:r>
              <w:rPr>
                <w:rFonts w:ascii="Arial" w:hAnsi="Arial" w:cs="Arial"/>
                <w:sz w:val="20"/>
                <w:szCs w:val="20"/>
              </w:rPr>
              <w:t> </w:t>
            </w:r>
            <w:r w:rsidRPr="0094205D">
              <w:rPr>
                <w:rFonts w:ascii="Arial" w:hAnsi="Arial" w:cs="Arial"/>
                <w:sz w:val="20"/>
                <w:szCs w:val="20"/>
              </w:rPr>
              <w:t>hodnotení</w:t>
            </w:r>
          </w:p>
          <w:p w:rsidR="0094205D" w:rsidRPr="0094205D" w:rsidRDefault="0094205D" w:rsidP="00C37CB8">
            <w:pPr>
              <w:pStyle w:val="Odsekzoznamu"/>
              <w:numPr>
                <w:ilvl w:val="0"/>
                <w:numId w:val="5"/>
              </w:numPr>
              <w:rPr>
                <w:rFonts w:ascii="Arial" w:hAnsi="Arial" w:cs="Arial"/>
                <w:sz w:val="20"/>
                <w:szCs w:val="20"/>
              </w:rPr>
            </w:pPr>
            <w:r w:rsidRPr="0094205D">
              <w:rPr>
                <w:rFonts w:ascii="Arial" w:hAnsi="Arial" w:cs="Arial"/>
                <w:sz w:val="20"/>
                <w:szCs w:val="20"/>
              </w:rPr>
              <w:t>Pripomienkovanie a verejné prerokovanie</w:t>
            </w:r>
          </w:p>
          <w:p w:rsidR="0094205D" w:rsidRPr="0094205D" w:rsidRDefault="0094205D" w:rsidP="00C37CB8">
            <w:pPr>
              <w:pStyle w:val="Odsekzoznamu"/>
              <w:numPr>
                <w:ilvl w:val="0"/>
                <w:numId w:val="5"/>
              </w:numPr>
              <w:rPr>
                <w:rFonts w:ascii="Arial" w:hAnsi="Arial" w:cs="Arial"/>
                <w:sz w:val="20"/>
                <w:szCs w:val="20"/>
              </w:rPr>
            </w:pPr>
            <w:r w:rsidRPr="0094205D">
              <w:rPr>
                <w:rFonts w:ascii="Arial" w:hAnsi="Arial" w:cs="Arial"/>
                <w:sz w:val="20"/>
                <w:szCs w:val="20"/>
              </w:rPr>
              <w:t>Vypracovanie Odborného posudku</w:t>
            </w:r>
          </w:p>
          <w:p w:rsidR="00022940" w:rsidRPr="0094205D" w:rsidRDefault="0094205D" w:rsidP="00C37CB8">
            <w:pPr>
              <w:pStyle w:val="Odsekzoznamu"/>
              <w:numPr>
                <w:ilvl w:val="0"/>
                <w:numId w:val="5"/>
              </w:numPr>
            </w:pPr>
            <w:r w:rsidRPr="0094205D">
              <w:rPr>
                <w:rFonts w:ascii="Arial" w:hAnsi="Arial" w:cs="Arial"/>
                <w:sz w:val="20"/>
                <w:szCs w:val="20"/>
              </w:rPr>
              <w:t>Zabezpečenie Záverečného stanoviska</w:t>
            </w:r>
          </w:p>
        </w:tc>
        <w:tc>
          <w:tcPr>
            <w:tcW w:w="1418" w:type="dxa"/>
            <w:vAlign w:val="center"/>
          </w:tcPr>
          <w:p w:rsidR="00022940" w:rsidRPr="00DA4AE5" w:rsidRDefault="00022940" w:rsidP="00E51B3F">
            <w:pPr>
              <w:spacing w:after="0"/>
              <w:jc w:val="center"/>
              <w:rPr>
                <w:rFonts w:ascii="Times New Roman" w:hAnsi="Times New Roman"/>
                <w:sz w:val="24"/>
                <w:szCs w:val="24"/>
              </w:rPr>
            </w:pPr>
          </w:p>
        </w:tc>
        <w:tc>
          <w:tcPr>
            <w:tcW w:w="992" w:type="dxa"/>
            <w:vAlign w:val="center"/>
          </w:tcPr>
          <w:p w:rsidR="00022940" w:rsidRPr="00DA4AE5" w:rsidRDefault="00022940" w:rsidP="00E51B3F">
            <w:pPr>
              <w:spacing w:after="0"/>
              <w:jc w:val="center"/>
              <w:rPr>
                <w:rFonts w:ascii="Times New Roman" w:hAnsi="Times New Roman"/>
                <w:sz w:val="24"/>
                <w:szCs w:val="24"/>
              </w:rPr>
            </w:pPr>
            <w:r w:rsidRPr="00DA4AE5">
              <w:rPr>
                <w:rFonts w:ascii="Times New Roman" w:hAnsi="Times New Roman"/>
                <w:sz w:val="24"/>
                <w:szCs w:val="24"/>
              </w:rPr>
              <w:t>20 %</w:t>
            </w:r>
          </w:p>
        </w:tc>
        <w:tc>
          <w:tcPr>
            <w:tcW w:w="1100" w:type="dxa"/>
            <w:vAlign w:val="center"/>
          </w:tcPr>
          <w:p w:rsidR="00022940" w:rsidRPr="00DA4AE5" w:rsidRDefault="00022940" w:rsidP="00E51B3F">
            <w:pPr>
              <w:spacing w:after="0"/>
              <w:jc w:val="center"/>
              <w:rPr>
                <w:rFonts w:ascii="Times New Roman" w:hAnsi="Times New Roman"/>
                <w:sz w:val="24"/>
                <w:szCs w:val="24"/>
              </w:rPr>
            </w:pPr>
          </w:p>
        </w:tc>
        <w:tc>
          <w:tcPr>
            <w:tcW w:w="1604" w:type="dxa"/>
            <w:vAlign w:val="center"/>
          </w:tcPr>
          <w:p w:rsidR="00022940" w:rsidRPr="00DA4AE5" w:rsidRDefault="00022940" w:rsidP="00E51B3F">
            <w:pPr>
              <w:spacing w:after="0"/>
              <w:jc w:val="center"/>
              <w:rPr>
                <w:rFonts w:ascii="Times New Roman" w:hAnsi="Times New Roman"/>
                <w:sz w:val="24"/>
                <w:szCs w:val="24"/>
              </w:rPr>
            </w:pPr>
          </w:p>
        </w:tc>
      </w:tr>
      <w:tr w:rsidR="00022940" w:rsidRPr="000A017F" w:rsidTr="001D6D3F">
        <w:trPr>
          <w:trHeight w:val="574"/>
        </w:trPr>
        <w:tc>
          <w:tcPr>
            <w:tcW w:w="4253" w:type="dxa"/>
            <w:gridSpan w:val="2"/>
            <w:tcBorders>
              <w:top w:val="single" w:sz="12" w:space="0" w:color="auto"/>
              <w:bottom w:val="single" w:sz="18" w:space="0" w:color="auto"/>
            </w:tcBorders>
            <w:shd w:val="clear" w:color="auto" w:fill="FFC000"/>
            <w:vAlign w:val="center"/>
          </w:tcPr>
          <w:p w:rsidR="00022940" w:rsidRPr="00DA4AE5" w:rsidRDefault="00022940" w:rsidP="00E51B3F">
            <w:pPr>
              <w:spacing w:after="0"/>
              <w:rPr>
                <w:rFonts w:ascii="Times New Roman" w:hAnsi="Times New Roman"/>
                <w:b/>
                <w:sz w:val="24"/>
                <w:szCs w:val="24"/>
              </w:rPr>
            </w:pPr>
            <w:r w:rsidRPr="00DA4AE5">
              <w:rPr>
                <w:rFonts w:ascii="Times New Roman" w:hAnsi="Times New Roman"/>
                <w:b/>
                <w:sz w:val="24"/>
                <w:szCs w:val="24"/>
              </w:rPr>
              <w:t xml:space="preserve">Cena </w:t>
            </w:r>
            <w:r>
              <w:rPr>
                <w:rFonts w:ascii="Times New Roman" w:hAnsi="Times New Roman"/>
                <w:b/>
                <w:sz w:val="24"/>
                <w:szCs w:val="24"/>
              </w:rPr>
              <w:t>celkom</w:t>
            </w:r>
            <w:r w:rsidRPr="00DA4AE5">
              <w:rPr>
                <w:rFonts w:ascii="Times New Roman" w:hAnsi="Times New Roman"/>
                <w:b/>
                <w:sz w:val="24"/>
                <w:szCs w:val="24"/>
              </w:rPr>
              <w:t>:</w:t>
            </w:r>
          </w:p>
        </w:tc>
        <w:tc>
          <w:tcPr>
            <w:tcW w:w="1418" w:type="dxa"/>
            <w:tcBorders>
              <w:top w:val="single" w:sz="12" w:space="0" w:color="auto"/>
              <w:bottom w:val="single" w:sz="18" w:space="0" w:color="auto"/>
            </w:tcBorders>
            <w:shd w:val="clear" w:color="auto" w:fill="FFC000"/>
            <w:vAlign w:val="center"/>
          </w:tcPr>
          <w:p w:rsidR="00022940" w:rsidRPr="000A017F" w:rsidRDefault="00022940" w:rsidP="00E51B3F">
            <w:pPr>
              <w:spacing w:after="0"/>
              <w:jc w:val="center"/>
              <w:rPr>
                <w:rFonts w:ascii="Times New Roman" w:hAnsi="Times New Roman"/>
                <w:sz w:val="24"/>
                <w:szCs w:val="24"/>
              </w:rPr>
            </w:pPr>
          </w:p>
        </w:tc>
        <w:tc>
          <w:tcPr>
            <w:tcW w:w="992" w:type="dxa"/>
            <w:tcBorders>
              <w:top w:val="single" w:sz="12" w:space="0" w:color="auto"/>
              <w:bottom w:val="single" w:sz="18" w:space="0" w:color="auto"/>
            </w:tcBorders>
            <w:shd w:val="clear" w:color="auto" w:fill="FFC000"/>
            <w:vAlign w:val="center"/>
          </w:tcPr>
          <w:p w:rsidR="00022940" w:rsidRPr="000A017F" w:rsidRDefault="00022940" w:rsidP="00E51B3F">
            <w:pPr>
              <w:spacing w:after="0"/>
              <w:jc w:val="center"/>
              <w:rPr>
                <w:rFonts w:ascii="Times New Roman" w:hAnsi="Times New Roman"/>
                <w:sz w:val="24"/>
                <w:szCs w:val="24"/>
              </w:rPr>
            </w:pPr>
            <w:r w:rsidRPr="000A017F">
              <w:rPr>
                <w:rFonts w:ascii="Times New Roman" w:hAnsi="Times New Roman"/>
                <w:sz w:val="24"/>
                <w:szCs w:val="24"/>
              </w:rPr>
              <w:t>x</w:t>
            </w:r>
          </w:p>
        </w:tc>
        <w:tc>
          <w:tcPr>
            <w:tcW w:w="1100" w:type="dxa"/>
            <w:tcBorders>
              <w:top w:val="single" w:sz="12" w:space="0" w:color="auto"/>
              <w:bottom w:val="single" w:sz="18" w:space="0" w:color="auto"/>
            </w:tcBorders>
            <w:shd w:val="clear" w:color="auto" w:fill="FFC000"/>
            <w:vAlign w:val="center"/>
          </w:tcPr>
          <w:p w:rsidR="00022940" w:rsidRPr="000A017F" w:rsidRDefault="00022940" w:rsidP="00E51B3F">
            <w:pPr>
              <w:spacing w:after="0"/>
              <w:jc w:val="center"/>
              <w:rPr>
                <w:rFonts w:ascii="Times New Roman" w:hAnsi="Times New Roman"/>
                <w:sz w:val="24"/>
                <w:szCs w:val="24"/>
              </w:rPr>
            </w:pPr>
          </w:p>
        </w:tc>
        <w:tc>
          <w:tcPr>
            <w:tcW w:w="1604" w:type="dxa"/>
            <w:tcBorders>
              <w:top w:val="single" w:sz="12" w:space="0" w:color="auto"/>
              <w:bottom w:val="single" w:sz="18" w:space="0" w:color="auto"/>
            </w:tcBorders>
            <w:shd w:val="clear" w:color="auto" w:fill="FFC000"/>
            <w:vAlign w:val="center"/>
          </w:tcPr>
          <w:p w:rsidR="00022940" w:rsidRPr="000A017F" w:rsidRDefault="00022940" w:rsidP="00E51B3F">
            <w:pPr>
              <w:spacing w:after="0"/>
              <w:jc w:val="center"/>
              <w:rPr>
                <w:rFonts w:ascii="Times New Roman" w:hAnsi="Times New Roman"/>
                <w:sz w:val="24"/>
                <w:szCs w:val="24"/>
              </w:rPr>
            </w:pPr>
          </w:p>
        </w:tc>
      </w:tr>
    </w:tbl>
    <w:p w:rsidR="00A86D8E" w:rsidRDefault="00A86D8E"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284D5A" w:rsidRDefault="00284D5A" w:rsidP="00FE0A5B">
      <w:pPr>
        <w:pStyle w:val="Pta"/>
        <w:tabs>
          <w:tab w:val="clear" w:pos="4536"/>
          <w:tab w:val="clear" w:pos="9072"/>
        </w:tabs>
        <w:rPr>
          <w:rFonts w:ascii="Arial" w:hAnsi="Arial" w:cs="Arial"/>
          <w:b/>
          <w:sz w:val="24"/>
          <w:szCs w:val="24"/>
        </w:rPr>
      </w:pPr>
    </w:p>
    <w:p w:rsidR="00284D5A" w:rsidRDefault="00284D5A" w:rsidP="00FE0A5B">
      <w:pPr>
        <w:pStyle w:val="Pta"/>
        <w:tabs>
          <w:tab w:val="clear" w:pos="4536"/>
          <w:tab w:val="clear" w:pos="9072"/>
        </w:tabs>
        <w:rPr>
          <w:rFonts w:ascii="Arial" w:hAnsi="Arial" w:cs="Arial"/>
          <w:b/>
          <w:sz w:val="24"/>
          <w:szCs w:val="24"/>
        </w:rPr>
      </w:pPr>
    </w:p>
    <w:p w:rsidR="00284D5A" w:rsidRDefault="00284D5A" w:rsidP="00FE0A5B">
      <w:pPr>
        <w:pStyle w:val="Pta"/>
        <w:tabs>
          <w:tab w:val="clear" w:pos="4536"/>
          <w:tab w:val="clear" w:pos="9072"/>
        </w:tabs>
        <w:rPr>
          <w:rFonts w:ascii="Arial" w:hAnsi="Arial" w:cs="Arial"/>
          <w:b/>
          <w:sz w:val="24"/>
          <w:szCs w:val="24"/>
        </w:rPr>
      </w:pPr>
    </w:p>
    <w:p w:rsidR="00284D5A" w:rsidRDefault="00284D5A" w:rsidP="00FE0A5B">
      <w:pPr>
        <w:pStyle w:val="Pta"/>
        <w:tabs>
          <w:tab w:val="clear" w:pos="4536"/>
          <w:tab w:val="clear" w:pos="9072"/>
        </w:tabs>
        <w:rPr>
          <w:rFonts w:ascii="Arial" w:hAnsi="Arial" w:cs="Arial"/>
          <w:b/>
          <w:sz w:val="24"/>
          <w:szCs w:val="24"/>
        </w:rPr>
      </w:pPr>
    </w:p>
    <w:p w:rsidR="00284D5A" w:rsidRDefault="00284D5A" w:rsidP="00FE0A5B">
      <w:pPr>
        <w:pStyle w:val="Pta"/>
        <w:tabs>
          <w:tab w:val="clear" w:pos="4536"/>
          <w:tab w:val="clear" w:pos="9072"/>
        </w:tabs>
        <w:rPr>
          <w:rFonts w:ascii="Arial" w:hAnsi="Arial" w:cs="Arial"/>
          <w:b/>
          <w:sz w:val="24"/>
          <w:szCs w:val="24"/>
        </w:rPr>
      </w:pPr>
    </w:p>
    <w:p w:rsidR="00284D5A" w:rsidRDefault="00284D5A" w:rsidP="00FE0A5B">
      <w:pPr>
        <w:pStyle w:val="Pta"/>
        <w:tabs>
          <w:tab w:val="clear" w:pos="4536"/>
          <w:tab w:val="clear" w:pos="9072"/>
        </w:tabs>
        <w:rPr>
          <w:rFonts w:ascii="Arial" w:hAnsi="Arial" w:cs="Arial"/>
          <w:b/>
          <w:sz w:val="24"/>
          <w:szCs w:val="24"/>
        </w:rPr>
      </w:pPr>
    </w:p>
    <w:p w:rsidR="00284D5A" w:rsidRDefault="00284D5A" w:rsidP="00FE0A5B">
      <w:pPr>
        <w:pStyle w:val="Pta"/>
        <w:tabs>
          <w:tab w:val="clear" w:pos="4536"/>
          <w:tab w:val="clear" w:pos="9072"/>
        </w:tabs>
        <w:rPr>
          <w:rFonts w:ascii="Arial" w:hAnsi="Arial" w:cs="Arial"/>
          <w:b/>
          <w:sz w:val="24"/>
          <w:szCs w:val="24"/>
        </w:rPr>
      </w:pPr>
    </w:p>
    <w:p w:rsidR="00284D5A" w:rsidRDefault="00284D5A" w:rsidP="00FE0A5B">
      <w:pPr>
        <w:pStyle w:val="Pta"/>
        <w:tabs>
          <w:tab w:val="clear" w:pos="4536"/>
          <w:tab w:val="clear" w:pos="9072"/>
        </w:tabs>
        <w:rPr>
          <w:rFonts w:ascii="Arial" w:hAnsi="Arial" w:cs="Arial"/>
          <w:b/>
          <w:sz w:val="24"/>
          <w:szCs w:val="24"/>
        </w:rPr>
      </w:pPr>
    </w:p>
    <w:p w:rsidR="00284D5A" w:rsidRDefault="00284D5A" w:rsidP="00FE0A5B">
      <w:pPr>
        <w:pStyle w:val="Pta"/>
        <w:tabs>
          <w:tab w:val="clear" w:pos="4536"/>
          <w:tab w:val="clear" w:pos="9072"/>
        </w:tabs>
        <w:rPr>
          <w:rFonts w:ascii="Arial" w:hAnsi="Arial" w:cs="Arial"/>
          <w:b/>
          <w:sz w:val="24"/>
          <w:szCs w:val="24"/>
        </w:rPr>
      </w:pPr>
    </w:p>
    <w:p w:rsidR="00284D5A" w:rsidRDefault="00284D5A" w:rsidP="00FE0A5B">
      <w:pPr>
        <w:pStyle w:val="Pta"/>
        <w:tabs>
          <w:tab w:val="clear" w:pos="4536"/>
          <w:tab w:val="clear" w:pos="9072"/>
        </w:tabs>
        <w:rPr>
          <w:rFonts w:ascii="Arial" w:hAnsi="Arial" w:cs="Arial"/>
          <w:b/>
          <w:sz w:val="24"/>
          <w:szCs w:val="24"/>
        </w:rPr>
      </w:pPr>
    </w:p>
    <w:p w:rsidR="00284D5A" w:rsidRDefault="00284D5A" w:rsidP="00FE0A5B">
      <w:pPr>
        <w:pStyle w:val="Pta"/>
        <w:tabs>
          <w:tab w:val="clear" w:pos="4536"/>
          <w:tab w:val="clear" w:pos="9072"/>
        </w:tabs>
        <w:rPr>
          <w:rFonts w:ascii="Arial" w:hAnsi="Arial" w:cs="Arial"/>
          <w:b/>
          <w:sz w:val="24"/>
          <w:szCs w:val="24"/>
        </w:rPr>
      </w:pPr>
    </w:p>
    <w:p w:rsidR="00284D5A" w:rsidRDefault="00284D5A" w:rsidP="00FE0A5B">
      <w:pPr>
        <w:pStyle w:val="Pta"/>
        <w:tabs>
          <w:tab w:val="clear" w:pos="4536"/>
          <w:tab w:val="clear" w:pos="9072"/>
        </w:tabs>
        <w:rPr>
          <w:rFonts w:ascii="Arial" w:hAnsi="Arial" w:cs="Arial"/>
          <w:b/>
          <w:sz w:val="24"/>
          <w:szCs w:val="24"/>
        </w:rPr>
      </w:pPr>
    </w:p>
    <w:p w:rsidR="00284D5A" w:rsidRDefault="00284D5A" w:rsidP="00FE0A5B">
      <w:pPr>
        <w:pStyle w:val="Pta"/>
        <w:tabs>
          <w:tab w:val="clear" w:pos="4536"/>
          <w:tab w:val="clear" w:pos="9072"/>
        </w:tabs>
        <w:rPr>
          <w:rFonts w:ascii="Arial" w:hAnsi="Arial" w:cs="Arial"/>
          <w:b/>
          <w:sz w:val="24"/>
          <w:szCs w:val="24"/>
        </w:rPr>
      </w:pPr>
    </w:p>
    <w:p w:rsidR="00284D5A" w:rsidRDefault="00284D5A" w:rsidP="00FE0A5B">
      <w:pPr>
        <w:pStyle w:val="Pta"/>
        <w:tabs>
          <w:tab w:val="clear" w:pos="4536"/>
          <w:tab w:val="clear" w:pos="9072"/>
        </w:tabs>
        <w:rPr>
          <w:rFonts w:ascii="Arial" w:hAnsi="Arial" w:cs="Arial"/>
          <w:b/>
          <w:sz w:val="24"/>
          <w:szCs w:val="24"/>
        </w:rPr>
      </w:pPr>
    </w:p>
    <w:p w:rsidR="00284D5A" w:rsidRDefault="00284D5A" w:rsidP="00FE0A5B">
      <w:pPr>
        <w:pStyle w:val="Pta"/>
        <w:tabs>
          <w:tab w:val="clear" w:pos="4536"/>
          <w:tab w:val="clear" w:pos="9072"/>
        </w:tabs>
        <w:rPr>
          <w:rFonts w:ascii="Arial" w:hAnsi="Arial" w:cs="Arial"/>
          <w:b/>
          <w:sz w:val="24"/>
          <w:szCs w:val="24"/>
        </w:rPr>
      </w:pPr>
    </w:p>
    <w:p w:rsidR="0094205D" w:rsidRDefault="00284D5A" w:rsidP="00FE0A5B">
      <w:pPr>
        <w:pStyle w:val="Pta"/>
        <w:tabs>
          <w:tab w:val="clear" w:pos="4536"/>
          <w:tab w:val="clear" w:pos="9072"/>
        </w:tabs>
        <w:rPr>
          <w:rFonts w:ascii="Arial" w:hAnsi="Arial" w:cs="Arial"/>
          <w:b/>
          <w:sz w:val="24"/>
          <w:szCs w:val="24"/>
        </w:rPr>
      </w:pPr>
      <w:r>
        <w:rPr>
          <w:rFonts w:ascii="Arial" w:hAnsi="Arial" w:cs="Arial"/>
          <w:b/>
          <w:sz w:val="24"/>
          <w:szCs w:val="24"/>
        </w:rPr>
        <w:lastRenderedPageBreak/>
        <w:t xml:space="preserve">Príloha č. 4: </w:t>
      </w:r>
    </w:p>
    <w:p w:rsidR="00284D5A" w:rsidRPr="00284D5A" w:rsidRDefault="00284D5A" w:rsidP="00284D5A">
      <w:pPr>
        <w:spacing w:after="0" w:line="240" w:lineRule="auto"/>
        <w:jc w:val="center"/>
        <w:rPr>
          <w:rFonts w:ascii="Times New Roman" w:hAnsi="Times New Roman"/>
          <w:i/>
          <w:color w:val="0000FF"/>
          <w:sz w:val="28"/>
          <w:szCs w:val="28"/>
          <w:lang w:eastAsia="sk-SK"/>
        </w:rPr>
      </w:pPr>
      <w:r w:rsidRPr="00284D5A">
        <w:rPr>
          <w:rFonts w:ascii="Times New Roman" w:hAnsi="Times New Roman"/>
          <w:b/>
          <w:sz w:val="28"/>
          <w:szCs w:val="28"/>
          <w:lang w:eastAsia="sk-SK"/>
        </w:rPr>
        <w:t xml:space="preserve">P r e h l á s e n i e </w:t>
      </w:r>
    </w:p>
    <w:p w:rsidR="00284D5A" w:rsidRPr="00284D5A" w:rsidRDefault="00284D5A" w:rsidP="00284D5A">
      <w:pPr>
        <w:spacing w:after="240"/>
        <w:jc w:val="center"/>
        <w:rPr>
          <w:rFonts w:ascii="Times New Roman" w:hAnsi="Times New Roman"/>
          <w:b/>
          <w:sz w:val="28"/>
          <w:szCs w:val="28"/>
          <w:lang w:eastAsia="sk-SK"/>
        </w:rPr>
      </w:pPr>
      <w:r w:rsidRPr="00284D5A">
        <w:rPr>
          <w:rFonts w:ascii="Times New Roman" w:hAnsi="Times New Roman"/>
          <w:b/>
          <w:bCs/>
          <w:sz w:val="28"/>
          <w:szCs w:val="28"/>
          <w:lang w:eastAsia="cs-CZ"/>
        </w:rPr>
        <w:t>pre účely posúdenia obchodného partnera</w:t>
      </w:r>
    </w:p>
    <w:p w:rsidR="00284D5A" w:rsidRPr="00284D5A" w:rsidRDefault="00284D5A" w:rsidP="00284D5A">
      <w:p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Čestne prehlasujem, že </w:t>
      </w:r>
    </w:p>
    <w:p w:rsidR="00284D5A" w:rsidRPr="00284D5A" w:rsidRDefault="00284D5A" w:rsidP="00284D5A">
      <w:pPr>
        <w:spacing w:after="120" w:line="240" w:lineRule="auto"/>
        <w:jc w:val="both"/>
        <w:rPr>
          <w:rFonts w:ascii="Times New Roman" w:hAnsi="Times New Roman"/>
          <w:i/>
          <w:color w:val="0000FF"/>
          <w:sz w:val="20"/>
          <w:szCs w:val="20"/>
          <w:lang w:eastAsia="sk-SK"/>
        </w:rPr>
      </w:pPr>
      <w:r w:rsidRPr="00284D5A">
        <w:rPr>
          <w:rFonts w:ascii="Times New Roman" w:hAnsi="Times New Roman"/>
          <w:i/>
          <w:color w:val="0000FF"/>
          <w:sz w:val="20"/>
          <w:szCs w:val="20"/>
          <w:lang w:eastAsia="sk-SK"/>
        </w:rPr>
        <w:t>(použije sa, ak je obchodným partnerom fyzická osoba – nepodnikateľ)</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Meno a priezvisko: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Trvalý pobyt:</w:t>
      </w:r>
      <w:r w:rsidRPr="00284D5A">
        <w:rPr>
          <w:rFonts w:ascii="Times New Roman" w:hAnsi="Times New Roman"/>
          <w:sz w:val="20"/>
          <w:szCs w:val="20"/>
          <w:lang w:eastAsia="sk-SK"/>
        </w:rPr>
        <w:tab/>
        <w:t>...........................................................................</w:t>
      </w:r>
    </w:p>
    <w:p w:rsidR="00284D5A" w:rsidRPr="00284D5A" w:rsidRDefault="00284D5A" w:rsidP="00284D5A">
      <w:pPr>
        <w:tabs>
          <w:tab w:val="left" w:pos="3969"/>
        </w:tabs>
        <w:spacing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Dátum narodenia:</w:t>
      </w:r>
      <w:r w:rsidRPr="00284D5A">
        <w:rPr>
          <w:rFonts w:ascii="Times New Roman" w:hAnsi="Times New Roman"/>
          <w:sz w:val="20"/>
          <w:szCs w:val="20"/>
          <w:lang w:eastAsia="sk-SK"/>
        </w:rPr>
        <w:tab/>
        <w:t>...........................................................................</w:t>
      </w:r>
    </w:p>
    <w:p w:rsidR="00284D5A" w:rsidRPr="00284D5A" w:rsidRDefault="00284D5A" w:rsidP="00284D5A">
      <w:pPr>
        <w:spacing w:after="120" w:line="240" w:lineRule="auto"/>
        <w:jc w:val="both"/>
        <w:rPr>
          <w:rFonts w:ascii="Times New Roman" w:hAnsi="Times New Roman"/>
          <w:i/>
          <w:color w:val="0000FF"/>
          <w:sz w:val="20"/>
          <w:szCs w:val="20"/>
          <w:lang w:eastAsia="sk-SK"/>
        </w:rPr>
      </w:pPr>
      <w:r w:rsidRPr="00284D5A">
        <w:rPr>
          <w:rFonts w:ascii="Times New Roman" w:hAnsi="Times New Roman"/>
          <w:i/>
          <w:color w:val="0000FF"/>
          <w:sz w:val="20"/>
          <w:szCs w:val="20"/>
          <w:lang w:eastAsia="sk-SK"/>
        </w:rPr>
        <w:t>(použije sa, ak je obchodným partnerom fyzická osoba – podnikateľ)</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Meno a priezvisko: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Trvalý pobyt:</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Obchodné meno: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Miesto podnikania:</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DIČ: </w:t>
      </w:r>
      <w:r w:rsidRPr="00284D5A">
        <w:rPr>
          <w:rFonts w:ascii="Times New Roman" w:hAnsi="Times New Roman"/>
          <w:sz w:val="20"/>
          <w:szCs w:val="20"/>
          <w:lang w:eastAsia="sk-SK"/>
        </w:rPr>
        <w:tab/>
        <w:t>...........................................................................</w:t>
      </w:r>
    </w:p>
    <w:p w:rsidR="00284D5A" w:rsidRPr="00284D5A" w:rsidRDefault="00284D5A" w:rsidP="00284D5A">
      <w:pPr>
        <w:tabs>
          <w:tab w:val="left" w:pos="3969"/>
        </w:tabs>
        <w:spacing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 DPH:</w:t>
      </w:r>
      <w:r w:rsidRPr="00284D5A">
        <w:rPr>
          <w:rFonts w:ascii="Times New Roman" w:hAnsi="Times New Roman"/>
          <w:sz w:val="20"/>
          <w:szCs w:val="20"/>
          <w:lang w:eastAsia="sk-SK"/>
        </w:rPr>
        <w:tab/>
        <w:t>...........................................................................</w:t>
      </w:r>
    </w:p>
    <w:p w:rsidR="00284D5A" w:rsidRPr="00284D5A" w:rsidRDefault="00284D5A" w:rsidP="00284D5A">
      <w:pPr>
        <w:spacing w:after="120" w:line="240" w:lineRule="auto"/>
        <w:jc w:val="both"/>
        <w:rPr>
          <w:rFonts w:ascii="Times New Roman" w:hAnsi="Times New Roman"/>
          <w:i/>
          <w:color w:val="0000FF"/>
          <w:sz w:val="20"/>
          <w:szCs w:val="20"/>
          <w:lang w:eastAsia="sk-SK"/>
        </w:rPr>
      </w:pPr>
      <w:r w:rsidRPr="00284D5A">
        <w:rPr>
          <w:rFonts w:ascii="Times New Roman" w:hAnsi="Times New Roman"/>
          <w:i/>
          <w:color w:val="0000FF"/>
          <w:sz w:val="20"/>
          <w:szCs w:val="20"/>
          <w:lang w:eastAsia="sk-SK"/>
        </w:rPr>
        <w:t>(použije sa, ak je obchodným partnerom právnická osoba)</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Obchodné meno: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Štatutárny orgán:</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Sídlo: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IČO:</w:t>
      </w:r>
      <w:r w:rsidRPr="00284D5A">
        <w:rPr>
          <w:rFonts w:ascii="Times New Roman" w:hAnsi="Times New Roman"/>
          <w:sz w:val="20"/>
          <w:szCs w:val="20"/>
          <w:lang w:eastAsia="sk-SK"/>
        </w:rPr>
        <w:tab/>
        <w:t>...........................................................................</w:t>
      </w:r>
    </w:p>
    <w:p w:rsidR="00284D5A" w:rsidRPr="00284D5A" w:rsidRDefault="00284D5A" w:rsidP="00284D5A">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DIČ: </w:t>
      </w:r>
      <w:r w:rsidRPr="00284D5A">
        <w:rPr>
          <w:rFonts w:ascii="Times New Roman" w:hAnsi="Times New Roman"/>
          <w:sz w:val="20"/>
          <w:szCs w:val="20"/>
          <w:lang w:eastAsia="sk-SK"/>
        </w:rPr>
        <w:tab/>
        <w:t>...........................................................................</w:t>
      </w:r>
    </w:p>
    <w:p w:rsidR="00284D5A" w:rsidRPr="00284D5A" w:rsidRDefault="00284D5A" w:rsidP="00284D5A">
      <w:pPr>
        <w:tabs>
          <w:tab w:val="left" w:pos="3969"/>
        </w:tabs>
        <w:spacing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 DPH:</w:t>
      </w:r>
      <w:r w:rsidRPr="00284D5A">
        <w:rPr>
          <w:rFonts w:ascii="Times New Roman" w:hAnsi="Times New Roman"/>
          <w:sz w:val="20"/>
          <w:szCs w:val="20"/>
          <w:lang w:eastAsia="sk-SK"/>
        </w:rPr>
        <w:tab/>
        <w:t>...........................................................................</w:t>
      </w:r>
    </w:p>
    <w:p w:rsidR="00284D5A" w:rsidRPr="00284D5A" w:rsidRDefault="00284D5A" w:rsidP="00284D5A">
      <w:pPr>
        <w:spacing w:after="0" w:line="240" w:lineRule="auto"/>
        <w:jc w:val="both"/>
        <w:rPr>
          <w:rFonts w:ascii="Times New Roman" w:hAnsi="Times New Roman"/>
          <w:sz w:val="20"/>
          <w:szCs w:val="20"/>
          <w:lang w:eastAsia="sk-SK"/>
        </w:rPr>
      </w:pPr>
      <w:r w:rsidRPr="00284D5A">
        <w:rPr>
          <w:rFonts w:ascii="Times New Roman" w:hAnsi="Times New Roman"/>
          <w:i/>
          <w:sz w:val="20"/>
          <w:szCs w:val="20"/>
          <w:lang w:eastAsia="sk-SK"/>
        </w:rPr>
        <w:t>(zaškrtnite  x)</w:t>
      </w:r>
    </w:p>
    <w:p w:rsidR="00284D5A" w:rsidRPr="00284D5A" w:rsidRDefault="00284D5A" w:rsidP="00284D5A">
      <w:pPr>
        <w:spacing w:after="0" w:line="240" w:lineRule="auto"/>
        <w:jc w:val="both"/>
        <w:rPr>
          <w:rFonts w:ascii="Times New Roman" w:hAnsi="Times New Roman"/>
          <w:i/>
          <w:sz w:val="20"/>
          <w:szCs w:val="20"/>
          <w:lang w:eastAsia="sk-SK"/>
        </w:rPr>
      </w:pPr>
      <w:r w:rsidRPr="00284D5A">
        <w:rPr>
          <w:rFonts w:ascii="Times New Roman" w:hAnsi="Times New Roman"/>
          <w:sz w:val="20"/>
          <w:szCs w:val="20"/>
          <w:lang w:eastAsia="sk-SK"/>
        </w:rPr>
        <w:t xml:space="preserve">□ je od ................... </w:t>
      </w:r>
      <w:r w:rsidRPr="00284D5A">
        <w:rPr>
          <w:rFonts w:ascii="Times New Roman" w:hAnsi="Times New Roman"/>
          <w:i/>
          <w:sz w:val="20"/>
          <w:szCs w:val="20"/>
          <w:lang w:eastAsia="sk-SK"/>
        </w:rPr>
        <w:t>(uveďte dátum DD.MM.RRRR)</w:t>
      </w:r>
    </w:p>
    <w:p w:rsidR="00284D5A" w:rsidRPr="00284D5A" w:rsidRDefault="00284D5A" w:rsidP="00284D5A">
      <w:pPr>
        <w:spacing w:after="0" w:line="240" w:lineRule="auto"/>
        <w:jc w:val="both"/>
        <w:rPr>
          <w:rFonts w:ascii="Times New Roman" w:hAnsi="Times New Roman"/>
          <w:sz w:val="20"/>
          <w:szCs w:val="20"/>
          <w:lang w:eastAsia="sk-SK"/>
        </w:rPr>
      </w:pPr>
      <w:r w:rsidRPr="00284D5A">
        <w:rPr>
          <w:rFonts w:ascii="Times New Roman" w:hAnsi="Times New Roman"/>
          <w:sz w:val="20"/>
          <w:szCs w:val="20"/>
          <w:lang w:eastAsia="sk-SK"/>
        </w:rPr>
        <w:t>□ nie je</w:t>
      </w:r>
    </w:p>
    <w:p w:rsidR="00284D5A" w:rsidRPr="00284D5A" w:rsidRDefault="00284D5A" w:rsidP="00284D5A">
      <w:p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nie je, ale bol/bola od ................... do ...................</w:t>
      </w:r>
    </w:p>
    <w:p w:rsidR="00284D5A" w:rsidRPr="00284D5A" w:rsidRDefault="00284D5A" w:rsidP="00284D5A">
      <w:pPr>
        <w:spacing w:after="240" w:line="240" w:lineRule="auto"/>
        <w:jc w:val="both"/>
        <w:rPr>
          <w:rFonts w:ascii="Times New Roman" w:hAnsi="Times New Roman"/>
          <w:sz w:val="20"/>
          <w:szCs w:val="20"/>
          <w:lang w:eastAsia="sk-SK"/>
        </w:rPr>
      </w:pPr>
      <w:r w:rsidRPr="00284D5A">
        <w:rPr>
          <w:rFonts w:ascii="Times New Roman" w:hAnsi="Times New Roman"/>
          <w:b/>
          <w:sz w:val="20"/>
          <w:szCs w:val="20"/>
          <w:lang w:eastAsia="sk-SK"/>
        </w:rPr>
        <w:t>závislou osobou</w:t>
      </w:r>
      <w:r w:rsidRPr="00284D5A">
        <w:rPr>
          <w:rFonts w:ascii="Times New Roman" w:hAnsi="Times New Roman"/>
          <w:sz w:val="20"/>
          <w:szCs w:val="20"/>
          <w:lang w:eastAsia="sk-SK"/>
        </w:rPr>
        <w:t xml:space="preserve"> voči spoločnosti Železnice Slovenskej republiky, Bratislava v skrátenej forme „ŽSR“ v zmysle § 2 písm. n) zákona č. 595/2003 </w:t>
      </w:r>
      <w:proofErr w:type="spellStart"/>
      <w:r w:rsidRPr="00284D5A">
        <w:rPr>
          <w:rFonts w:ascii="Times New Roman" w:hAnsi="Times New Roman"/>
          <w:sz w:val="20"/>
          <w:szCs w:val="20"/>
          <w:lang w:eastAsia="sk-SK"/>
        </w:rPr>
        <w:t>Z.z</w:t>
      </w:r>
      <w:proofErr w:type="spellEnd"/>
      <w:r w:rsidRPr="00284D5A">
        <w:rPr>
          <w:rFonts w:ascii="Times New Roman" w:hAnsi="Times New Roman"/>
          <w:sz w:val="20"/>
          <w:szCs w:val="20"/>
          <w:lang w:eastAsia="sk-SK"/>
        </w:rPr>
        <w:t>. o dani z príjmov v </w:t>
      </w:r>
      <w:proofErr w:type="spellStart"/>
      <w:r w:rsidRPr="00284D5A">
        <w:rPr>
          <w:rFonts w:ascii="Times New Roman" w:hAnsi="Times New Roman"/>
          <w:sz w:val="20"/>
          <w:szCs w:val="20"/>
          <w:lang w:eastAsia="sk-SK"/>
        </w:rPr>
        <w:t>znp</w:t>
      </w:r>
      <w:proofErr w:type="spellEnd"/>
      <w:r w:rsidRPr="00284D5A">
        <w:rPr>
          <w:rFonts w:ascii="Times New Roman" w:hAnsi="Times New Roman"/>
          <w:sz w:val="20"/>
          <w:szCs w:val="20"/>
          <w:lang w:eastAsia="sk-SK"/>
        </w:rPr>
        <w:t>. (ďalej len „ZDP“).</w:t>
      </w:r>
    </w:p>
    <w:p w:rsidR="00284D5A" w:rsidRPr="00284D5A" w:rsidRDefault="00284D5A" w:rsidP="00284D5A">
      <w:pPr>
        <w:spacing w:before="120"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Každú zmenu súvisiacu s prepojením voči ŽSR oznámim do 5 dní odo dňa jej vzniku.</w:t>
      </w:r>
    </w:p>
    <w:p w:rsidR="00284D5A" w:rsidRPr="00284D5A" w:rsidRDefault="00284D5A" w:rsidP="00284D5A">
      <w:pPr>
        <w:spacing w:after="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 xml:space="preserve">Skupina závislosti </w:t>
      </w:r>
      <w:r w:rsidRPr="00284D5A">
        <w:rPr>
          <w:rFonts w:ascii="Times New Roman" w:hAnsi="Times New Roman"/>
          <w:i/>
          <w:sz w:val="20"/>
          <w:szCs w:val="20"/>
          <w:lang w:eastAsia="sk-SK"/>
        </w:rPr>
        <w:t>(zaškrtnite  x)</w:t>
      </w:r>
      <w:r w:rsidRPr="00284D5A">
        <w:rPr>
          <w:rFonts w:ascii="Times New Roman" w:hAnsi="Times New Roman"/>
          <w:b/>
          <w:sz w:val="20"/>
          <w:szCs w:val="20"/>
          <w:lang w:eastAsia="sk-SK"/>
        </w:rPr>
        <w:t>:</w:t>
      </w:r>
    </w:p>
    <w:p w:rsidR="00284D5A" w:rsidRPr="00284D5A" w:rsidRDefault="00284D5A" w:rsidP="00284D5A">
      <w:pPr>
        <w:spacing w:after="0" w:line="240" w:lineRule="auto"/>
        <w:jc w:val="both"/>
        <w:rPr>
          <w:rFonts w:ascii="Times New Roman" w:hAnsi="Times New Roman"/>
          <w:i/>
          <w:sz w:val="20"/>
          <w:szCs w:val="20"/>
          <w:lang w:eastAsia="sk-SK"/>
        </w:rPr>
      </w:pPr>
      <w:r w:rsidRPr="00284D5A">
        <w:rPr>
          <w:rFonts w:ascii="Times New Roman" w:hAnsi="Times New Roman"/>
          <w:sz w:val="20"/>
          <w:szCs w:val="20"/>
          <w:lang w:eastAsia="sk-SK"/>
        </w:rPr>
        <w:t>□ Personálne prepojenie</w:t>
      </w:r>
    </w:p>
    <w:p w:rsidR="00284D5A" w:rsidRPr="00284D5A" w:rsidRDefault="00284D5A" w:rsidP="00284D5A">
      <w:pPr>
        <w:spacing w:after="0" w:line="240" w:lineRule="auto"/>
        <w:jc w:val="both"/>
        <w:rPr>
          <w:rFonts w:ascii="Times New Roman" w:hAnsi="Times New Roman"/>
          <w:sz w:val="20"/>
          <w:szCs w:val="20"/>
          <w:lang w:eastAsia="sk-SK"/>
        </w:rPr>
      </w:pPr>
      <w:r w:rsidRPr="00284D5A">
        <w:rPr>
          <w:rFonts w:ascii="Times New Roman" w:hAnsi="Times New Roman"/>
          <w:sz w:val="20"/>
          <w:szCs w:val="20"/>
          <w:lang w:eastAsia="sk-SK"/>
        </w:rPr>
        <w:t>□ Majetkové prepojenie</w:t>
      </w:r>
    </w:p>
    <w:p w:rsidR="00284D5A" w:rsidRPr="00284D5A" w:rsidRDefault="00284D5A" w:rsidP="00284D5A">
      <w:pPr>
        <w:spacing w:after="0" w:line="240" w:lineRule="auto"/>
        <w:jc w:val="both"/>
        <w:rPr>
          <w:rFonts w:ascii="Times New Roman" w:hAnsi="Times New Roman"/>
          <w:sz w:val="20"/>
          <w:szCs w:val="20"/>
          <w:lang w:eastAsia="sk-SK"/>
        </w:rPr>
      </w:pPr>
    </w:p>
    <w:p w:rsidR="00284D5A" w:rsidRPr="00284D5A" w:rsidRDefault="00284D5A" w:rsidP="00284D5A">
      <w:pPr>
        <w:spacing w:after="0" w:line="240" w:lineRule="auto"/>
        <w:jc w:val="both"/>
        <w:rPr>
          <w:rFonts w:ascii="Times New Roman" w:hAnsi="Times New Roman"/>
          <w:sz w:val="20"/>
          <w:szCs w:val="20"/>
          <w:lang w:eastAsia="sk-SK"/>
        </w:rPr>
      </w:pPr>
    </w:p>
    <w:p w:rsidR="00284D5A" w:rsidRPr="00284D5A" w:rsidRDefault="00284D5A" w:rsidP="00284D5A">
      <w:pPr>
        <w:tabs>
          <w:tab w:val="left" w:pos="5812"/>
        </w:tabs>
        <w:spacing w:after="0" w:line="240" w:lineRule="auto"/>
        <w:jc w:val="both"/>
        <w:rPr>
          <w:rFonts w:ascii="Times New Roman" w:hAnsi="Times New Roman"/>
          <w:sz w:val="20"/>
          <w:szCs w:val="20"/>
          <w:lang w:eastAsia="sk-SK"/>
        </w:rPr>
      </w:pPr>
      <w:r w:rsidRPr="00284D5A">
        <w:rPr>
          <w:rFonts w:ascii="Times New Roman" w:hAnsi="Times New Roman"/>
          <w:sz w:val="20"/>
          <w:szCs w:val="20"/>
          <w:lang w:eastAsia="sk-SK"/>
        </w:rPr>
        <w:t>V................., dňa .................</w:t>
      </w:r>
      <w:r w:rsidRPr="00284D5A">
        <w:rPr>
          <w:rFonts w:ascii="Times New Roman" w:hAnsi="Times New Roman"/>
          <w:sz w:val="20"/>
          <w:szCs w:val="20"/>
          <w:lang w:eastAsia="sk-SK"/>
        </w:rPr>
        <w:tab/>
        <w:t>.........................................................</w:t>
      </w:r>
    </w:p>
    <w:p w:rsidR="00284D5A" w:rsidRPr="00284D5A" w:rsidRDefault="00284D5A" w:rsidP="00284D5A">
      <w:pPr>
        <w:tabs>
          <w:tab w:val="left" w:pos="5812"/>
        </w:tabs>
        <w:spacing w:after="0" w:line="240" w:lineRule="auto"/>
        <w:ind w:left="5664"/>
        <w:jc w:val="center"/>
        <w:rPr>
          <w:rFonts w:ascii="Times New Roman" w:hAnsi="Times New Roman"/>
          <w:sz w:val="20"/>
          <w:szCs w:val="20"/>
          <w:lang w:eastAsia="sk-SK"/>
        </w:rPr>
      </w:pPr>
      <w:r w:rsidRPr="00284D5A">
        <w:rPr>
          <w:rFonts w:ascii="Times New Roman" w:hAnsi="Times New Roman"/>
          <w:sz w:val="20"/>
          <w:szCs w:val="20"/>
          <w:lang w:eastAsia="sk-SK"/>
        </w:rPr>
        <w:t>Meno a priezvisko osoby oprávnenej konať v mene spoločnosti</w:t>
      </w:r>
    </w:p>
    <w:p w:rsidR="00284D5A" w:rsidRPr="00284D5A" w:rsidRDefault="00284D5A" w:rsidP="00284D5A">
      <w:pPr>
        <w:tabs>
          <w:tab w:val="left" w:pos="5812"/>
        </w:tabs>
        <w:spacing w:after="0" w:line="240" w:lineRule="auto"/>
        <w:rPr>
          <w:rFonts w:ascii="Times New Roman" w:hAnsi="Times New Roman"/>
          <w:sz w:val="20"/>
          <w:szCs w:val="20"/>
          <w:lang w:eastAsia="sk-SK"/>
        </w:rPr>
      </w:pPr>
      <w:r w:rsidRPr="00284D5A">
        <w:rPr>
          <w:rFonts w:ascii="Times New Roman" w:hAnsi="Times New Roman"/>
          <w:sz w:val="20"/>
          <w:szCs w:val="20"/>
          <w:lang w:eastAsia="sk-SK"/>
        </w:rPr>
        <w:tab/>
      </w:r>
      <w:r w:rsidRPr="00284D5A">
        <w:rPr>
          <w:rFonts w:ascii="Times New Roman" w:hAnsi="Times New Roman"/>
          <w:sz w:val="20"/>
          <w:szCs w:val="20"/>
          <w:lang w:eastAsia="sk-SK"/>
        </w:rPr>
        <w:tab/>
      </w:r>
      <w:r w:rsidRPr="00284D5A">
        <w:rPr>
          <w:rFonts w:ascii="Times New Roman" w:hAnsi="Times New Roman"/>
          <w:sz w:val="20"/>
          <w:szCs w:val="20"/>
          <w:lang w:eastAsia="sk-SK"/>
        </w:rPr>
        <w:tab/>
        <w:t xml:space="preserve">funkcia </w:t>
      </w:r>
    </w:p>
    <w:p w:rsidR="00284D5A" w:rsidRPr="00284D5A" w:rsidRDefault="00284D5A" w:rsidP="00284D5A">
      <w:p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br w:type="page"/>
      </w:r>
      <w:r w:rsidRPr="00284D5A">
        <w:rPr>
          <w:rFonts w:ascii="Times New Roman" w:hAnsi="Times New Roman"/>
          <w:sz w:val="20"/>
          <w:szCs w:val="20"/>
          <w:lang w:eastAsia="sk-SK"/>
        </w:rPr>
        <w:lastRenderedPageBreak/>
        <w:t>Vysvetlivky:</w:t>
      </w:r>
    </w:p>
    <w:p w:rsidR="00284D5A" w:rsidRPr="00284D5A" w:rsidRDefault="00284D5A" w:rsidP="00284D5A">
      <w:pPr>
        <w:tabs>
          <w:tab w:val="left" w:pos="993"/>
        </w:tabs>
        <w:overflowPunct w:val="0"/>
        <w:autoSpaceDE w:val="0"/>
        <w:autoSpaceDN w:val="0"/>
        <w:adjustRightInd w:val="0"/>
        <w:spacing w:after="240" w:line="240" w:lineRule="auto"/>
        <w:jc w:val="both"/>
        <w:textAlignment w:val="baseline"/>
        <w:rPr>
          <w:rFonts w:ascii="Times New Roman" w:eastAsia="Times New Roman" w:hAnsi="Times New Roman"/>
          <w:sz w:val="20"/>
          <w:szCs w:val="20"/>
          <w:lang w:eastAsia="sk-SK"/>
        </w:rPr>
      </w:pPr>
      <w:r w:rsidRPr="00284D5A">
        <w:rPr>
          <w:rFonts w:ascii="Times New Roman" w:hAnsi="Times New Roman"/>
          <w:b/>
          <w:sz w:val="20"/>
          <w:szCs w:val="20"/>
          <w:lang w:eastAsia="sk-SK"/>
        </w:rPr>
        <w:t xml:space="preserve">Závislou osobou </w:t>
      </w:r>
      <w:r w:rsidRPr="00284D5A">
        <w:rPr>
          <w:rFonts w:ascii="Times New Roman" w:hAnsi="Times New Roman"/>
          <w:sz w:val="20"/>
          <w:szCs w:val="20"/>
          <w:lang w:eastAsia="sk-SK"/>
        </w:rPr>
        <w:t>(§2 písm. n) ZDP)</w:t>
      </w:r>
      <w:r w:rsidRPr="00284D5A">
        <w:rPr>
          <w:rFonts w:ascii="Times New Roman" w:hAnsi="Times New Roman"/>
          <w:b/>
          <w:sz w:val="20"/>
          <w:szCs w:val="20"/>
          <w:lang w:eastAsia="sk-SK"/>
        </w:rPr>
        <w:t xml:space="preserve"> </w:t>
      </w:r>
      <w:r w:rsidRPr="00284D5A">
        <w:rPr>
          <w:rFonts w:ascii="Times New Roman" w:hAnsi="Times New Roman"/>
          <w:sz w:val="20"/>
          <w:szCs w:val="20"/>
          <w:lang w:eastAsia="sk-SK"/>
        </w:rPr>
        <w:t>sa rozumie</w:t>
      </w:r>
      <w:r w:rsidRPr="00284D5A">
        <w:rPr>
          <w:rFonts w:ascii="Times New Roman" w:hAnsi="Times New Roman"/>
          <w:b/>
          <w:sz w:val="20"/>
          <w:szCs w:val="20"/>
          <w:lang w:eastAsia="sk-SK"/>
        </w:rPr>
        <w:t xml:space="preserve"> </w:t>
      </w:r>
      <w:r w:rsidRPr="00284D5A">
        <w:rPr>
          <w:rFonts w:ascii="Times New Roman" w:hAnsi="Times New Roman"/>
          <w:sz w:val="20"/>
          <w:szCs w:val="20"/>
          <w:lang w:eastAsia="sk-SK"/>
        </w:rPr>
        <w:t>blízka osoba (§116 a 117 Občianskeho zákonníka) alebo ekonomicky, personálne alebo inak prepojená osoba.</w:t>
      </w:r>
      <w:r w:rsidRPr="00284D5A">
        <w:rPr>
          <w:rFonts w:ascii="Times New Roman" w:hAnsi="Times New Roman"/>
          <w:b/>
          <w:sz w:val="20"/>
          <w:szCs w:val="20"/>
          <w:lang w:eastAsia="sk-SK"/>
        </w:rPr>
        <w:t xml:space="preserve"> </w:t>
      </w:r>
    </w:p>
    <w:p w:rsidR="00284D5A" w:rsidRPr="00284D5A" w:rsidRDefault="00284D5A" w:rsidP="00284D5A">
      <w:pPr>
        <w:tabs>
          <w:tab w:val="left" w:pos="993"/>
        </w:tabs>
        <w:spacing w:after="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 xml:space="preserve">Blízka osoba </w:t>
      </w:r>
      <w:r w:rsidRPr="00284D5A">
        <w:rPr>
          <w:rFonts w:ascii="Times New Roman" w:hAnsi="Times New Roman"/>
          <w:sz w:val="20"/>
          <w:szCs w:val="20"/>
          <w:lang w:eastAsia="sk-SK"/>
        </w:rPr>
        <w:t>(§116 a 117 Občianskeho zákonníka)</w:t>
      </w:r>
    </w:p>
    <w:p w:rsidR="00284D5A" w:rsidRPr="00284D5A" w:rsidRDefault="00284D5A" w:rsidP="00284D5A">
      <w:pPr>
        <w:numPr>
          <w:ilvl w:val="0"/>
          <w:numId w:val="35"/>
        </w:num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V zmysle §116 Občianskeho zákonníka </w:t>
      </w:r>
      <w:r w:rsidRPr="00284D5A">
        <w:rPr>
          <w:rFonts w:ascii="Times New Roman" w:hAnsi="Times New Roman"/>
          <w:b/>
          <w:sz w:val="20"/>
          <w:szCs w:val="20"/>
          <w:lang w:eastAsia="sk-SK"/>
        </w:rPr>
        <w:t>blízkou osobou</w:t>
      </w:r>
      <w:r w:rsidRPr="00284D5A">
        <w:rPr>
          <w:rFonts w:ascii="Times New Roman" w:hAnsi="Times New Roman"/>
          <w:sz w:val="20"/>
          <w:szCs w:val="20"/>
          <w:lang w:eastAsia="sk-SK"/>
        </w:rPr>
        <w:t xml:space="preserve"> je príbuzný v priamom rade, súrodenec a manžel; iné osoby v pomere rodinnom alebo obdobnom sa pokladajú za osoby sebe navzájom blízke, ak by ujmu, ktorú utrpela jedna z nich, druhá dôvodne pociťovala ako vlastnú ujmu.</w:t>
      </w:r>
    </w:p>
    <w:p w:rsidR="00284D5A" w:rsidRPr="00284D5A" w:rsidRDefault="00284D5A" w:rsidP="00284D5A">
      <w:pPr>
        <w:numPr>
          <w:ilvl w:val="0"/>
          <w:numId w:val="35"/>
        </w:numPr>
        <w:spacing w:after="240" w:line="240" w:lineRule="auto"/>
        <w:ind w:left="357" w:hanging="357"/>
        <w:jc w:val="both"/>
        <w:rPr>
          <w:rFonts w:ascii="Times New Roman" w:hAnsi="Times New Roman"/>
          <w:sz w:val="20"/>
          <w:szCs w:val="20"/>
          <w:lang w:eastAsia="sk-SK"/>
        </w:rPr>
      </w:pPr>
      <w:r w:rsidRPr="00284D5A">
        <w:rPr>
          <w:rFonts w:ascii="Times New Roman" w:hAnsi="Times New Roman"/>
          <w:sz w:val="20"/>
          <w:szCs w:val="20"/>
          <w:lang w:eastAsia="sk-SK"/>
        </w:rPr>
        <w:t>V zmysle §117 Občianskeho zákonníka stupeň príbuzenstva dvoch osôb sa určuje podľa počtu zrodení, ktorými v priamom rade pochádza jedna od druhej a v pobočnom rade obidve od najbližšieho spoločného predka.</w:t>
      </w:r>
    </w:p>
    <w:p w:rsidR="00284D5A" w:rsidRPr="00284D5A" w:rsidRDefault="00284D5A" w:rsidP="00284D5A">
      <w:pPr>
        <w:tabs>
          <w:tab w:val="left" w:pos="993"/>
        </w:tabs>
        <w:spacing w:after="12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Ekonomickým alebo personálnym prepojením</w:t>
      </w:r>
      <w:r w:rsidRPr="00284D5A">
        <w:rPr>
          <w:rFonts w:ascii="Times New Roman" w:hAnsi="Times New Roman"/>
          <w:sz w:val="20"/>
          <w:szCs w:val="20"/>
          <w:lang w:eastAsia="sk-SK"/>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284D5A" w:rsidRPr="00284D5A" w:rsidRDefault="00284D5A" w:rsidP="00284D5A">
      <w:pPr>
        <w:numPr>
          <w:ilvl w:val="0"/>
          <w:numId w:val="34"/>
        </w:numPr>
        <w:spacing w:after="0" w:line="240" w:lineRule="auto"/>
        <w:ind w:left="426" w:hanging="284"/>
        <w:jc w:val="both"/>
        <w:rPr>
          <w:rFonts w:ascii="Times New Roman" w:hAnsi="Times New Roman"/>
          <w:sz w:val="20"/>
          <w:szCs w:val="20"/>
          <w:lang w:eastAsia="sk-SK"/>
        </w:rPr>
      </w:pPr>
      <w:r w:rsidRPr="00284D5A">
        <w:rPr>
          <w:rFonts w:ascii="Times New Roman" w:hAnsi="Times New Roman"/>
          <w:sz w:val="20"/>
          <w:szCs w:val="20"/>
          <w:u w:val="single"/>
          <w:lang w:eastAsia="sk-SK"/>
        </w:rPr>
        <w:t>účasťou na majetku alebo kontrole</w:t>
      </w:r>
      <w:r w:rsidRPr="00284D5A">
        <w:rPr>
          <w:rFonts w:ascii="Times New Roman" w:hAnsi="Times New Roman"/>
          <w:sz w:val="20"/>
          <w:szCs w:val="20"/>
          <w:lang w:eastAsia="sk-SK"/>
        </w:rPr>
        <w:t xml:space="preserve"> sa rozumie viac </w:t>
      </w:r>
      <w:r w:rsidRPr="00284D5A">
        <w:rPr>
          <w:rFonts w:ascii="Times New Roman" w:hAnsi="Times New Roman"/>
          <w:b/>
          <w:sz w:val="20"/>
          <w:szCs w:val="20"/>
          <w:lang w:eastAsia="sk-SK"/>
        </w:rPr>
        <w:t>ako 25%</w:t>
      </w:r>
      <w:r w:rsidRPr="00284D5A">
        <w:rPr>
          <w:rFonts w:ascii="Times New Roman" w:hAnsi="Times New Roman"/>
          <w:sz w:val="20"/>
          <w:szCs w:val="20"/>
          <w:lang w:eastAsia="sk-SK"/>
        </w:rPr>
        <w:t xml:space="preserve"> priamy alebo nepriamy podiel alebo nepriamy odvodený podiel na základnom imaní alebo na hlasovacích právach, pričom </w:t>
      </w:r>
    </w:p>
    <w:p w:rsidR="00284D5A" w:rsidRPr="00284D5A" w:rsidRDefault="00284D5A" w:rsidP="00284D5A">
      <w:pPr>
        <w:numPr>
          <w:ilvl w:val="0"/>
          <w:numId w:val="33"/>
        </w:numPr>
        <w:tabs>
          <w:tab w:val="left" w:pos="709"/>
          <w:tab w:val="left" w:pos="993"/>
        </w:tabs>
        <w:spacing w:after="0" w:line="240" w:lineRule="auto"/>
        <w:ind w:left="709" w:hanging="284"/>
        <w:jc w:val="both"/>
        <w:rPr>
          <w:rFonts w:ascii="Times New Roman" w:hAnsi="Times New Roman"/>
          <w:b/>
          <w:sz w:val="20"/>
          <w:szCs w:val="20"/>
          <w:lang w:eastAsia="sk-SK"/>
        </w:rPr>
      </w:pPr>
      <w:r w:rsidRPr="00284D5A">
        <w:rPr>
          <w:rFonts w:ascii="Times New Roman" w:hAnsi="Times New Roman"/>
          <w:sz w:val="20"/>
          <w:szCs w:val="20"/>
          <w:lang w:eastAsia="sk-SK"/>
        </w:rPr>
        <w:t xml:space="preserve">nepriamy podiel sa vypočíta súčinom percentuálnej výšky priamych podielov vydelených </w:t>
      </w:r>
      <w:proofErr w:type="spellStart"/>
      <w:r w:rsidRPr="00284D5A">
        <w:rPr>
          <w:rFonts w:ascii="Times New Roman" w:hAnsi="Times New Roman"/>
          <w:sz w:val="20"/>
          <w:szCs w:val="20"/>
          <w:lang w:eastAsia="sk-SK"/>
        </w:rPr>
        <w:t>stomi</w:t>
      </w:r>
      <w:proofErr w:type="spellEnd"/>
      <w:r w:rsidRPr="00284D5A">
        <w:rPr>
          <w:rFonts w:ascii="Times New Roman" w:hAnsi="Times New Roman"/>
          <w:sz w:val="20"/>
          <w:szCs w:val="20"/>
          <w:lang w:eastAsia="sk-SK"/>
        </w:rPr>
        <w:t xml:space="preserve"> a takto vypočítaný výsledok sa vynásobí </w:t>
      </w:r>
      <w:proofErr w:type="spellStart"/>
      <w:r w:rsidRPr="00284D5A">
        <w:rPr>
          <w:rFonts w:ascii="Times New Roman" w:hAnsi="Times New Roman"/>
          <w:sz w:val="20"/>
          <w:szCs w:val="20"/>
          <w:lang w:eastAsia="sk-SK"/>
        </w:rPr>
        <w:t>stomi</w:t>
      </w:r>
      <w:proofErr w:type="spellEnd"/>
      <w:r w:rsidRPr="00284D5A">
        <w:rPr>
          <w:rFonts w:ascii="Times New Roman" w:hAnsi="Times New Roman"/>
          <w:sz w:val="20"/>
          <w:szCs w:val="20"/>
          <w:lang w:eastAsia="sk-SK"/>
        </w:rPr>
        <w:t xml:space="preserve"> </w:t>
      </w:r>
    </w:p>
    <w:p w:rsidR="00284D5A" w:rsidRPr="00284D5A" w:rsidRDefault="00284D5A" w:rsidP="00284D5A">
      <w:pPr>
        <w:tabs>
          <w:tab w:val="left" w:pos="709"/>
        </w:tabs>
        <w:spacing w:after="0" w:line="240" w:lineRule="auto"/>
        <w:ind w:left="709" w:hanging="284"/>
        <w:jc w:val="both"/>
        <w:rPr>
          <w:rFonts w:ascii="Times New Roman" w:hAnsi="Times New Roman"/>
          <w:b/>
          <w:sz w:val="20"/>
          <w:szCs w:val="20"/>
          <w:lang w:eastAsia="sk-SK"/>
        </w:rPr>
      </w:pPr>
      <w:r w:rsidRPr="00284D5A">
        <w:rPr>
          <w:rFonts w:ascii="Times New Roman" w:hAnsi="Times New Roman"/>
          <w:sz w:val="20"/>
          <w:szCs w:val="20"/>
          <w:lang w:eastAsia="sk-SK"/>
        </w:rPr>
        <w:tab/>
        <w:t>a</w:t>
      </w:r>
    </w:p>
    <w:p w:rsidR="00284D5A" w:rsidRPr="00284D5A" w:rsidRDefault="00284D5A" w:rsidP="00284D5A">
      <w:pPr>
        <w:numPr>
          <w:ilvl w:val="0"/>
          <w:numId w:val="33"/>
        </w:numPr>
        <w:tabs>
          <w:tab w:val="left" w:pos="709"/>
        </w:tabs>
        <w:spacing w:after="0" w:line="240" w:lineRule="auto"/>
        <w:ind w:left="709" w:hanging="284"/>
        <w:jc w:val="both"/>
        <w:rPr>
          <w:rFonts w:ascii="Times New Roman" w:hAnsi="Times New Roman"/>
          <w:sz w:val="20"/>
          <w:szCs w:val="20"/>
          <w:lang w:eastAsia="sk-SK"/>
        </w:rPr>
      </w:pPr>
      <w:r w:rsidRPr="00284D5A">
        <w:rPr>
          <w:rFonts w:ascii="Times New Roman" w:hAnsi="Times New Roman"/>
          <w:sz w:val="20"/>
          <w:szCs w:val="20"/>
          <w:lang w:eastAsia="sk-SK"/>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284D5A" w:rsidRPr="00284D5A" w:rsidRDefault="00284D5A" w:rsidP="00284D5A">
      <w:pPr>
        <w:numPr>
          <w:ilvl w:val="0"/>
          <w:numId w:val="34"/>
        </w:numPr>
        <w:spacing w:after="120" w:line="240" w:lineRule="auto"/>
        <w:ind w:left="426" w:hanging="284"/>
        <w:jc w:val="both"/>
        <w:rPr>
          <w:rFonts w:ascii="Times New Roman" w:hAnsi="Times New Roman"/>
          <w:sz w:val="20"/>
          <w:szCs w:val="20"/>
          <w:lang w:eastAsia="sk-SK"/>
        </w:rPr>
      </w:pPr>
      <w:r w:rsidRPr="00284D5A">
        <w:rPr>
          <w:rFonts w:ascii="Times New Roman" w:hAnsi="Times New Roman"/>
          <w:sz w:val="20"/>
          <w:szCs w:val="20"/>
          <w:u w:val="single"/>
          <w:lang w:eastAsia="sk-SK"/>
        </w:rPr>
        <w:t>účasťou na vedení</w:t>
      </w:r>
      <w:r w:rsidRPr="00284D5A">
        <w:rPr>
          <w:rFonts w:ascii="Times New Roman" w:hAnsi="Times New Roman"/>
          <w:sz w:val="20"/>
          <w:szCs w:val="20"/>
          <w:lang w:eastAsia="sk-SK"/>
        </w:rPr>
        <w:t xml:space="preserve"> sa rozumie vzťah členov štatutárnych orgánov alebo členov dozorných orgánov obchodnej spoločnosti alebo družstva k tejto obchodnej spoločnosti alebo družstvu.</w:t>
      </w:r>
    </w:p>
    <w:p w:rsidR="00284D5A" w:rsidRPr="00284D5A" w:rsidRDefault="00284D5A" w:rsidP="00284D5A">
      <w:pPr>
        <w:tabs>
          <w:tab w:val="left" w:pos="993"/>
        </w:tabs>
        <w:spacing w:after="12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 xml:space="preserve">Iným prepojením </w:t>
      </w:r>
      <w:r w:rsidRPr="00284D5A">
        <w:rPr>
          <w:rFonts w:ascii="Times New Roman" w:hAnsi="Times New Roman"/>
          <w:sz w:val="20"/>
          <w:szCs w:val="20"/>
          <w:lang w:eastAsia="sk-SK"/>
        </w:rPr>
        <w:t>(§2 písm. p) ZDP) sa rozumie obchodný vzťah vytvorený predovšetkým na účel zníženia základu dane alebo zvýšenia daňovej straty.</w:t>
      </w:r>
    </w:p>
    <w:p w:rsidR="00284D5A" w:rsidRPr="00284D5A" w:rsidRDefault="00284D5A" w:rsidP="00284D5A">
      <w:pPr>
        <w:spacing w:after="120" w:line="240" w:lineRule="auto"/>
        <w:jc w:val="both"/>
        <w:rPr>
          <w:rFonts w:ascii="Times New Roman" w:hAnsi="Times New Roman"/>
          <w:sz w:val="24"/>
          <w:szCs w:val="24"/>
          <w:lang w:eastAsia="sk-SK"/>
        </w:rPr>
      </w:pPr>
    </w:p>
    <w:p w:rsidR="00284D5A" w:rsidRDefault="00284D5A"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AD355F" w:rsidRDefault="00AD355F" w:rsidP="00FE0A5B">
      <w:pPr>
        <w:keepNext/>
        <w:spacing w:after="0" w:line="240" w:lineRule="auto"/>
        <w:outlineLvl w:val="0"/>
        <w:rPr>
          <w:rFonts w:ascii="Arial" w:hAnsi="Arial" w:cs="Arial"/>
          <w:b/>
          <w:sz w:val="24"/>
          <w:szCs w:val="24"/>
        </w:rPr>
      </w:pPr>
    </w:p>
    <w:p w:rsidR="00AD355F" w:rsidRDefault="00AD355F" w:rsidP="00FE0A5B">
      <w:pPr>
        <w:keepNext/>
        <w:spacing w:after="0" w:line="240" w:lineRule="auto"/>
        <w:outlineLvl w:val="0"/>
        <w:rPr>
          <w:rFonts w:ascii="Arial" w:hAnsi="Arial" w:cs="Arial"/>
          <w:b/>
          <w:sz w:val="24"/>
          <w:szCs w:val="24"/>
        </w:rPr>
      </w:pPr>
    </w:p>
    <w:p w:rsidR="00AD355F" w:rsidRDefault="00AD355F" w:rsidP="00FE0A5B">
      <w:pPr>
        <w:keepNext/>
        <w:spacing w:after="0" w:line="240" w:lineRule="auto"/>
        <w:outlineLvl w:val="0"/>
        <w:rPr>
          <w:rFonts w:ascii="Arial" w:hAnsi="Arial" w:cs="Arial"/>
          <w:b/>
          <w:sz w:val="24"/>
          <w:szCs w:val="24"/>
        </w:rPr>
      </w:pPr>
    </w:p>
    <w:p w:rsidR="00AD355F" w:rsidRDefault="00AD355F" w:rsidP="00FE0A5B">
      <w:pPr>
        <w:keepNext/>
        <w:spacing w:after="0" w:line="240" w:lineRule="auto"/>
        <w:outlineLvl w:val="0"/>
        <w:rPr>
          <w:rFonts w:ascii="Arial" w:hAnsi="Arial" w:cs="Arial"/>
          <w:b/>
          <w:sz w:val="24"/>
          <w:szCs w:val="24"/>
        </w:rPr>
      </w:pPr>
    </w:p>
    <w:p w:rsidR="00AD355F" w:rsidRDefault="00AD355F" w:rsidP="00FE0A5B">
      <w:pPr>
        <w:keepNext/>
        <w:spacing w:after="0" w:line="240" w:lineRule="auto"/>
        <w:outlineLvl w:val="0"/>
        <w:rPr>
          <w:rFonts w:ascii="Arial" w:hAnsi="Arial" w:cs="Arial"/>
          <w:b/>
          <w:sz w:val="24"/>
          <w:szCs w:val="24"/>
        </w:rPr>
      </w:pPr>
    </w:p>
    <w:p w:rsidR="002C4077" w:rsidRDefault="002C4077" w:rsidP="00FE0A5B">
      <w:pPr>
        <w:keepNext/>
        <w:spacing w:after="0" w:line="240" w:lineRule="auto"/>
        <w:outlineLvl w:val="0"/>
        <w:rPr>
          <w:rFonts w:ascii="Arial" w:hAnsi="Arial" w:cs="Arial"/>
          <w:b/>
          <w:sz w:val="24"/>
          <w:szCs w:val="24"/>
        </w:rPr>
      </w:pPr>
    </w:p>
    <w:p w:rsidR="00FE0A5B" w:rsidRDefault="00284D5A" w:rsidP="00FE0A5B">
      <w:pPr>
        <w:keepNext/>
        <w:spacing w:after="0" w:line="240" w:lineRule="auto"/>
        <w:outlineLvl w:val="0"/>
        <w:rPr>
          <w:rFonts w:ascii="Arial" w:hAnsi="Arial" w:cs="Arial"/>
          <w:b/>
          <w:sz w:val="24"/>
          <w:szCs w:val="24"/>
        </w:rPr>
      </w:pPr>
      <w:bookmarkStart w:id="0" w:name="_GoBack"/>
      <w:bookmarkEnd w:id="0"/>
      <w:r>
        <w:rPr>
          <w:rFonts w:ascii="Arial" w:hAnsi="Arial" w:cs="Arial"/>
          <w:b/>
          <w:sz w:val="24"/>
          <w:szCs w:val="24"/>
        </w:rPr>
        <w:t>Príloha č. 5</w:t>
      </w:r>
      <w:r w:rsidR="00FE0A5B" w:rsidRPr="00FE0A5B">
        <w:rPr>
          <w:rFonts w:ascii="Arial" w:hAnsi="Arial" w:cs="Arial"/>
          <w:b/>
          <w:sz w:val="24"/>
          <w:szCs w:val="24"/>
        </w:rPr>
        <w:t xml:space="preserve">: </w:t>
      </w:r>
      <w:r w:rsidR="0094205D">
        <w:rPr>
          <w:rFonts w:ascii="Arial" w:hAnsi="Arial" w:cs="Arial"/>
          <w:b/>
          <w:sz w:val="24"/>
          <w:szCs w:val="24"/>
        </w:rPr>
        <w:t xml:space="preserve">Obchodné podmienky </w:t>
      </w:r>
    </w:p>
    <w:p w:rsidR="00E51B3F" w:rsidRDefault="00E51B3F" w:rsidP="00FE0A5B">
      <w:pPr>
        <w:keepNext/>
        <w:spacing w:after="0" w:line="240" w:lineRule="auto"/>
        <w:outlineLvl w:val="0"/>
        <w:rPr>
          <w:rFonts w:ascii="Arial" w:hAnsi="Arial" w:cs="Arial"/>
          <w:b/>
          <w:sz w:val="24"/>
          <w:szCs w:val="24"/>
        </w:rPr>
      </w:pPr>
    </w:p>
    <w:p w:rsidR="007B1FDB" w:rsidRPr="007B1FDB" w:rsidRDefault="007B1FDB" w:rsidP="007B1FDB">
      <w:pPr>
        <w:spacing w:after="0" w:line="240" w:lineRule="auto"/>
        <w:jc w:val="center"/>
        <w:rPr>
          <w:rFonts w:ascii="Arial" w:hAnsi="Arial" w:cs="Arial"/>
          <w:sz w:val="20"/>
          <w:szCs w:val="20"/>
        </w:rPr>
      </w:pPr>
      <w:r w:rsidRPr="007B1FDB">
        <w:rPr>
          <w:rFonts w:ascii="Arial" w:hAnsi="Arial" w:cs="Arial"/>
          <w:sz w:val="20"/>
          <w:szCs w:val="20"/>
        </w:rPr>
        <w:t>Návrh zmluvy</w:t>
      </w:r>
    </w:p>
    <w:p w:rsidR="007B1FDB" w:rsidRPr="007B1FDB" w:rsidRDefault="007B1FDB" w:rsidP="007B1FDB">
      <w:pPr>
        <w:spacing w:after="0" w:line="240" w:lineRule="auto"/>
        <w:jc w:val="center"/>
        <w:rPr>
          <w:rFonts w:ascii="Arial" w:eastAsia="Times New Roman" w:hAnsi="Arial" w:cs="Arial"/>
          <w:b/>
          <w:bCs/>
          <w:sz w:val="20"/>
          <w:szCs w:val="20"/>
          <w:lang w:eastAsia="sk-SK"/>
        </w:rPr>
      </w:pPr>
      <w:r w:rsidRPr="007B1FDB">
        <w:rPr>
          <w:rFonts w:ascii="Arial" w:eastAsia="Times New Roman" w:hAnsi="Arial" w:cs="Arial"/>
          <w:b/>
          <w:sz w:val="20"/>
          <w:szCs w:val="20"/>
          <w:lang w:eastAsia="sk-SK"/>
        </w:rPr>
        <w:t>ZMLUVA O DIELO č.</w:t>
      </w:r>
      <w:r w:rsidRPr="007B1FDB">
        <w:rPr>
          <w:rFonts w:ascii="Arial" w:eastAsia="Times New Roman" w:hAnsi="Arial" w:cs="Arial"/>
          <w:sz w:val="20"/>
          <w:szCs w:val="20"/>
          <w:lang w:eastAsia="sk-SK"/>
        </w:rPr>
        <w:t xml:space="preserve"> ..................</w:t>
      </w:r>
    </w:p>
    <w:p w:rsidR="007B1FDB" w:rsidRPr="007B1FDB" w:rsidRDefault="007B1FDB" w:rsidP="007B1FDB">
      <w:pPr>
        <w:spacing w:after="0" w:line="240" w:lineRule="auto"/>
        <w:jc w:val="center"/>
        <w:rPr>
          <w:rFonts w:ascii="Arial" w:eastAsia="Times New Roman" w:hAnsi="Arial" w:cs="Arial"/>
          <w:b/>
          <w:bCs/>
          <w:color w:val="FF0000"/>
          <w:sz w:val="20"/>
          <w:szCs w:val="20"/>
          <w:lang w:eastAsia="sk-SK"/>
        </w:rPr>
      </w:pPr>
      <w:r w:rsidRPr="007B1FDB">
        <w:rPr>
          <w:rFonts w:ascii="Arial" w:eastAsia="Times New Roman" w:hAnsi="Arial" w:cs="Arial"/>
          <w:b/>
          <w:bCs/>
          <w:sz w:val="20"/>
          <w:szCs w:val="20"/>
          <w:lang w:eastAsia="sk-SK"/>
        </w:rPr>
        <w:t>uzavretá podľa ustanovenia § 536 a </w:t>
      </w:r>
      <w:proofErr w:type="spellStart"/>
      <w:r w:rsidRPr="007B1FDB">
        <w:rPr>
          <w:rFonts w:ascii="Arial" w:eastAsia="Times New Roman" w:hAnsi="Arial" w:cs="Arial"/>
          <w:b/>
          <w:bCs/>
          <w:sz w:val="20"/>
          <w:szCs w:val="20"/>
          <w:lang w:eastAsia="sk-SK"/>
        </w:rPr>
        <w:t>nasl</w:t>
      </w:r>
      <w:proofErr w:type="spellEnd"/>
      <w:r w:rsidRPr="007B1FDB">
        <w:rPr>
          <w:rFonts w:ascii="Arial" w:eastAsia="Times New Roman" w:hAnsi="Arial" w:cs="Arial"/>
          <w:b/>
          <w:bCs/>
          <w:sz w:val="20"/>
          <w:szCs w:val="20"/>
          <w:lang w:eastAsia="sk-SK"/>
        </w:rPr>
        <w:t>., § 566 a </w:t>
      </w:r>
      <w:proofErr w:type="spellStart"/>
      <w:r w:rsidRPr="007B1FDB">
        <w:rPr>
          <w:rFonts w:ascii="Arial" w:eastAsia="Times New Roman" w:hAnsi="Arial" w:cs="Arial"/>
          <w:b/>
          <w:bCs/>
          <w:sz w:val="20"/>
          <w:szCs w:val="20"/>
          <w:lang w:eastAsia="sk-SK"/>
        </w:rPr>
        <w:t>nasl</w:t>
      </w:r>
      <w:proofErr w:type="spellEnd"/>
      <w:r w:rsidRPr="007B1FDB">
        <w:rPr>
          <w:rFonts w:ascii="Arial" w:eastAsia="Times New Roman" w:hAnsi="Arial" w:cs="Arial"/>
          <w:b/>
          <w:bCs/>
          <w:sz w:val="20"/>
          <w:szCs w:val="20"/>
          <w:lang w:eastAsia="sk-SK"/>
        </w:rPr>
        <w:t xml:space="preserve">. a § 269 ods. 2 zákona č. 513/1991 Zb. Obchodného zákonníka v znení neskorších predpisov (ďalej len „Obchodný zákonník“)                          </w:t>
      </w:r>
    </w:p>
    <w:p w:rsidR="007B1FDB" w:rsidRPr="007B1FDB" w:rsidRDefault="007B1FDB" w:rsidP="007B1FDB">
      <w:pPr>
        <w:spacing w:after="0" w:line="240" w:lineRule="auto"/>
        <w:jc w:val="center"/>
        <w:rPr>
          <w:rFonts w:ascii="Arial" w:hAnsi="Arial" w:cs="Arial"/>
          <w:b/>
          <w:color w:val="FF0000"/>
          <w:sz w:val="20"/>
          <w:szCs w:val="20"/>
        </w:rPr>
      </w:pPr>
    </w:p>
    <w:p w:rsidR="007B1FDB" w:rsidRPr="007B1FDB" w:rsidRDefault="007B1FDB" w:rsidP="007B1FDB">
      <w:pPr>
        <w:keepNext/>
        <w:spacing w:after="0" w:line="240" w:lineRule="auto"/>
        <w:jc w:val="center"/>
        <w:outlineLvl w:val="2"/>
        <w:rPr>
          <w:rFonts w:ascii="Arial" w:eastAsia="Times New Roman" w:hAnsi="Arial" w:cs="Arial"/>
          <w:b/>
          <w:bCs/>
          <w:sz w:val="20"/>
          <w:szCs w:val="20"/>
          <w:lang w:eastAsia="sk-SK"/>
        </w:rPr>
      </w:pPr>
      <w:r w:rsidRPr="007B1FDB">
        <w:rPr>
          <w:rFonts w:ascii="Arial" w:eastAsia="Times New Roman" w:hAnsi="Arial" w:cs="Arial"/>
          <w:b/>
          <w:bCs/>
          <w:sz w:val="20"/>
          <w:szCs w:val="20"/>
          <w:lang w:eastAsia="sk-SK"/>
        </w:rPr>
        <w:t>Zmluvné strany</w:t>
      </w:r>
    </w:p>
    <w:p w:rsidR="007B1FDB" w:rsidRPr="007B1FDB" w:rsidRDefault="007B1FDB" w:rsidP="007B1FDB">
      <w:pPr>
        <w:spacing w:after="0" w:line="240" w:lineRule="auto"/>
        <w:rPr>
          <w:rFonts w:ascii="Arial" w:hAnsi="Arial" w:cs="Arial"/>
          <w:sz w:val="20"/>
          <w:szCs w:val="20"/>
        </w:rPr>
      </w:pPr>
    </w:p>
    <w:tbl>
      <w:tblPr>
        <w:tblW w:w="9426" w:type="dxa"/>
        <w:tblLayout w:type="fixed"/>
        <w:tblCellMar>
          <w:left w:w="70" w:type="dxa"/>
          <w:right w:w="70" w:type="dxa"/>
        </w:tblCellMar>
        <w:tblLook w:val="0000" w:firstRow="0" w:lastRow="0" w:firstColumn="0" w:lastColumn="0" w:noHBand="0" w:noVBand="0"/>
      </w:tblPr>
      <w:tblGrid>
        <w:gridCol w:w="3898"/>
        <w:gridCol w:w="5528"/>
      </w:tblGrid>
      <w:tr w:rsidR="007B1FDB" w:rsidRPr="007B1FDB" w:rsidTr="00E51B3F">
        <w:tc>
          <w:tcPr>
            <w:tcW w:w="3898" w:type="dxa"/>
          </w:tcPr>
          <w:p w:rsidR="007B1FDB" w:rsidRPr="007B1FDB" w:rsidRDefault="007B1FDB" w:rsidP="00C37CB8">
            <w:pPr>
              <w:numPr>
                <w:ilvl w:val="0"/>
                <w:numId w:val="10"/>
              </w:numPr>
              <w:spacing w:after="0" w:line="240" w:lineRule="auto"/>
              <w:ind w:left="284" w:hanging="284"/>
              <w:jc w:val="both"/>
              <w:rPr>
                <w:rFonts w:ascii="Arial" w:hAnsi="Arial" w:cs="Arial"/>
                <w:b/>
                <w:spacing w:val="30"/>
                <w:sz w:val="20"/>
                <w:szCs w:val="20"/>
              </w:rPr>
            </w:pPr>
            <w:r w:rsidRPr="007B1FDB">
              <w:rPr>
                <w:rFonts w:ascii="Arial" w:hAnsi="Arial" w:cs="Arial"/>
                <w:b/>
                <w:spacing w:val="30"/>
                <w:sz w:val="20"/>
                <w:szCs w:val="20"/>
              </w:rPr>
              <w:t>Objednávateľ:</w:t>
            </w:r>
          </w:p>
          <w:p w:rsidR="007B1FDB" w:rsidRPr="007B1FDB" w:rsidRDefault="007B1FDB" w:rsidP="007B1FDB">
            <w:pPr>
              <w:spacing w:after="0" w:line="240" w:lineRule="auto"/>
              <w:ind w:left="360"/>
              <w:jc w:val="both"/>
              <w:rPr>
                <w:rFonts w:ascii="Arial" w:hAnsi="Arial" w:cs="Arial"/>
                <w:b/>
                <w:sz w:val="20"/>
                <w:szCs w:val="20"/>
              </w:rPr>
            </w:pPr>
          </w:p>
        </w:tc>
        <w:tc>
          <w:tcPr>
            <w:tcW w:w="5528" w:type="dxa"/>
          </w:tcPr>
          <w:p w:rsidR="007B1FDB" w:rsidRPr="007B1FDB" w:rsidRDefault="007B1FDB" w:rsidP="007B1FDB">
            <w:pPr>
              <w:keepNext/>
              <w:spacing w:after="0" w:line="240" w:lineRule="auto"/>
              <w:outlineLvl w:val="4"/>
              <w:rPr>
                <w:rFonts w:ascii="Arial" w:eastAsia="Times New Roman" w:hAnsi="Arial" w:cs="Arial"/>
                <w:b/>
                <w:sz w:val="20"/>
                <w:szCs w:val="20"/>
                <w:lang w:eastAsia="sk-SK"/>
              </w:rPr>
            </w:pPr>
            <w:r w:rsidRPr="007B1FDB">
              <w:rPr>
                <w:rFonts w:ascii="Arial" w:eastAsia="Times New Roman" w:hAnsi="Arial" w:cs="Arial"/>
                <w:b/>
                <w:sz w:val="20"/>
                <w:szCs w:val="20"/>
                <w:lang w:eastAsia="sk-SK"/>
              </w:rPr>
              <w:t>Železnice Slovenskej republiky, Bratislava</w:t>
            </w:r>
          </w:p>
          <w:p w:rsidR="007B1FDB" w:rsidRPr="007B1FDB" w:rsidRDefault="007B1FDB" w:rsidP="007B1FDB">
            <w:pPr>
              <w:spacing w:after="0" w:line="240" w:lineRule="auto"/>
              <w:rPr>
                <w:rFonts w:ascii="Arial" w:hAnsi="Arial" w:cs="Arial"/>
                <w:b/>
                <w:sz w:val="20"/>
                <w:szCs w:val="20"/>
              </w:rPr>
            </w:pPr>
            <w:r w:rsidRPr="007B1FDB">
              <w:rPr>
                <w:rFonts w:ascii="Arial" w:hAnsi="Arial" w:cs="Arial"/>
                <w:b/>
                <w:sz w:val="20"/>
                <w:szCs w:val="20"/>
              </w:rPr>
              <w:t>v skrátenej forme “ŽSR“</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Sídlo:</w:t>
            </w:r>
          </w:p>
        </w:tc>
        <w:tc>
          <w:tcPr>
            <w:tcW w:w="552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Klemensova 8, 813 61 Bratislava</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Právna forma:</w:t>
            </w:r>
          </w:p>
        </w:tc>
        <w:tc>
          <w:tcPr>
            <w:tcW w:w="5528" w:type="dxa"/>
          </w:tcPr>
          <w:p w:rsidR="007B1FDB" w:rsidRPr="007B1FDB" w:rsidRDefault="007B1FDB" w:rsidP="007B1FDB">
            <w:pPr>
              <w:spacing w:after="0" w:line="240" w:lineRule="auto"/>
              <w:rPr>
                <w:rFonts w:ascii="Arial" w:eastAsia="Times New Roman" w:hAnsi="Arial" w:cs="Arial"/>
                <w:sz w:val="20"/>
                <w:szCs w:val="20"/>
                <w:lang w:eastAsia="sk-SK"/>
              </w:rPr>
            </w:pPr>
            <w:r w:rsidRPr="007B1FDB">
              <w:rPr>
                <w:rFonts w:ascii="Arial" w:eastAsia="Times New Roman" w:hAnsi="Arial" w:cs="Arial"/>
                <w:sz w:val="20"/>
                <w:szCs w:val="20"/>
                <w:lang w:eastAsia="sk-SK"/>
              </w:rPr>
              <w:t>Iná právnická osoba</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Registrácia:</w:t>
            </w:r>
          </w:p>
        </w:tc>
        <w:tc>
          <w:tcPr>
            <w:tcW w:w="5528" w:type="dxa"/>
          </w:tcPr>
          <w:p w:rsidR="007B1FDB" w:rsidRPr="007B1FDB" w:rsidRDefault="007B1FDB" w:rsidP="007B1FDB">
            <w:pPr>
              <w:spacing w:after="0" w:line="240" w:lineRule="auto"/>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Zapísané v Obchodnom registri  Okresného súdu  </w:t>
            </w:r>
          </w:p>
        </w:tc>
      </w:tr>
      <w:tr w:rsidR="007B1FDB" w:rsidRPr="007B1FDB" w:rsidTr="00E51B3F">
        <w:trPr>
          <w:trHeight w:val="284"/>
        </w:trPr>
        <w:tc>
          <w:tcPr>
            <w:tcW w:w="3898" w:type="dxa"/>
          </w:tcPr>
          <w:p w:rsidR="007B1FDB" w:rsidRPr="007B1FDB" w:rsidRDefault="007B1FDB" w:rsidP="007B1FDB">
            <w:pPr>
              <w:spacing w:after="0" w:line="240" w:lineRule="auto"/>
              <w:jc w:val="center"/>
              <w:rPr>
                <w:rFonts w:ascii="Arial" w:eastAsia="Times New Roman" w:hAnsi="Arial" w:cs="Arial"/>
                <w:sz w:val="20"/>
                <w:szCs w:val="20"/>
                <w:lang w:eastAsia="sk-SK"/>
              </w:rPr>
            </w:pPr>
          </w:p>
        </w:tc>
        <w:tc>
          <w:tcPr>
            <w:tcW w:w="5528" w:type="dxa"/>
          </w:tcPr>
          <w:p w:rsidR="007B1FDB" w:rsidRPr="007B1FDB" w:rsidRDefault="007B1FDB" w:rsidP="007B1FDB">
            <w:pPr>
              <w:spacing w:after="0" w:line="240" w:lineRule="auto"/>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Bratislava I odd. Po, </w:t>
            </w:r>
            <w:proofErr w:type="spellStart"/>
            <w:r w:rsidRPr="007B1FDB">
              <w:rPr>
                <w:rFonts w:ascii="Arial" w:eastAsia="Times New Roman" w:hAnsi="Arial" w:cs="Arial"/>
                <w:sz w:val="20"/>
                <w:szCs w:val="20"/>
                <w:lang w:eastAsia="sk-SK"/>
              </w:rPr>
              <w:t>vl</w:t>
            </w:r>
            <w:proofErr w:type="spellEnd"/>
            <w:r w:rsidRPr="007B1FDB">
              <w:rPr>
                <w:rFonts w:ascii="Arial" w:eastAsia="Times New Roman" w:hAnsi="Arial" w:cs="Arial"/>
                <w:sz w:val="20"/>
                <w:szCs w:val="20"/>
                <w:lang w:eastAsia="sk-SK"/>
              </w:rPr>
              <w:t>. č. 312/B</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Štatutárny orgán:</w:t>
            </w:r>
          </w:p>
        </w:tc>
        <w:tc>
          <w:tcPr>
            <w:tcW w:w="552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Ing. Dušan Šefčík, generálny riaditeľ ŽSR</w:t>
            </w:r>
          </w:p>
        </w:tc>
      </w:tr>
      <w:tr w:rsidR="007B1FDB" w:rsidRPr="007B1FDB" w:rsidTr="00E51B3F">
        <w:trPr>
          <w:trHeight w:val="284"/>
        </w:trPr>
        <w:tc>
          <w:tcPr>
            <w:tcW w:w="3898" w:type="dxa"/>
          </w:tcPr>
          <w:p w:rsidR="007B1FDB" w:rsidRPr="007B1FDB" w:rsidRDefault="007B1FDB" w:rsidP="007B1FDB">
            <w:pPr>
              <w:spacing w:after="0" w:line="240" w:lineRule="auto"/>
              <w:rPr>
                <w:rFonts w:ascii="Arial" w:hAnsi="Arial" w:cs="Arial"/>
                <w:sz w:val="20"/>
                <w:szCs w:val="20"/>
              </w:rPr>
            </w:pPr>
            <w:r w:rsidRPr="007B1FDB">
              <w:rPr>
                <w:rFonts w:ascii="Arial" w:hAnsi="Arial" w:cs="Arial"/>
                <w:sz w:val="20"/>
                <w:szCs w:val="20"/>
              </w:rPr>
              <w:t>Osoby oprávnené rokovať:</w:t>
            </w:r>
          </w:p>
        </w:tc>
        <w:tc>
          <w:tcPr>
            <w:tcW w:w="5528" w:type="dxa"/>
          </w:tcPr>
          <w:p w:rsidR="007B1FDB" w:rsidRPr="007B1FDB" w:rsidRDefault="007B1FDB" w:rsidP="007B1FDB">
            <w:pPr>
              <w:spacing w:after="0" w:line="240" w:lineRule="auto"/>
              <w:rPr>
                <w:rFonts w:ascii="Arial" w:hAnsi="Arial" w:cs="Arial"/>
                <w:sz w:val="20"/>
                <w:szCs w:val="20"/>
              </w:rPr>
            </w:pP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 vo veciach zmluvných:</w:t>
            </w:r>
          </w:p>
        </w:tc>
        <w:tc>
          <w:tcPr>
            <w:tcW w:w="552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Ing. Regina Viteková, riaditeľ ŽSR – Centrum logistiky a obstarávania</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 vo veciach technických:</w:t>
            </w:r>
          </w:p>
        </w:tc>
        <w:tc>
          <w:tcPr>
            <w:tcW w:w="552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 xml:space="preserve">Ing. Štefan </w:t>
            </w:r>
            <w:proofErr w:type="spellStart"/>
            <w:r w:rsidRPr="007B1FDB">
              <w:rPr>
                <w:rFonts w:ascii="Arial" w:hAnsi="Arial" w:cs="Arial"/>
                <w:sz w:val="20"/>
                <w:szCs w:val="20"/>
              </w:rPr>
              <w:t>Sedláček</w:t>
            </w:r>
            <w:proofErr w:type="spellEnd"/>
            <w:r w:rsidRPr="007B1FDB">
              <w:rPr>
                <w:rFonts w:ascii="Arial" w:hAnsi="Arial" w:cs="Arial"/>
                <w:sz w:val="20"/>
                <w:szCs w:val="20"/>
              </w:rPr>
              <w:t>, riaditeľ ŽSR, odbor investorský GR</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 xml:space="preserve">IČO: </w:t>
            </w:r>
            <w:r w:rsidRPr="007B1FDB">
              <w:rPr>
                <w:rFonts w:ascii="Arial" w:hAnsi="Arial" w:cs="Arial"/>
                <w:sz w:val="20"/>
                <w:szCs w:val="20"/>
              </w:rPr>
              <w:tab/>
            </w:r>
            <w:r w:rsidRPr="007B1FDB">
              <w:rPr>
                <w:rFonts w:ascii="Arial" w:hAnsi="Arial" w:cs="Arial"/>
                <w:sz w:val="20"/>
                <w:szCs w:val="20"/>
              </w:rPr>
              <w:tab/>
            </w:r>
            <w:r w:rsidRPr="007B1FDB">
              <w:rPr>
                <w:rFonts w:ascii="Arial" w:hAnsi="Arial" w:cs="Arial"/>
                <w:sz w:val="20"/>
                <w:szCs w:val="20"/>
              </w:rPr>
              <w:tab/>
            </w:r>
          </w:p>
        </w:tc>
        <w:tc>
          <w:tcPr>
            <w:tcW w:w="552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31 364 501</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IČ DPH:</w:t>
            </w:r>
          </w:p>
        </w:tc>
        <w:tc>
          <w:tcPr>
            <w:tcW w:w="552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SK 2020480121</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DIČ:</w:t>
            </w:r>
          </w:p>
        </w:tc>
        <w:tc>
          <w:tcPr>
            <w:tcW w:w="552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2020480121</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Bankové spojenie:</w:t>
            </w:r>
          </w:p>
        </w:tc>
        <w:tc>
          <w:tcPr>
            <w:tcW w:w="5528" w:type="dxa"/>
          </w:tcPr>
          <w:p w:rsidR="007B1FDB" w:rsidRPr="007B1FDB" w:rsidRDefault="007B1FDB" w:rsidP="007B1FDB">
            <w:pPr>
              <w:spacing w:after="0" w:line="240" w:lineRule="auto"/>
              <w:rPr>
                <w:rFonts w:ascii="Arial" w:hAnsi="Arial" w:cs="Arial"/>
                <w:sz w:val="20"/>
                <w:szCs w:val="20"/>
              </w:rPr>
            </w:pPr>
            <w:r w:rsidRPr="007B1FDB">
              <w:rPr>
                <w:rFonts w:ascii="Arial" w:hAnsi="Arial" w:cs="Arial"/>
                <w:sz w:val="20"/>
                <w:szCs w:val="20"/>
              </w:rPr>
              <w:t>VÚB, a.s.</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IBAN:</w:t>
            </w:r>
          </w:p>
        </w:tc>
        <w:tc>
          <w:tcPr>
            <w:tcW w:w="5528" w:type="dxa"/>
          </w:tcPr>
          <w:p w:rsidR="007B1FDB" w:rsidRPr="007B1FDB" w:rsidRDefault="007B1FDB" w:rsidP="007B1FDB">
            <w:pPr>
              <w:spacing w:after="0" w:line="240" w:lineRule="auto"/>
              <w:rPr>
                <w:rFonts w:ascii="Arial" w:hAnsi="Arial" w:cs="Arial"/>
                <w:sz w:val="20"/>
                <w:szCs w:val="20"/>
              </w:rPr>
            </w:pPr>
            <w:r w:rsidRPr="007B1FDB">
              <w:rPr>
                <w:rFonts w:ascii="Arial" w:hAnsi="Arial" w:cs="Arial"/>
                <w:sz w:val="20"/>
                <w:szCs w:val="20"/>
              </w:rPr>
              <w:t>SUBASKBX</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SWIFT:</w:t>
            </w:r>
          </w:p>
        </w:tc>
        <w:tc>
          <w:tcPr>
            <w:tcW w:w="5528" w:type="dxa"/>
          </w:tcPr>
          <w:p w:rsidR="007B1FDB" w:rsidRPr="007B1FDB" w:rsidRDefault="007B1FDB" w:rsidP="007B1FDB">
            <w:pPr>
              <w:spacing w:after="0" w:line="240" w:lineRule="auto"/>
              <w:rPr>
                <w:rFonts w:ascii="Arial" w:hAnsi="Arial" w:cs="Arial"/>
                <w:sz w:val="20"/>
                <w:szCs w:val="20"/>
              </w:rPr>
            </w:pPr>
            <w:r w:rsidRPr="007B1FDB">
              <w:rPr>
                <w:rFonts w:ascii="Arial" w:hAnsi="Arial" w:cs="Arial"/>
                <w:sz w:val="20"/>
                <w:szCs w:val="20"/>
              </w:rPr>
              <w:t>SK11 0200 0000 3500 0470 0012</w:t>
            </w:r>
          </w:p>
        </w:tc>
      </w:tr>
      <w:tr w:rsidR="007B1FDB" w:rsidRPr="007B1FDB" w:rsidTr="00E51B3F">
        <w:trPr>
          <w:trHeight w:val="284"/>
        </w:trPr>
        <w:tc>
          <w:tcPr>
            <w:tcW w:w="9426" w:type="dxa"/>
            <w:gridSpan w:val="2"/>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 xml:space="preserve">Objednávateľ je platcom DPH.                           </w:t>
            </w:r>
          </w:p>
        </w:tc>
      </w:tr>
      <w:tr w:rsidR="007B1FDB" w:rsidRPr="007B1FDB" w:rsidTr="00E51B3F">
        <w:trPr>
          <w:trHeight w:val="446"/>
        </w:trPr>
        <w:tc>
          <w:tcPr>
            <w:tcW w:w="9426" w:type="dxa"/>
            <w:gridSpan w:val="2"/>
          </w:tcPr>
          <w:p w:rsidR="007B1FDB" w:rsidRPr="007B1FDB" w:rsidRDefault="007B1FDB" w:rsidP="007B1FDB">
            <w:pPr>
              <w:spacing w:after="0" w:line="240" w:lineRule="auto"/>
              <w:rPr>
                <w:rFonts w:ascii="Arial" w:eastAsia="Times New Roman" w:hAnsi="Arial" w:cs="Arial"/>
                <w:sz w:val="20"/>
                <w:szCs w:val="20"/>
                <w:lang w:eastAsia="sk-SK"/>
              </w:rPr>
            </w:pPr>
          </w:p>
          <w:p w:rsidR="007B1FDB" w:rsidRPr="007B1FDB" w:rsidRDefault="007B1FDB" w:rsidP="007B1FDB">
            <w:pPr>
              <w:spacing w:after="0" w:line="240" w:lineRule="auto"/>
              <w:rPr>
                <w:rFonts w:ascii="Arial" w:eastAsia="Times New Roman" w:hAnsi="Arial" w:cs="Arial"/>
                <w:sz w:val="20"/>
                <w:szCs w:val="20"/>
                <w:lang w:eastAsia="sk-SK"/>
              </w:rPr>
            </w:pPr>
            <w:r w:rsidRPr="007B1FDB">
              <w:rPr>
                <w:rFonts w:ascii="Arial" w:eastAsia="Times New Roman" w:hAnsi="Arial" w:cs="Arial"/>
                <w:sz w:val="20"/>
                <w:szCs w:val="20"/>
                <w:lang w:eastAsia="sk-SK"/>
              </w:rPr>
              <w:t>(ďalej ako „objednávateľ” alebo aj „ŽSR“)</w:t>
            </w:r>
          </w:p>
        </w:tc>
      </w:tr>
      <w:tr w:rsidR="007B1FDB" w:rsidRPr="007B1FDB" w:rsidTr="00E51B3F">
        <w:tc>
          <w:tcPr>
            <w:tcW w:w="9426" w:type="dxa"/>
            <w:gridSpan w:val="2"/>
          </w:tcPr>
          <w:p w:rsidR="007B1FDB" w:rsidRPr="007B1FDB" w:rsidRDefault="007B1FDB" w:rsidP="007B1FDB">
            <w:pPr>
              <w:spacing w:after="0" w:line="240" w:lineRule="auto"/>
              <w:jc w:val="both"/>
              <w:rPr>
                <w:rFonts w:ascii="Arial" w:hAnsi="Arial" w:cs="Arial"/>
                <w:sz w:val="20"/>
                <w:szCs w:val="20"/>
              </w:rPr>
            </w:pPr>
          </w:p>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 xml:space="preserve">a                                                         </w:t>
            </w:r>
          </w:p>
        </w:tc>
      </w:tr>
      <w:tr w:rsidR="007B1FDB" w:rsidRPr="007B1FDB" w:rsidTr="00E51B3F">
        <w:tc>
          <w:tcPr>
            <w:tcW w:w="9426" w:type="dxa"/>
            <w:gridSpan w:val="2"/>
          </w:tcPr>
          <w:p w:rsidR="007B1FDB" w:rsidRPr="007B1FDB" w:rsidRDefault="007B1FDB" w:rsidP="007B1FDB">
            <w:pPr>
              <w:spacing w:after="0" w:line="240" w:lineRule="auto"/>
              <w:jc w:val="both"/>
              <w:rPr>
                <w:rFonts w:ascii="Arial" w:hAnsi="Arial" w:cs="Arial"/>
                <w:sz w:val="20"/>
                <w:szCs w:val="20"/>
              </w:rPr>
            </w:pPr>
          </w:p>
          <w:p w:rsidR="007B1FDB" w:rsidRPr="007B1FDB" w:rsidRDefault="007B1FDB" w:rsidP="007B1FDB">
            <w:pPr>
              <w:spacing w:after="0" w:line="240" w:lineRule="auto"/>
              <w:jc w:val="both"/>
              <w:rPr>
                <w:rFonts w:ascii="Arial" w:hAnsi="Arial" w:cs="Arial"/>
                <w:b/>
                <w:i/>
                <w:sz w:val="20"/>
                <w:szCs w:val="20"/>
              </w:rPr>
            </w:pPr>
            <w:r w:rsidRPr="007B1FDB">
              <w:rPr>
                <w:rFonts w:ascii="Arial" w:hAnsi="Arial" w:cs="Arial"/>
                <w:sz w:val="20"/>
                <w:szCs w:val="20"/>
              </w:rPr>
              <w:t xml:space="preserve">                                                                 </w:t>
            </w:r>
            <w:r w:rsidRPr="007B1FDB">
              <w:rPr>
                <w:rFonts w:ascii="Arial" w:hAnsi="Arial" w:cs="Arial"/>
                <w:b/>
                <w:i/>
                <w:sz w:val="20"/>
                <w:szCs w:val="20"/>
                <w:highlight w:val="yellow"/>
              </w:rPr>
              <w:t>(doplní uchádzač)</w:t>
            </w:r>
          </w:p>
        </w:tc>
      </w:tr>
      <w:tr w:rsidR="007B1FDB" w:rsidRPr="007B1FDB" w:rsidTr="00E51B3F">
        <w:tc>
          <w:tcPr>
            <w:tcW w:w="3898" w:type="dxa"/>
          </w:tcPr>
          <w:p w:rsidR="007B1FDB" w:rsidRPr="007B1FDB" w:rsidRDefault="007B1FDB" w:rsidP="00C37CB8">
            <w:pPr>
              <w:numPr>
                <w:ilvl w:val="0"/>
                <w:numId w:val="10"/>
              </w:numPr>
              <w:spacing w:after="0" w:line="240" w:lineRule="auto"/>
              <w:ind w:left="284" w:hanging="284"/>
              <w:jc w:val="both"/>
              <w:rPr>
                <w:rFonts w:ascii="Arial" w:hAnsi="Arial" w:cs="Arial"/>
                <w:b/>
                <w:sz w:val="20"/>
                <w:szCs w:val="20"/>
              </w:rPr>
            </w:pPr>
            <w:r w:rsidRPr="007B1FDB">
              <w:rPr>
                <w:rFonts w:ascii="Arial" w:hAnsi="Arial" w:cs="Arial"/>
                <w:b/>
                <w:spacing w:val="30"/>
                <w:sz w:val="20"/>
                <w:szCs w:val="20"/>
              </w:rPr>
              <w:t>Zhotoviteľ:</w:t>
            </w:r>
          </w:p>
        </w:tc>
        <w:tc>
          <w:tcPr>
            <w:tcW w:w="5528" w:type="dxa"/>
          </w:tcPr>
          <w:p w:rsidR="007B1FDB" w:rsidRPr="007B1FDB" w:rsidRDefault="007B1FDB" w:rsidP="007B1FDB">
            <w:pPr>
              <w:spacing w:after="0" w:line="240" w:lineRule="auto"/>
              <w:jc w:val="both"/>
              <w:rPr>
                <w:rFonts w:ascii="Arial" w:eastAsia="Times New Roman" w:hAnsi="Arial" w:cs="Arial"/>
                <w:b/>
                <w:sz w:val="20"/>
                <w:szCs w:val="20"/>
                <w:lang w:eastAsia="sk-SK"/>
              </w:rPr>
            </w:pPr>
            <w:r w:rsidRPr="007B1FDB">
              <w:rPr>
                <w:rFonts w:ascii="Arial" w:eastAsia="Times New Roman" w:hAnsi="Arial" w:cs="Arial"/>
                <w:b/>
                <w:sz w:val="20"/>
                <w:szCs w:val="20"/>
                <w:lang w:eastAsia="sk-SK"/>
              </w:rPr>
              <w:t>......................</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Sídlo/Miesto podnikania:</w:t>
            </w:r>
          </w:p>
        </w:tc>
        <w:tc>
          <w:tcPr>
            <w:tcW w:w="552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 xml:space="preserve">...................... </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Právna forma:</w:t>
            </w:r>
          </w:p>
        </w:tc>
        <w:tc>
          <w:tcPr>
            <w:tcW w:w="552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Registrácia:</w:t>
            </w:r>
          </w:p>
        </w:tc>
        <w:tc>
          <w:tcPr>
            <w:tcW w:w="552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Štatutárny orgán:</w:t>
            </w:r>
          </w:p>
        </w:tc>
        <w:tc>
          <w:tcPr>
            <w:tcW w:w="552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 xml:space="preserve">IČO: </w:t>
            </w:r>
            <w:r w:rsidRPr="007B1FDB">
              <w:rPr>
                <w:rFonts w:ascii="Arial" w:hAnsi="Arial" w:cs="Arial"/>
                <w:sz w:val="20"/>
                <w:szCs w:val="20"/>
              </w:rPr>
              <w:tab/>
            </w:r>
            <w:r w:rsidRPr="007B1FDB">
              <w:rPr>
                <w:rFonts w:ascii="Arial" w:hAnsi="Arial" w:cs="Arial"/>
                <w:sz w:val="20"/>
                <w:szCs w:val="20"/>
              </w:rPr>
              <w:tab/>
            </w:r>
            <w:r w:rsidRPr="007B1FDB">
              <w:rPr>
                <w:rFonts w:ascii="Arial" w:hAnsi="Arial" w:cs="Arial"/>
                <w:sz w:val="20"/>
                <w:szCs w:val="20"/>
              </w:rPr>
              <w:tab/>
            </w:r>
          </w:p>
        </w:tc>
        <w:tc>
          <w:tcPr>
            <w:tcW w:w="552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DIČ:</w:t>
            </w:r>
          </w:p>
        </w:tc>
        <w:tc>
          <w:tcPr>
            <w:tcW w:w="552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IČ DPH:</w:t>
            </w:r>
          </w:p>
        </w:tc>
        <w:tc>
          <w:tcPr>
            <w:tcW w:w="552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Bankové spojenie:</w:t>
            </w:r>
          </w:p>
        </w:tc>
        <w:tc>
          <w:tcPr>
            <w:tcW w:w="552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IBAN:</w:t>
            </w:r>
          </w:p>
        </w:tc>
        <w:tc>
          <w:tcPr>
            <w:tcW w:w="552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SWIFT:</w:t>
            </w:r>
          </w:p>
        </w:tc>
        <w:tc>
          <w:tcPr>
            <w:tcW w:w="552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w:t>
            </w:r>
          </w:p>
        </w:tc>
      </w:tr>
      <w:tr w:rsidR="007B1FDB" w:rsidRPr="007B1FDB" w:rsidTr="00E51B3F">
        <w:trPr>
          <w:trHeight w:val="284"/>
        </w:trPr>
        <w:tc>
          <w:tcPr>
            <w:tcW w:w="3898" w:type="dxa"/>
          </w:tcPr>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 xml:space="preserve">Zhotoviteľ je/nie je platcom DPH.                           </w:t>
            </w:r>
          </w:p>
        </w:tc>
        <w:tc>
          <w:tcPr>
            <w:tcW w:w="5528" w:type="dxa"/>
          </w:tcPr>
          <w:p w:rsidR="007B1FDB" w:rsidRPr="007B1FDB" w:rsidRDefault="007B1FDB" w:rsidP="007B1FDB">
            <w:pPr>
              <w:spacing w:after="0" w:line="240" w:lineRule="auto"/>
              <w:jc w:val="both"/>
              <w:rPr>
                <w:rFonts w:ascii="Arial" w:hAnsi="Arial" w:cs="Arial"/>
                <w:sz w:val="20"/>
                <w:szCs w:val="20"/>
              </w:rPr>
            </w:pPr>
          </w:p>
        </w:tc>
      </w:tr>
      <w:tr w:rsidR="007B1FDB" w:rsidRPr="007B1FDB" w:rsidTr="00E51B3F">
        <w:trPr>
          <w:trHeight w:val="284"/>
        </w:trPr>
        <w:tc>
          <w:tcPr>
            <w:tcW w:w="9426" w:type="dxa"/>
            <w:gridSpan w:val="2"/>
          </w:tcPr>
          <w:p w:rsidR="007B1FDB" w:rsidRPr="007B1FDB" w:rsidRDefault="007B1FDB" w:rsidP="007B1FDB">
            <w:pPr>
              <w:spacing w:after="0" w:line="240" w:lineRule="auto"/>
              <w:jc w:val="both"/>
              <w:rPr>
                <w:rFonts w:ascii="Arial" w:hAnsi="Arial" w:cs="Arial"/>
                <w:sz w:val="20"/>
                <w:szCs w:val="20"/>
              </w:rPr>
            </w:pPr>
          </w:p>
          <w:p w:rsidR="007B1FDB" w:rsidRPr="007B1FDB" w:rsidRDefault="007B1FDB" w:rsidP="007B1FDB">
            <w:pPr>
              <w:spacing w:after="0" w:line="240" w:lineRule="auto"/>
              <w:jc w:val="both"/>
              <w:rPr>
                <w:rFonts w:ascii="Arial" w:hAnsi="Arial" w:cs="Arial"/>
                <w:sz w:val="20"/>
                <w:szCs w:val="20"/>
              </w:rPr>
            </w:pPr>
            <w:r w:rsidRPr="007B1FDB">
              <w:rPr>
                <w:rFonts w:ascii="Arial" w:hAnsi="Arial" w:cs="Arial"/>
                <w:sz w:val="20"/>
                <w:szCs w:val="20"/>
              </w:rPr>
              <w:t xml:space="preserve">(ďalej ako „zhotoviteľ”)                     </w:t>
            </w:r>
          </w:p>
        </w:tc>
      </w:tr>
    </w:tbl>
    <w:p w:rsidR="007B1FDB" w:rsidRPr="007B1FDB" w:rsidRDefault="007B1FDB" w:rsidP="00AD355F">
      <w:pPr>
        <w:tabs>
          <w:tab w:val="left" w:pos="1122"/>
          <w:tab w:val="left" w:pos="5423"/>
          <w:tab w:val="left" w:pos="8041"/>
        </w:tabs>
        <w:spacing w:after="0" w:line="240" w:lineRule="auto"/>
        <w:rPr>
          <w:rFonts w:ascii="Arial" w:hAnsi="Arial" w:cs="Arial"/>
          <w:b/>
          <w:sz w:val="20"/>
          <w:szCs w:val="20"/>
        </w:rPr>
      </w:pPr>
    </w:p>
    <w:p w:rsidR="007B1FDB" w:rsidRPr="007B1FDB" w:rsidRDefault="007B1FDB" w:rsidP="007B1FDB">
      <w:pPr>
        <w:tabs>
          <w:tab w:val="left" w:pos="1122"/>
          <w:tab w:val="left" w:pos="5423"/>
          <w:tab w:val="left" w:pos="8041"/>
        </w:tabs>
        <w:spacing w:after="0" w:line="240" w:lineRule="auto"/>
        <w:ind w:left="561" w:hanging="561"/>
        <w:jc w:val="center"/>
        <w:rPr>
          <w:rFonts w:ascii="Arial" w:hAnsi="Arial" w:cs="Arial"/>
          <w:b/>
          <w:sz w:val="20"/>
          <w:szCs w:val="20"/>
        </w:rPr>
      </w:pPr>
      <w:r w:rsidRPr="007B1FDB">
        <w:rPr>
          <w:rFonts w:ascii="Arial" w:hAnsi="Arial" w:cs="Arial"/>
          <w:b/>
          <w:sz w:val="20"/>
          <w:szCs w:val="20"/>
        </w:rPr>
        <w:t>Preambula</w:t>
      </w:r>
    </w:p>
    <w:p w:rsidR="007B1FDB" w:rsidRPr="007B1FDB" w:rsidRDefault="007B1FDB" w:rsidP="007B1FDB">
      <w:pPr>
        <w:tabs>
          <w:tab w:val="left" w:pos="1122"/>
          <w:tab w:val="left" w:pos="5423"/>
          <w:tab w:val="left" w:pos="8041"/>
        </w:tabs>
        <w:spacing w:after="0" w:line="240" w:lineRule="auto"/>
        <w:ind w:left="561" w:hanging="561"/>
        <w:jc w:val="center"/>
        <w:rPr>
          <w:rFonts w:ascii="Arial" w:hAnsi="Arial" w:cs="Arial"/>
          <w:b/>
          <w:sz w:val="20"/>
          <w:szCs w:val="20"/>
        </w:rPr>
      </w:pPr>
    </w:p>
    <w:p w:rsidR="007B1FDB" w:rsidRPr="007B1FDB" w:rsidRDefault="007B1FDB" w:rsidP="007B1FDB">
      <w:pPr>
        <w:jc w:val="both"/>
        <w:rPr>
          <w:rFonts w:ascii="Arial" w:hAnsi="Arial" w:cs="Arial"/>
          <w:sz w:val="20"/>
          <w:szCs w:val="20"/>
        </w:rPr>
      </w:pPr>
      <w:r w:rsidRPr="007B1FDB">
        <w:rPr>
          <w:rFonts w:ascii="Arial" w:hAnsi="Arial" w:cs="Arial"/>
          <w:sz w:val="20"/>
          <w:szCs w:val="20"/>
        </w:rPr>
        <w:t xml:space="preserve">Zmluvné strany uzatvárajú túto zmluvu ako výsledok verejného obstarávania na predmet zákazky s názvom „Modernizácia železničnej trate Bratislava hl. st. – Kúty – </w:t>
      </w:r>
      <w:proofErr w:type="spellStart"/>
      <w:r w:rsidRPr="007B1FDB">
        <w:rPr>
          <w:rFonts w:ascii="Arial" w:hAnsi="Arial" w:cs="Arial"/>
          <w:sz w:val="20"/>
          <w:szCs w:val="20"/>
        </w:rPr>
        <w:t>Lanžhot</w:t>
      </w:r>
      <w:proofErr w:type="spellEnd"/>
      <w:r w:rsidRPr="007B1FDB">
        <w:rPr>
          <w:rFonts w:ascii="Arial" w:hAnsi="Arial" w:cs="Arial"/>
          <w:sz w:val="20"/>
          <w:szCs w:val="20"/>
        </w:rPr>
        <w:t xml:space="preserve"> CZ, úsek trate Devínska Nová Ves (mimo) – Kúty – </w:t>
      </w:r>
      <w:proofErr w:type="spellStart"/>
      <w:r w:rsidRPr="007B1FDB">
        <w:rPr>
          <w:rFonts w:ascii="Arial" w:hAnsi="Arial" w:cs="Arial"/>
          <w:sz w:val="20"/>
          <w:szCs w:val="20"/>
        </w:rPr>
        <w:t>Lanžhot</w:t>
      </w:r>
      <w:proofErr w:type="spellEnd"/>
      <w:r w:rsidRPr="007B1FDB">
        <w:rPr>
          <w:rFonts w:ascii="Arial" w:hAnsi="Arial" w:cs="Arial"/>
          <w:sz w:val="20"/>
          <w:szCs w:val="20"/>
        </w:rPr>
        <w:t xml:space="preserve"> CZ, časť EIA“.</w:t>
      </w:r>
    </w:p>
    <w:p w:rsidR="007B1FDB" w:rsidRPr="007B1FDB" w:rsidRDefault="007B1FDB" w:rsidP="007B1FDB">
      <w:pPr>
        <w:overflowPunct w:val="0"/>
        <w:autoSpaceDE w:val="0"/>
        <w:autoSpaceDN w:val="0"/>
        <w:spacing w:after="0" w:line="240" w:lineRule="auto"/>
        <w:jc w:val="both"/>
        <w:rPr>
          <w:rFonts w:ascii="Arial" w:eastAsia="Times New Roman" w:hAnsi="Arial" w:cs="Arial"/>
          <w:sz w:val="20"/>
          <w:szCs w:val="20"/>
          <w:lang w:eastAsia="sk-SK"/>
        </w:rPr>
      </w:pPr>
      <w:r w:rsidRPr="007B1FDB">
        <w:rPr>
          <w:rFonts w:ascii="Arial" w:hAnsi="Arial" w:cs="Arial"/>
          <w:sz w:val="20"/>
          <w:szCs w:val="20"/>
        </w:rPr>
        <w:t xml:space="preserve">Účelom tejto zmluvy je splniť podmienky zákona </w:t>
      </w:r>
      <w:r w:rsidRPr="007B1FDB">
        <w:rPr>
          <w:rFonts w:ascii="Arial" w:eastAsia="Times New Roman" w:hAnsi="Arial" w:cs="Arial"/>
          <w:sz w:val="20"/>
          <w:szCs w:val="20"/>
          <w:lang w:eastAsia="sk-SK"/>
        </w:rPr>
        <w:t xml:space="preserve">č. 24/2006 Z. z. o posudzovaní vplyvov na životné prostredie tak, aby bolo možné vykonať </w:t>
      </w:r>
      <w:r w:rsidRPr="007B1FDB">
        <w:rPr>
          <w:rFonts w:ascii="Arial" w:hAnsi="Arial" w:cs="Arial"/>
          <w:sz w:val="20"/>
          <w:szCs w:val="20"/>
        </w:rPr>
        <w:t>plánovanú m</w:t>
      </w:r>
      <w:r w:rsidRPr="007B1FDB">
        <w:rPr>
          <w:rFonts w:ascii="Arial" w:eastAsia="Times New Roman" w:hAnsi="Arial" w:cs="Arial"/>
          <w:sz w:val="20"/>
          <w:szCs w:val="20"/>
          <w:lang w:eastAsia="sk-SK"/>
        </w:rPr>
        <w:t>odernizáciu železničnej trate Bratislava hl. st.–Kúty–</w:t>
      </w:r>
      <w:proofErr w:type="spellStart"/>
      <w:r w:rsidRPr="007B1FDB">
        <w:rPr>
          <w:rFonts w:ascii="Arial" w:eastAsia="Times New Roman" w:hAnsi="Arial" w:cs="Arial"/>
          <w:sz w:val="20"/>
          <w:szCs w:val="20"/>
          <w:lang w:eastAsia="sk-SK"/>
        </w:rPr>
        <w:t>Lanžhot</w:t>
      </w:r>
      <w:proofErr w:type="spellEnd"/>
      <w:r w:rsidRPr="007B1FDB">
        <w:rPr>
          <w:rFonts w:ascii="Arial" w:eastAsia="Times New Roman" w:hAnsi="Arial" w:cs="Arial"/>
          <w:sz w:val="20"/>
          <w:szCs w:val="20"/>
          <w:lang w:eastAsia="sk-SK"/>
        </w:rPr>
        <w:t xml:space="preserve"> CZ, úsek trate Devínska Nová Ves (mimo) –Kúty–</w:t>
      </w:r>
      <w:proofErr w:type="spellStart"/>
      <w:r w:rsidRPr="007B1FDB">
        <w:rPr>
          <w:rFonts w:ascii="Arial" w:eastAsia="Times New Roman" w:hAnsi="Arial" w:cs="Arial"/>
          <w:sz w:val="20"/>
          <w:szCs w:val="20"/>
          <w:lang w:eastAsia="sk-SK"/>
        </w:rPr>
        <w:t>Lanžhot</w:t>
      </w:r>
      <w:proofErr w:type="spellEnd"/>
      <w:r w:rsidRPr="007B1FDB">
        <w:rPr>
          <w:rFonts w:ascii="Arial" w:eastAsia="Times New Roman" w:hAnsi="Arial" w:cs="Arial"/>
          <w:sz w:val="20"/>
          <w:szCs w:val="20"/>
          <w:lang w:eastAsia="sk-SK"/>
        </w:rPr>
        <w:t xml:space="preserve"> CZ za účelom zlepšenia jej vybavenosti a použiteľnosti, zabudovaním moderných a progresívnych prvkov a tým zlepšiť jej parametre.  </w:t>
      </w:r>
    </w:p>
    <w:p w:rsidR="007B1FDB" w:rsidRPr="007B1FDB" w:rsidRDefault="007B1FDB" w:rsidP="007B1FDB">
      <w:pPr>
        <w:overflowPunct w:val="0"/>
        <w:autoSpaceDE w:val="0"/>
        <w:autoSpaceDN w:val="0"/>
        <w:spacing w:after="0" w:line="240" w:lineRule="auto"/>
        <w:ind w:left="284"/>
        <w:jc w:val="both"/>
        <w:rPr>
          <w:rFonts w:ascii="Arial" w:hAnsi="Arial" w:cs="Arial"/>
          <w:b/>
          <w:bCs/>
          <w:sz w:val="20"/>
          <w:szCs w:val="20"/>
        </w:rPr>
      </w:pPr>
    </w:p>
    <w:p w:rsidR="007B1FDB" w:rsidRPr="007B1FDB" w:rsidRDefault="007B1FDB" w:rsidP="007B1FDB">
      <w:pPr>
        <w:overflowPunct w:val="0"/>
        <w:autoSpaceDE w:val="0"/>
        <w:autoSpaceDN w:val="0"/>
        <w:spacing w:after="0" w:line="240" w:lineRule="auto"/>
        <w:jc w:val="center"/>
        <w:rPr>
          <w:rFonts w:ascii="Arial" w:hAnsi="Arial" w:cs="Arial"/>
          <w:b/>
          <w:bCs/>
          <w:sz w:val="20"/>
          <w:szCs w:val="20"/>
        </w:rPr>
      </w:pPr>
      <w:r w:rsidRPr="007B1FDB">
        <w:rPr>
          <w:rFonts w:ascii="Arial" w:hAnsi="Arial" w:cs="Arial"/>
          <w:b/>
          <w:bCs/>
          <w:sz w:val="20"/>
          <w:szCs w:val="20"/>
        </w:rPr>
        <w:t>Článok I</w:t>
      </w:r>
    </w:p>
    <w:p w:rsidR="007B1FDB" w:rsidRPr="007B1FDB" w:rsidRDefault="007B1FDB" w:rsidP="007B1FDB">
      <w:pPr>
        <w:overflowPunct w:val="0"/>
        <w:autoSpaceDE w:val="0"/>
        <w:autoSpaceDN w:val="0"/>
        <w:spacing w:after="0" w:line="240" w:lineRule="auto"/>
        <w:jc w:val="center"/>
        <w:rPr>
          <w:rFonts w:ascii="Arial" w:hAnsi="Arial" w:cs="Arial"/>
          <w:b/>
          <w:bCs/>
          <w:sz w:val="20"/>
          <w:szCs w:val="20"/>
        </w:rPr>
      </w:pPr>
      <w:r w:rsidRPr="007B1FDB">
        <w:rPr>
          <w:rFonts w:ascii="Arial" w:hAnsi="Arial" w:cs="Arial"/>
          <w:b/>
          <w:bCs/>
          <w:sz w:val="20"/>
          <w:szCs w:val="20"/>
        </w:rPr>
        <w:t> Predmet zmluvy</w:t>
      </w:r>
    </w:p>
    <w:p w:rsidR="007B1FDB" w:rsidRPr="007B1FDB" w:rsidRDefault="007B1FDB" w:rsidP="007B1FDB">
      <w:pPr>
        <w:overflowPunct w:val="0"/>
        <w:autoSpaceDE w:val="0"/>
        <w:autoSpaceDN w:val="0"/>
        <w:spacing w:after="0" w:line="240" w:lineRule="auto"/>
        <w:jc w:val="center"/>
        <w:rPr>
          <w:rFonts w:ascii="Arial" w:hAnsi="Arial" w:cs="Arial"/>
          <w:b/>
          <w:bCs/>
          <w:sz w:val="20"/>
          <w:szCs w:val="20"/>
        </w:rPr>
      </w:pPr>
    </w:p>
    <w:p w:rsidR="007B1FDB" w:rsidRPr="007B1FDB" w:rsidRDefault="007B1FDB" w:rsidP="00C37CB8">
      <w:pPr>
        <w:numPr>
          <w:ilvl w:val="0"/>
          <w:numId w:val="30"/>
        </w:numPr>
        <w:overflowPunct w:val="0"/>
        <w:autoSpaceDE w:val="0"/>
        <w:autoSpaceDN w:val="0"/>
        <w:spacing w:after="0" w:line="240" w:lineRule="auto"/>
        <w:jc w:val="both"/>
        <w:rPr>
          <w:rFonts w:ascii="Arial" w:eastAsia="Times New Roman" w:hAnsi="Arial" w:cs="Arial"/>
          <w:sz w:val="20"/>
          <w:szCs w:val="20"/>
          <w:lang w:eastAsia="sk-SK"/>
        </w:rPr>
      </w:pPr>
      <w:r w:rsidRPr="007B1FDB">
        <w:rPr>
          <w:rFonts w:ascii="Arial" w:hAnsi="Arial" w:cs="Arial"/>
          <w:sz w:val="20"/>
          <w:szCs w:val="20"/>
        </w:rPr>
        <w:t>Zhotoviteľ sa zaväzuje, že vo vlastnom mene na vlastnú zodpovednosť, v rozsahu a za podmienok stanovených touto zmluvou pre objednávateľa vykoná nasledovný predmet zmluvy:</w:t>
      </w:r>
    </w:p>
    <w:p w:rsidR="007B1FDB" w:rsidRPr="007B1FDB" w:rsidRDefault="007B1FDB" w:rsidP="007B1FDB">
      <w:pPr>
        <w:overflowPunct w:val="0"/>
        <w:autoSpaceDE w:val="0"/>
        <w:autoSpaceDN w:val="0"/>
        <w:spacing w:after="0" w:line="240" w:lineRule="auto"/>
        <w:ind w:left="360"/>
        <w:jc w:val="both"/>
        <w:rPr>
          <w:rFonts w:ascii="Arial" w:eastAsia="Times New Roman" w:hAnsi="Arial" w:cs="Arial"/>
          <w:sz w:val="20"/>
          <w:szCs w:val="20"/>
          <w:lang w:eastAsia="sk-SK"/>
        </w:rPr>
      </w:pPr>
    </w:p>
    <w:p w:rsidR="007B1FDB" w:rsidRPr="007B1FDB" w:rsidRDefault="007B1FDB" w:rsidP="00C37CB8">
      <w:pPr>
        <w:numPr>
          <w:ilvl w:val="1"/>
          <w:numId w:val="31"/>
        </w:numPr>
        <w:overflowPunct w:val="0"/>
        <w:autoSpaceDE w:val="0"/>
        <w:autoSpaceDN w:val="0"/>
        <w:spacing w:after="0" w:line="240" w:lineRule="auto"/>
        <w:jc w:val="both"/>
        <w:rPr>
          <w:rFonts w:ascii="Arial" w:eastAsia="Times New Roman" w:hAnsi="Arial" w:cs="Arial"/>
          <w:sz w:val="20"/>
          <w:szCs w:val="20"/>
          <w:lang w:eastAsia="sk-SK"/>
        </w:rPr>
      </w:pPr>
      <w:r w:rsidRPr="007B1FDB">
        <w:rPr>
          <w:rFonts w:ascii="Arial" w:hAnsi="Arial" w:cs="Arial"/>
          <w:sz w:val="20"/>
          <w:szCs w:val="20"/>
        </w:rPr>
        <w:t>vypracovanie a dodanie dokumentácie EIA vrátane súvisiacich prieskumov</w:t>
      </w:r>
    </w:p>
    <w:p w:rsidR="007B1FDB" w:rsidRPr="007B1FDB" w:rsidRDefault="007B1FDB" w:rsidP="00C37CB8">
      <w:pPr>
        <w:numPr>
          <w:ilvl w:val="1"/>
          <w:numId w:val="31"/>
        </w:numPr>
        <w:overflowPunct w:val="0"/>
        <w:autoSpaceDE w:val="0"/>
        <w:autoSpaceDN w:val="0"/>
        <w:spacing w:after="0" w:line="240" w:lineRule="auto"/>
        <w:jc w:val="both"/>
        <w:rPr>
          <w:rFonts w:ascii="Arial" w:eastAsia="Times New Roman" w:hAnsi="Arial" w:cs="Arial"/>
          <w:sz w:val="20"/>
          <w:szCs w:val="20"/>
          <w:lang w:eastAsia="sk-SK"/>
        </w:rPr>
      </w:pPr>
      <w:r w:rsidRPr="007B1FDB">
        <w:rPr>
          <w:rFonts w:ascii="Arial" w:hAnsi="Arial" w:cs="Arial"/>
          <w:sz w:val="20"/>
          <w:szCs w:val="20"/>
        </w:rPr>
        <w:t xml:space="preserve">vykoná súvisiacu inžiniersku činnosť </w:t>
      </w:r>
    </w:p>
    <w:p w:rsidR="007B1FDB" w:rsidRPr="007B1FDB" w:rsidRDefault="007B1FDB" w:rsidP="007B1FDB">
      <w:pPr>
        <w:overflowPunct w:val="0"/>
        <w:autoSpaceDE w:val="0"/>
        <w:autoSpaceDN w:val="0"/>
        <w:spacing w:after="0" w:line="240" w:lineRule="auto"/>
        <w:ind w:left="720"/>
        <w:jc w:val="both"/>
        <w:rPr>
          <w:rFonts w:ascii="Arial" w:hAnsi="Arial" w:cs="Arial"/>
          <w:sz w:val="20"/>
          <w:szCs w:val="20"/>
        </w:rPr>
      </w:pPr>
    </w:p>
    <w:p w:rsidR="007B1FDB" w:rsidRPr="007B1FDB" w:rsidRDefault="007B1FDB" w:rsidP="007B1FDB">
      <w:pPr>
        <w:overflowPunct w:val="0"/>
        <w:autoSpaceDE w:val="0"/>
        <w:autoSpaceDN w:val="0"/>
        <w:spacing w:after="0" w:line="240" w:lineRule="auto"/>
        <w:ind w:left="360"/>
        <w:jc w:val="both"/>
        <w:rPr>
          <w:rFonts w:ascii="Arial" w:eastAsia="Times New Roman" w:hAnsi="Arial" w:cs="Arial"/>
          <w:b/>
          <w:color w:val="00B050"/>
          <w:sz w:val="20"/>
          <w:szCs w:val="20"/>
          <w:lang w:eastAsia="sk-SK"/>
        </w:rPr>
      </w:pPr>
      <w:r w:rsidRPr="007B1FDB">
        <w:rPr>
          <w:rFonts w:ascii="Arial" w:hAnsi="Arial" w:cs="Arial"/>
          <w:sz w:val="20"/>
          <w:szCs w:val="20"/>
        </w:rPr>
        <w:t xml:space="preserve">všetko pre plánovanú stavbu </w:t>
      </w:r>
      <w:r w:rsidRPr="007B1FDB">
        <w:rPr>
          <w:rFonts w:ascii="Arial" w:eastAsia="Times New Roman" w:hAnsi="Arial" w:cs="Arial"/>
          <w:sz w:val="20"/>
          <w:szCs w:val="20"/>
          <w:lang w:eastAsia="sk-SK"/>
        </w:rPr>
        <w:t>Modernizácia železničnej trate Bratislava hl. st.–Kúty–</w:t>
      </w:r>
      <w:proofErr w:type="spellStart"/>
      <w:r w:rsidRPr="007B1FDB">
        <w:rPr>
          <w:rFonts w:ascii="Arial" w:eastAsia="Times New Roman" w:hAnsi="Arial" w:cs="Arial"/>
          <w:sz w:val="20"/>
          <w:szCs w:val="20"/>
          <w:lang w:eastAsia="sk-SK"/>
        </w:rPr>
        <w:t>Lanžhot</w:t>
      </w:r>
      <w:proofErr w:type="spellEnd"/>
      <w:r w:rsidRPr="007B1FDB">
        <w:rPr>
          <w:rFonts w:ascii="Arial" w:eastAsia="Times New Roman" w:hAnsi="Arial" w:cs="Arial"/>
          <w:sz w:val="20"/>
          <w:szCs w:val="20"/>
          <w:lang w:eastAsia="sk-SK"/>
        </w:rPr>
        <w:t xml:space="preserve"> CZ, úsek trate Devínska Nová Ves (mimo) –Kúty–</w:t>
      </w:r>
      <w:proofErr w:type="spellStart"/>
      <w:r w:rsidRPr="007B1FDB">
        <w:rPr>
          <w:rFonts w:ascii="Arial" w:eastAsia="Times New Roman" w:hAnsi="Arial" w:cs="Arial"/>
          <w:sz w:val="20"/>
          <w:szCs w:val="20"/>
          <w:lang w:eastAsia="sk-SK"/>
        </w:rPr>
        <w:t>Lanžhot</w:t>
      </w:r>
      <w:proofErr w:type="spellEnd"/>
      <w:r w:rsidRPr="007B1FDB">
        <w:rPr>
          <w:rFonts w:ascii="Arial" w:eastAsia="Times New Roman" w:hAnsi="Arial" w:cs="Arial"/>
          <w:sz w:val="20"/>
          <w:szCs w:val="20"/>
          <w:lang w:eastAsia="sk-SK"/>
        </w:rPr>
        <w:t xml:space="preserve"> CZ.</w:t>
      </w:r>
      <w:r w:rsidRPr="007B1FDB">
        <w:rPr>
          <w:rFonts w:ascii="Arial" w:eastAsia="Times New Roman" w:hAnsi="Arial" w:cs="Arial"/>
          <w:color w:val="00B050"/>
          <w:sz w:val="20"/>
          <w:szCs w:val="20"/>
          <w:lang w:eastAsia="sk-SK"/>
        </w:rPr>
        <w:t xml:space="preserve"> </w:t>
      </w:r>
    </w:p>
    <w:p w:rsidR="007B1FDB" w:rsidRPr="007B1FDB" w:rsidRDefault="007B1FDB" w:rsidP="007B1FDB">
      <w:pPr>
        <w:overflowPunct w:val="0"/>
        <w:autoSpaceDE w:val="0"/>
        <w:autoSpaceDN w:val="0"/>
        <w:spacing w:after="0" w:line="240" w:lineRule="auto"/>
        <w:ind w:left="360"/>
        <w:jc w:val="both"/>
        <w:rPr>
          <w:rFonts w:ascii="Arial" w:hAnsi="Arial" w:cs="Arial"/>
          <w:sz w:val="20"/>
          <w:szCs w:val="20"/>
        </w:rPr>
      </w:pPr>
    </w:p>
    <w:p w:rsidR="007B1FDB" w:rsidRPr="007B1FDB" w:rsidRDefault="007B1FDB" w:rsidP="00C37CB8">
      <w:pPr>
        <w:numPr>
          <w:ilvl w:val="0"/>
          <w:numId w:val="30"/>
        </w:numPr>
        <w:overflowPunct w:val="0"/>
        <w:autoSpaceDE w:val="0"/>
        <w:autoSpaceDN w:val="0"/>
        <w:spacing w:after="0" w:line="240" w:lineRule="auto"/>
        <w:ind w:left="426" w:hanging="426"/>
        <w:jc w:val="both"/>
        <w:rPr>
          <w:rFonts w:ascii="Arial" w:hAnsi="Arial" w:cs="Arial"/>
          <w:b/>
          <w:sz w:val="20"/>
          <w:szCs w:val="20"/>
        </w:rPr>
      </w:pPr>
      <w:r w:rsidRPr="007B1FDB">
        <w:rPr>
          <w:rFonts w:ascii="Arial" w:hAnsi="Arial" w:cs="Arial"/>
          <w:sz w:val="20"/>
          <w:szCs w:val="20"/>
        </w:rPr>
        <w:t>Zhotoviteľ sa zaväzuje objednávateľovi dodať:</w:t>
      </w:r>
    </w:p>
    <w:p w:rsidR="007B1FDB" w:rsidRPr="007B1FDB" w:rsidRDefault="007B1FDB" w:rsidP="00C37CB8">
      <w:pPr>
        <w:keepNext/>
        <w:numPr>
          <w:ilvl w:val="1"/>
          <w:numId w:val="32"/>
        </w:numPr>
        <w:overflowPunct w:val="0"/>
        <w:autoSpaceDE w:val="0"/>
        <w:autoSpaceDN w:val="0"/>
        <w:spacing w:before="120" w:after="120" w:line="240" w:lineRule="auto"/>
        <w:ind w:left="714" w:hanging="357"/>
        <w:jc w:val="both"/>
        <w:outlineLvl w:val="2"/>
        <w:rPr>
          <w:rFonts w:ascii="Arial" w:eastAsia="Times New Roman" w:hAnsi="Arial" w:cs="Arial"/>
          <w:bCs/>
          <w:sz w:val="20"/>
          <w:szCs w:val="20"/>
          <w:lang w:eastAsia="sk-SK"/>
        </w:rPr>
      </w:pPr>
      <w:r w:rsidRPr="007B1FDB">
        <w:rPr>
          <w:rFonts w:ascii="Arial" w:hAnsi="Arial" w:cs="Arial"/>
          <w:sz w:val="20"/>
          <w:szCs w:val="20"/>
        </w:rPr>
        <w:t>v rámci d</w:t>
      </w:r>
      <w:r w:rsidRPr="007B1FDB">
        <w:rPr>
          <w:rFonts w:ascii="Arial" w:eastAsia="Times New Roman" w:hAnsi="Arial" w:cs="Arial"/>
          <w:sz w:val="20"/>
          <w:szCs w:val="20"/>
          <w:lang w:eastAsia="sk-SK"/>
        </w:rPr>
        <w:t>okumentácie EIA:</w:t>
      </w:r>
    </w:p>
    <w:p w:rsidR="007B1FDB" w:rsidRPr="007B1FDB" w:rsidRDefault="007B1FDB" w:rsidP="00C37CB8">
      <w:pPr>
        <w:numPr>
          <w:ilvl w:val="0"/>
          <w:numId w:val="9"/>
        </w:numPr>
        <w:autoSpaceDE w:val="0"/>
        <w:autoSpaceDN w:val="0"/>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zámer vypracovaný v zmysle prílohy č. 9 zákona č. 24/2006 Z. z. o posudzovaní vplyvov na životné prostredie,</w:t>
      </w:r>
    </w:p>
    <w:p w:rsidR="007B1FDB" w:rsidRPr="007B1FDB" w:rsidRDefault="007B1FDB" w:rsidP="00C37CB8">
      <w:pPr>
        <w:numPr>
          <w:ilvl w:val="0"/>
          <w:numId w:val="9"/>
        </w:numPr>
        <w:autoSpaceDE w:val="0"/>
        <w:autoSpaceDN w:val="0"/>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geologické zhodnotenie územia,</w:t>
      </w:r>
    </w:p>
    <w:p w:rsidR="007B1FDB" w:rsidRPr="007B1FDB" w:rsidRDefault="007B1FDB" w:rsidP="00C37CB8">
      <w:pPr>
        <w:numPr>
          <w:ilvl w:val="0"/>
          <w:numId w:val="9"/>
        </w:numPr>
        <w:autoSpaceDE w:val="0"/>
        <w:autoSpaceDN w:val="0"/>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hluková štúdia,</w:t>
      </w:r>
    </w:p>
    <w:p w:rsidR="007B1FDB" w:rsidRPr="007B1FDB" w:rsidRDefault="007B1FDB" w:rsidP="00C37CB8">
      <w:pPr>
        <w:numPr>
          <w:ilvl w:val="0"/>
          <w:numId w:val="9"/>
        </w:numPr>
        <w:autoSpaceDE w:val="0"/>
        <w:autoSpaceDN w:val="0"/>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prieskum biotopov,</w:t>
      </w:r>
    </w:p>
    <w:p w:rsidR="007B1FDB" w:rsidRPr="007B1FDB" w:rsidRDefault="007B1FDB" w:rsidP="00C37CB8">
      <w:pPr>
        <w:numPr>
          <w:ilvl w:val="0"/>
          <w:numId w:val="9"/>
        </w:numPr>
        <w:autoSpaceDE w:val="0"/>
        <w:autoSpaceDN w:val="0"/>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primerané posúdenie vplyvov projektu na územie sústavy </w:t>
      </w:r>
      <w:proofErr w:type="spellStart"/>
      <w:r w:rsidRPr="007B1FDB">
        <w:rPr>
          <w:rFonts w:ascii="Arial" w:eastAsia="Times New Roman" w:hAnsi="Arial" w:cs="Arial"/>
          <w:sz w:val="20"/>
          <w:szCs w:val="20"/>
          <w:lang w:eastAsia="sk-SK"/>
        </w:rPr>
        <w:t>Natura</w:t>
      </w:r>
      <w:proofErr w:type="spellEnd"/>
      <w:r w:rsidRPr="007B1FDB">
        <w:rPr>
          <w:rFonts w:ascii="Arial" w:eastAsia="Times New Roman" w:hAnsi="Arial" w:cs="Arial"/>
          <w:sz w:val="20"/>
          <w:szCs w:val="20"/>
          <w:lang w:eastAsia="sk-SK"/>
        </w:rPr>
        <w:t xml:space="preserve"> 2000 (v prípade zásahu do územia patriaceho do sústavy </w:t>
      </w:r>
      <w:proofErr w:type="spellStart"/>
      <w:r w:rsidRPr="007B1FDB">
        <w:rPr>
          <w:rFonts w:ascii="Arial" w:eastAsia="Times New Roman" w:hAnsi="Arial" w:cs="Arial"/>
          <w:sz w:val="20"/>
          <w:szCs w:val="20"/>
          <w:lang w:eastAsia="sk-SK"/>
        </w:rPr>
        <w:t>Natura</w:t>
      </w:r>
      <w:proofErr w:type="spellEnd"/>
      <w:r w:rsidRPr="007B1FDB">
        <w:rPr>
          <w:rFonts w:ascii="Arial" w:eastAsia="Times New Roman" w:hAnsi="Arial" w:cs="Arial"/>
          <w:sz w:val="20"/>
          <w:szCs w:val="20"/>
          <w:lang w:eastAsia="sk-SK"/>
        </w:rPr>
        <w:t xml:space="preserve"> 2000) vypracované v zmysle Metodiky hodnotenia významnosti vplyvov plánov a projektov na územia sústavy </w:t>
      </w:r>
      <w:proofErr w:type="spellStart"/>
      <w:r w:rsidRPr="007B1FDB">
        <w:rPr>
          <w:rFonts w:ascii="Arial" w:eastAsia="Times New Roman" w:hAnsi="Arial" w:cs="Arial"/>
          <w:sz w:val="20"/>
          <w:szCs w:val="20"/>
          <w:lang w:eastAsia="sk-SK"/>
        </w:rPr>
        <w:t>Natura</w:t>
      </w:r>
      <w:proofErr w:type="spellEnd"/>
      <w:r w:rsidRPr="007B1FDB">
        <w:rPr>
          <w:rFonts w:ascii="Arial" w:eastAsia="Times New Roman" w:hAnsi="Arial" w:cs="Arial"/>
          <w:sz w:val="20"/>
          <w:szCs w:val="20"/>
          <w:lang w:eastAsia="sk-SK"/>
        </w:rPr>
        <w:t xml:space="preserve"> 2000 v Slovenskej republike, ŠOP SR 2014,</w:t>
      </w:r>
    </w:p>
    <w:p w:rsidR="007B1FDB" w:rsidRPr="007B1FDB" w:rsidRDefault="007B1FDB" w:rsidP="007B1FDB">
      <w:pPr>
        <w:autoSpaceDE w:val="0"/>
        <w:autoSpaceDN w:val="0"/>
        <w:spacing w:after="0" w:line="240" w:lineRule="auto"/>
        <w:ind w:left="1146"/>
        <w:jc w:val="both"/>
        <w:rPr>
          <w:rFonts w:ascii="Arial" w:eastAsia="Times New Roman" w:hAnsi="Arial" w:cs="Arial"/>
          <w:sz w:val="20"/>
          <w:szCs w:val="20"/>
          <w:lang w:eastAsia="sk-SK"/>
        </w:rPr>
      </w:pPr>
    </w:p>
    <w:p w:rsidR="007B1FDB" w:rsidRPr="007B1FDB" w:rsidRDefault="007B1FDB" w:rsidP="00C37CB8">
      <w:pPr>
        <w:numPr>
          <w:ilvl w:val="1"/>
          <w:numId w:val="32"/>
        </w:numPr>
        <w:autoSpaceDE w:val="0"/>
        <w:autoSpaceDN w:val="0"/>
        <w:spacing w:after="120" w:line="240" w:lineRule="auto"/>
        <w:ind w:left="714" w:hanging="357"/>
        <w:jc w:val="both"/>
        <w:rPr>
          <w:rFonts w:ascii="Arial" w:eastAsia="Times New Roman" w:hAnsi="Arial" w:cs="Arial"/>
          <w:sz w:val="20"/>
          <w:szCs w:val="20"/>
          <w:lang w:eastAsia="sk-SK"/>
        </w:rPr>
      </w:pPr>
      <w:r w:rsidRPr="007B1FDB">
        <w:rPr>
          <w:rFonts w:ascii="Arial" w:hAnsi="Arial" w:cs="Arial"/>
          <w:sz w:val="20"/>
          <w:szCs w:val="20"/>
        </w:rPr>
        <w:t>v rámci inžinierskej činnosti EIA:</w:t>
      </w:r>
    </w:p>
    <w:p w:rsidR="007B1FDB" w:rsidRPr="007B1FDB" w:rsidRDefault="007B1FDB" w:rsidP="00C37CB8">
      <w:pPr>
        <w:numPr>
          <w:ilvl w:val="0"/>
          <w:numId w:val="9"/>
        </w:numPr>
        <w:autoSpaceDE w:val="0"/>
        <w:autoSpaceDN w:val="0"/>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zisťovacie konanie + rozsah hodnotenia,</w:t>
      </w:r>
    </w:p>
    <w:p w:rsidR="007B1FDB" w:rsidRPr="007B1FDB" w:rsidRDefault="007B1FDB" w:rsidP="00C37CB8">
      <w:pPr>
        <w:numPr>
          <w:ilvl w:val="0"/>
          <w:numId w:val="9"/>
        </w:numPr>
        <w:autoSpaceDE w:val="0"/>
        <w:autoSpaceDN w:val="0"/>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správa o hodnotení vypracovaná v zmysle prílohy č. 11 zákona č. 24/2006 Z. z. o posudzovaní vplyvov na životné prostredie,</w:t>
      </w:r>
    </w:p>
    <w:p w:rsidR="007B1FDB" w:rsidRPr="007B1FDB" w:rsidRDefault="007B1FDB" w:rsidP="00C37CB8">
      <w:pPr>
        <w:numPr>
          <w:ilvl w:val="0"/>
          <w:numId w:val="9"/>
        </w:numPr>
        <w:autoSpaceDE w:val="0"/>
        <w:autoSpaceDN w:val="0"/>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pripomienkovanie a verejné prerokovanie,</w:t>
      </w:r>
    </w:p>
    <w:p w:rsidR="007B1FDB" w:rsidRPr="007B1FDB" w:rsidRDefault="007B1FDB" w:rsidP="00C37CB8">
      <w:pPr>
        <w:numPr>
          <w:ilvl w:val="0"/>
          <w:numId w:val="9"/>
        </w:numPr>
        <w:autoSpaceDE w:val="0"/>
        <w:autoSpaceDN w:val="0"/>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odborný posudok,</w:t>
      </w:r>
    </w:p>
    <w:p w:rsidR="007B1FDB" w:rsidRPr="007B1FDB" w:rsidRDefault="007B1FDB" w:rsidP="00C37CB8">
      <w:pPr>
        <w:numPr>
          <w:ilvl w:val="0"/>
          <w:numId w:val="9"/>
        </w:numPr>
        <w:autoSpaceDE w:val="0"/>
        <w:autoSpaceDN w:val="0"/>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záverečné stanovisko.</w:t>
      </w:r>
    </w:p>
    <w:p w:rsidR="007B1FDB" w:rsidRPr="007B1FDB" w:rsidRDefault="007B1FDB" w:rsidP="007B1FDB">
      <w:pPr>
        <w:autoSpaceDE w:val="0"/>
        <w:autoSpaceDN w:val="0"/>
        <w:spacing w:after="0" w:line="240" w:lineRule="auto"/>
        <w:ind w:left="720"/>
        <w:jc w:val="both"/>
        <w:rPr>
          <w:rFonts w:ascii="Arial" w:eastAsia="Times New Roman" w:hAnsi="Arial" w:cs="Arial"/>
          <w:sz w:val="20"/>
          <w:szCs w:val="20"/>
          <w:lang w:eastAsia="sk-SK"/>
        </w:rPr>
      </w:pPr>
    </w:p>
    <w:p w:rsidR="007B1FDB" w:rsidRPr="007B1FDB" w:rsidRDefault="007B1FDB" w:rsidP="007B1FDB">
      <w:pPr>
        <w:autoSpaceDE w:val="0"/>
        <w:autoSpaceDN w:val="0"/>
        <w:spacing w:after="0" w:line="240" w:lineRule="auto"/>
        <w:ind w:left="360"/>
        <w:jc w:val="both"/>
        <w:rPr>
          <w:rFonts w:ascii="Arial" w:eastAsia="Times New Roman" w:hAnsi="Arial" w:cs="Arial"/>
          <w:sz w:val="20"/>
          <w:szCs w:val="20"/>
          <w:lang w:eastAsia="sk-SK"/>
        </w:rPr>
      </w:pPr>
      <w:r w:rsidRPr="007B1FDB">
        <w:rPr>
          <w:rFonts w:ascii="Arial" w:hAnsi="Arial" w:cs="Arial"/>
          <w:sz w:val="20"/>
          <w:szCs w:val="20"/>
        </w:rPr>
        <w:t>Predmet zmluvy je tiež špecifikovaný v Prílohe č. 1 – „Špecifikácia predmetu zmluvy“ (ďalej len „príloha č. 1“).</w:t>
      </w:r>
      <w:r w:rsidRPr="007B1FDB">
        <w:rPr>
          <w:rFonts w:ascii="Arial" w:eastAsia="Times New Roman" w:hAnsi="Arial" w:cs="Arial"/>
          <w:sz w:val="20"/>
          <w:szCs w:val="20"/>
          <w:lang w:eastAsia="sk-SK"/>
        </w:rPr>
        <w:t xml:space="preserve"> Zhotoviteľ bude predmet zmluvy plniť na báze komplexnej zodpovednosti, a nebude mať nárok na zaplatenie žiadnych ďalších nákladov. Uvedené okrem iného znamená, že ak v priebehu plnenia zmluvy bude za účelom splnenia predmetu zmluvy potrebné/nevyhnutné vykonať ďalšie prieskumy neuvedené v bode 2.1. tohto článku, zhotoviteľ tieto vykoná na vlastné náklady. </w:t>
      </w:r>
    </w:p>
    <w:p w:rsidR="007B1FDB" w:rsidRPr="007B1FDB" w:rsidRDefault="007B1FDB" w:rsidP="007B1FDB">
      <w:pPr>
        <w:overflowPunct w:val="0"/>
        <w:autoSpaceDE w:val="0"/>
        <w:autoSpaceDN w:val="0"/>
        <w:spacing w:after="0" w:line="240" w:lineRule="auto"/>
        <w:jc w:val="both"/>
        <w:rPr>
          <w:rFonts w:ascii="Arial" w:eastAsia="Times New Roman" w:hAnsi="Arial" w:cs="Arial"/>
          <w:sz w:val="20"/>
          <w:szCs w:val="20"/>
          <w:lang w:eastAsia="sk-SK"/>
        </w:rPr>
      </w:pPr>
    </w:p>
    <w:p w:rsidR="007B1FDB" w:rsidRPr="007B1FDB" w:rsidRDefault="007B1FDB" w:rsidP="00C37CB8">
      <w:pPr>
        <w:numPr>
          <w:ilvl w:val="0"/>
          <w:numId w:val="14"/>
        </w:numPr>
        <w:overflowPunct w:val="0"/>
        <w:autoSpaceDE w:val="0"/>
        <w:autoSpaceDN w:val="0"/>
        <w:spacing w:after="0" w:line="240" w:lineRule="auto"/>
        <w:ind w:left="426" w:hanging="426"/>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Objednávateľ sa zaväzuje riadne a včasne vykonané časti predmetu zmluvy prevziať a zaplatiť za ne cenu v zmysle článku III. tejto zmluvy. </w:t>
      </w:r>
    </w:p>
    <w:p w:rsidR="007B1FDB" w:rsidRPr="007B1FDB" w:rsidRDefault="007B1FDB" w:rsidP="007B1FDB">
      <w:pPr>
        <w:overflowPunct w:val="0"/>
        <w:autoSpaceDE w:val="0"/>
        <w:autoSpaceDN w:val="0"/>
        <w:spacing w:after="0" w:line="240" w:lineRule="auto"/>
        <w:ind w:left="426"/>
        <w:jc w:val="both"/>
        <w:rPr>
          <w:rFonts w:ascii="Arial" w:eastAsia="Times New Roman" w:hAnsi="Arial" w:cs="Arial"/>
          <w:sz w:val="20"/>
          <w:szCs w:val="20"/>
          <w:lang w:eastAsia="sk-SK"/>
        </w:rPr>
      </w:pPr>
    </w:p>
    <w:p w:rsidR="007B1FDB" w:rsidRPr="007B1FDB" w:rsidRDefault="007B1FDB" w:rsidP="00C37CB8">
      <w:pPr>
        <w:numPr>
          <w:ilvl w:val="0"/>
          <w:numId w:val="14"/>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Zhotoviteľ podpisom tejto zmluvy potvrdzuje, že mu objednávateľ odovzdal dokument slúžiaci ako podklad potrebný pre riadne splnenie predmetu zmluvy, ktorým je </w:t>
      </w:r>
      <w:r w:rsidRPr="007B1FDB">
        <w:rPr>
          <w:rFonts w:ascii="Arial" w:eastAsia="Times New Roman" w:hAnsi="Arial" w:cs="Arial"/>
          <w:b/>
          <w:sz w:val="20"/>
          <w:szCs w:val="20"/>
          <w:lang w:eastAsia="sk-SK"/>
        </w:rPr>
        <w:t xml:space="preserve">ŠTÚDIA REALIZOVATEĽNOSTI IV. PANEURÓPSKEHO ŽELEZNIČNÉHO KORIDORU ŠTÁTNA HR. ČR/SR – KÚTY – BRATISLAVA – NOVÉ ZÁMKY – ŠTÚROVO/KOMÁRNO – ŠTÁTNA HR. </w:t>
      </w:r>
      <w:r w:rsidRPr="007B1FDB">
        <w:rPr>
          <w:rFonts w:ascii="Arial" w:eastAsia="Times New Roman" w:hAnsi="Arial" w:cs="Arial"/>
          <w:b/>
          <w:sz w:val="20"/>
          <w:szCs w:val="20"/>
          <w:lang w:eastAsia="sk-SK"/>
        </w:rPr>
        <w:lastRenderedPageBreak/>
        <w:t>SR/MR“</w:t>
      </w:r>
      <w:r w:rsidRPr="007B1FDB">
        <w:rPr>
          <w:rFonts w:ascii="Arial" w:eastAsia="Times New Roman" w:hAnsi="Arial" w:cs="Arial"/>
          <w:sz w:val="20"/>
          <w:szCs w:val="20"/>
          <w:lang w:eastAsia="sk-SK"/>
        </w:rPr>
        <w:t>. Zhotoviteľ zároveň potvrdzuje, že pri vynaložení odbornej starostlivosti uvedený podklad skontroloval, a zároveň potvrdzuje, že kvalita a rozsah tohto dokumentu je dostatočná pre riadne splnenie predmetu zmluvy. Zhotoviteľ podpisom tejto zmluvy tiež potvrdzuje, že sú mu známe vnútorné predpisy objednávateľa súvisiace s plnením predmetu zmluvy.</w:t>
      </w:r>
    </w:p>
    <w:p w:rsidR="007B1FDB" w:rsidRPr="007B1FDB" w:rsidRDefault="007B1FDB" w:rsidP="007B1FDB">
      <w:p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k-SK"/>
        </w:rPr>
      </w:pPr>
    </w:p>
    <w:p w:rsidR="007B1FDB" w:rsidRPr="007B1FDB" w:rsidRDefault="007B1FDB" w:rsidP="00C37CB8">
      <w:pPr>
        <w:numPr>
          <w:ilvl w:val="0"/>
          <w:numId w:val="14"/>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Všetky dokumenty, ktoré zhotoviteľ objednávateľovi v súvislosti s plnením predmetu zmluvy predloží budú v slovenskom jazyku. </w:t>
      </w:r>
    </w:p>
    <w:p w:rsidR="007B1FDB" w:rsidRPr="007B1FDB" w:rsidRDefault="007B1FDB" w:rsidP="007B1FDB">
      <w:p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k-SK"/>
        </w:rPr>
      </w:pPr>
    </w:p>
    <w:p w:rsidR="007B1FDB" w:rsidRPr="007B1FDB" w:rsidRDefault="007B1FDB" w:rsidP="00C37CB8">
      <w:pPr>
        <w:numPr>
          <w:ilvl w:val="0"/>
          <w:numId w:val="14"/>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7B1FDB">
        <w:rPr>
          <w:rFonts w:ascii="Arial" w:eastAsia="Times New Roman" w:hAnsi="Arial" w:cs="Arial"/>
          <w:sz w:val="20"/>
          <w:szCs w:val="20"/>
          <w:lang w:eastAsia="sk-SK"/>
        </w:rPr>
        <w:t>Predmet zmluvy sa považuje za splnený dňom podpísania záverečného preberacieho protokolu oprávnenými zástupcami zmluvných strán, po riadnom vykonaní všetkých činností a odovzdaní všetkých dokumentov v súlade s článkom I bod 2 tejto zmluvy</w:t>
      </w:r>
      <w:r w:rsidR="00114B74">
        <w:rPr>
          <w:rFonts w:ascii="Arial" w:eastAsia="Times New Roman" w:hAnsi="Arial" w:cs="Arial"/>
          <w:sz w:val="20"/>
          <w:szCs w:val="20"/>
          <w:lang w:eastAsia="sk-SK"/>
        </w:rPr>
        <w:t>.</w:t>
      </w:r>
    </w:p>
    <w:p w:rsidR="007B1FDB" w:rsidRPr="007B1FDB" w:rsidRDefault="007B1FDB" w:rsidP="007B1FDB">
      <w:pPr>
        <w:overflowPunct w:val="0"/>
        <w:autoSpaceDE w:val="0"/>
        <w:autoSpaceDN w:val="0"/>
        <w:spacing w:after="0" w:line="240" w:lineRule="auto"/>
        <w:jc w:val="center"/>
        <w:rPr>
          <w:rFonts w:ascii="Arial" w:hAnsi="Arial" w:cs="Arial"/>
          <w:b/>
          <w:bCs/>
          <w:sz w:val="20"/>
          <w:szCs w:val="20"/>
        </w:rPr>
      </w:pPr>
    </w:p>
    <w:p w:rsidR="007B1FDB" w:rsidRPr="007B1FDB" w:rsidRDefault="007B1FDB" w:rsidP="007B1FDB">
      <w:pPr>
        <w:overflowPunct w:val="0"/>
        <w:autoSpaceDE w:val="0"/>
        <w:autoSpaceDN w:val="0"/>
        <w:spacing w:after="0" w:line="240" w:lineRule="auto"/>
        <w:jc w:val="center"/>
        <w:rPr>
          <w:rFonts w:ascii="Arial" w:hAnsi="Arial" w:cs="Arial"/>
          <w:b/>
          <w:bCs/>
          <w:sz w:val="20"/>
          <w:szCs w:val="20"/>
        </w:rPr>
      </w:pPr>
      <w:r w:rsidRPr="007B1FDB">
        <w:rPr>
          <w:rFonts w:ascii="Arial" w:hAnsi="Arial" w:cs="Arial"/>
          <w:b/>
          <w:bCs/>
          <w:sz w:val="20"/>
          <w:szCs w:val="20"/>
        </w:rPr>
        <w:t>Článok II</w:t>
      </w:r>
    </w:p>
    <w:p w:rsidR="007B1FDB" w:rsidRPr="007B1FDB" w:rsidRDefault="007B1FDB" w:rsidP="007B1FDB">
      <w:pPr>
        <w:overflowPunct w:val="0"/>
        <w:autoSpaceDE w:val="0"/>
        <w:autoSpaceDN w:val="0"/>
        <w:spacing w:after="0" w:line="240" w:lineRule="auto"/>
        <w:jc w:val="center"/>
        <w:rPr>
          <w:rFonts w:ascii="Arial" w:hAnsi="Arial" w:cs="Arial"/>
          <w:b/>
          <w:bCs/>
          <w:sz w:val="20"/>
          <w:szCs w:val="20"/>
        </w:rPr>
      </w:pPr>
      <w:r w:rsidRPr="007B1FDB">
        <w:rPr>
          <w:rFonts w:ascii="Arial" w:hAnsi="Arial" w:cs="Arial"/>
          <w:b/>
          <w:bCs/>
          <w:sz w:val="20"/>
          <w:szCs w:val="20"/>
        </w:rPr>
        <w:t>Čas plnenia predmetu zmluvy a miesto odovzdania</w:t>
      </w:r>
    </w:p>
    <w:p w:rsidR="007B1FDB" w:rsidRPr="007B1FDB" w:rsidRDefault="007B1FDB" w:rsidP="007B1FDB">
      <w:pPr>
        <w:overflowPunct w:val="0"/>
        <w:autoSpaceDE w:val="0"/>
        <w:autoSpaceDN w:val="0"/>
        <w:spacing w:after="0" w:line="240" w:lineRule="auto"/>
        <w:ind w:left="284"/>
        <w:jc w:val="both"/>
        <w:rPr>
          <w:rFonts w:ascii="Arial" w:hAnsi="Arial" w:cs="Arial"/>
          <w:sz w:val="20"/>
          <w:szCs w:val="20"/>
        </w:rPr>
      </w:pPr>
    </w:p>
    <w:p w:rsidR="007B1FDB" w:rsidRPr="007B1FDB" w:rsidRDefault="007B1FDB" w:rsidP="00C37CB8">
      <w:pPr>
        <w:numPr>
          <w:ilvl w:val="0"/>
          <w:numId w:val="28"/>
        </w:numPr>
        <w:tabs>
          <w:tab w:val="left" w:pos="426"/>
        </w:tabs>
        <w:overflowPunct w:val="0"/>
        <w:autoSpaceDE w:val="0"/>
        <w:autoSpaceDN w:val="0"/>
        <w:spacing w:after="0" w:line="240" w:lineRule="auto"/>
        <w:ind w:left="426" w:hanging="426"/>
        <w:jc w:val="both"/>
        <w:rPr>
          <w:rFonts w:ascii="Arial" w:hAnsi="Arial" w:cs="Arial"/>
          <w:bCs/>
          <w:sz w:val="20"/>
          <w:szCs w:val="20"/>
        </w:rPr>
      </w:pPr>
      <w:r w:rsidRPr="007B1FDB">
        <w:rPr>
          <w:rFonts w:ascii="Arial" w:hAnsi="Arial" w:cs="Arial"/>
          <w:bCs/>
          <w:sz w:val="20"/>
          <w:szCs w:val="20"/>
        </w:rPr>
        <w:t xml:space="preserve">Zhotoviteľ sa zaväzuje, že splní celý predmet zmluvy najneskôr </w:t>
      </w:r>
      <w:r w:rsidRPr="007B1FDB">
        <w:rPr>
          <w:rFonts w:ascii="Arial" w:hAnsi="Arial" w:cs="Arial"/>
          <w:b/>
          <w:bCs/>
          <w:sz w:val="20"/>
          <w:szCs w:val="20"/>
        </w:rPr>
        <w:t>do 12 mesiacov</w:t>
      </w:r>
      <w:r w:rsidRPr="007B1FDB">
        <w:rPr>
          <w:rFonts w:ascii="Arial" w:hAnsi="Arial" w:cs="Arial"/>
          <w:bCs/>
          <w:sz w:val="20"/>
          <w:szCs w:val="20"/>
        </w:rPr>
        <w:t xml:space="preserve"> odo dňa nadobudnutia účinnosti tejto zmluvy. </w:t>
      </w:r>
    </w:p>
    <w:p w:rsidR="007B1FDB" w:rsidRPr="007B1FDB" w:rsidRDefault="007B1FDB" w:rsidP="007B1FDB">
      <w:pPr>
        <w:tabs>
          <w:tab w:val="left" w:pos="426"/>
        </w:tabs>
        <w:overflowPunct w:val="0"/>
        <w:autoSpaceDE w:val="0"/>
        <w:autoSpaceDN w:val="0"/>
        <w:spacing w:after="0" w:line="240" w:lineRule="auto"/>
        <w:ind w:left="426"/>
        <w:jc w:val="both"/>
        <w:rPr>
          <w:rFonts w:ascii="Arial" w:hAnsi="Arial" w:cs="Arial"/>
          <w:bCs/>
          <w:sz w:val="20"/>
          <w:szCs w:val="20"/>
        </w:rPr>
      </w:pPr>
    </w:p>
    <w:p w:rsidR="007B1FDB" w:rsidRPr="007B1FDB" w:rsidRDefault="007B1FDB" w:rsidP="00C37CB8">
      <w:pPr>
        <w:numPr>
          <w:ilvl w:val="0"/>
          <w:numId w:val="28"/>
        </w:numPr>
        <w:tabs>
          <w:tab w:val="left" w:pos="426"/>
        </w:tabs>
        <w:overflowPunct w:val="0"/>
        <w:autoSpaceDE w:val="0"/>
        <w:autoSpaceDN w:val="0"/>
        <w:spacing w:after="0" w:line="240" w:lineRule="auto"/>
        <w:ind w:left="426" w:hanging="426"/>
        <w:jc w:val="both"/>
        <w:rPr>
          <w:rFonts w:ascii="Arial" w:hAnsi="Arial" w:cs="Arial"/>
          <w:bCs/>
          <w:sz w:val="20"/>
          <w:szCs w:val="20"/>
        </w:rPr>
      </w:pPr>
      <w:r w:rsidRPr="007B1FDB">
        <w:rPr>
          <w:rFonts w:ascii="Arial" w:hAnsi="Arial" w:cs="Arial"/>
          <w:bCs/>
          <w:sz w:val="20"/>
          <w:szCs w:val="20"/>
        </w:rPr>
        <w:t xml:space="preserve">Zhotoviteľ sa zaväzuje vykonávať predmet zmluvy v termínoch podľa harmonogramu postupu prác, ktorý zhotoviteľ bezodkladne po podpise tejto zmluvy vypracuje a predloží objednávateľovi na schválenie. Po schválení bude harmonogram postupu prác záväznou súčasťou tejto zmluvy. Za správnosť a úplnosť harmonogramu postupu prác zodpovedá zhotoviteľ. Zhotoviteľ je povinný v harmonograme postupu prác jednoznačne a zreteľne vyznačiť aspoň tri  čiastkové termíny plnenia, t.j. sankcionovateľné míľniky. Sankcionovateľný míľnik sa považuje za splnený, ak sú dokončené všetky práce, ktoré majú predchádzať harmonogramu sankcionovateľného míľnika a bezprostredne s ním súvisia. Splnenie sankcionovateľného míľnika potvrdí oprávnený zástupca objednávateľa bezodkladne po požiadaní zo strany zhotoviteľa. Zhotoviteľ nie je oprávnený začať s plnením predmetu zmluvy pred schválením harmonogram postupu prác zo strany objednávateľa.  </w:t>
      </w:r>
    </w:p>
    <w:p w:rsidR="007B1FDB" w:rsidRPr="007B1FDB" w:rsidRDefault="007B1FDB" w:rsidP="007B1FDB">
      <w:pPr>
        <w:tabs>
          <w:tab w:val="left" w:pos="426"/>
        </w:tabs>
        <w:overflowPunct w:val="0"/>
        <w:autoSpaceDE w:val="0"/>
        <w:autoSpaceDN w:val="0"/>
        <w:spacing w:after="0" w:line="240" w:lineRule="auto"/>
        <w:jc w:val="both"/>
        <w:rPr>
          <w:rFonts w:ascii="Arial" w:hAnsi="Arial" w:cs="Arial"/>
          <w:bCs/>
          <w:sz w:val="20"/>
          <w:szCs w:val="20"/>
        </w:rPr>
      </w:pPr>
    </w:p>
    <w:p w:rsidR="007B1FDB" w:rsidRPr="007B1FDB" w:rsidRDefault="007B1FDB" w:rsidP="00C37CB8">
      <w:pPr>
        <w:numPr>
          <w:ilvl w:val="0"/>
          <w:numId w:val="28"/>
        </w:numPr>
        <w:tabs>
          <w:tab w:val="left" w:pos="426"/>
        </w:tabs>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bCs/>
          <w:sz w:val="20"/>
          <w:szCs w:val="20"/>
        </w:rPr>
        <w:t xml:space="preserve">Miestom dodania Dokumentácie EIA, ako aj ďalších hmotných výstupov </w:t>
      </w:r>
      <w:r w:rsidRPr="007B1FDB">
        <w:rPr>
          <w:rFonts w:ascii="Arial" w:hAnsi="Arial" w:cs="Arial"/>
          <w:sz w:val="20"/>
          <w:szCs w:val="20"/>
        </w:rPr>
        <w:t>je: ŽSR, Generálne riaditeľstvo, Odbor investorský (O220), Klemensova 8, 813 61 Bratislava, Slovenská republika.</w:t>
      </w:r>
      <w:r w:rsidRPr="007B1FDB">
        <w:rPr>
          <w:rFonts w:ascii="Arial" w:hAnsi="Arial" w:cs="Arial"/>
          <w:bCs/>
          <w:color w:val="FF0000"/>
          <w:sz w:val="20"/>
          <w:szCs w:val="20"/>
        </w:rPr>
        <w:t xml:space="preserve"> </w:t>
      </w:r>
      <w:r w:rsidRPr="007B1FDB">
        <w:rPr>
          <w:rFonts w:ascii="Arial" w:hAnsi="Arial" w:cs="Arial"/>
          <w:sz w:val="20"/>
          <w:szCs w:val="20"/>
        </w:rPr>
        <w:t>V lehote 30 dní pred odovzdaním zámeru EIA je zhotoviteľ povinný predložiť</w:t>
      </w:r>
      <w:r w:rsidRPr="007B1FDB">
        <w:rPr>
          <w:rFonts w:ascii="Arial" w:hAnsi="Arial" w:cs="Arial"/>
          <w:bCs/>
          <w:color w:val="FF0000"/>
          <w:sz w:val="20"/>
          <w:szCs w:val="20"/>
        </w:rPr>
        <w:t xml:space="preserve"> </w:t>
      </w:r>
      <w:r w:rsidRPr="007B1FDB">
        <w:rPr>
          <w:rFonts w:ascii="Arial" w:hAnsi="Arial" w:cs="Arial"/>
          <w:sz w:val="20"/>
          <w:szCs w:val="20"/>
        </w:rPr>
        <w:t xml:space="preserve">na tejto adrese </w:t>
      </w:r>
      <w:proofErr w:type="spellStart"/>
      <w:r w:rsidRPr="007B1FDB">
        <w:rPr>
          <w:rFonts w:ascii="Arial" w:hAnsi="Arial" w:cs="Arial"/>
          <w:sz w:val="20"/>
          <w:szCs w:val="20"/>
        </w:rPr>
        <w:t>predfinálnu</w:t>
      </w:r>
      <w:proofErr w:type="spellEnd"/>
      <w:r w:rsidRPr="007B1FDB">
        <w:rPr>
          <w:rFonts w:ascii="Arial" w:hAnsi="Arial" w:cs="Arial"/>
          <w:sz w:val="20"/>
          <w:szCs w:val="20"/>
        </w:rPr>
        <w:t xml:space="preserve"> verziu zámeru EIA na </w:t>
      </w:r>
      <w:proofErr w:type="spellStart"/>
      <w:r w:rsidRPr="007B1FDB">
        <w:rPr>
          <w:rFonts w:ascii="Arial" w:hAnsi="Arial" w:cs="Arial"/>
          <w:sz w:val="20"/>
          <w:szCs w:val="20"/>
        </w:rPr>
        <w:t>odkunzultovanie</w:t>
      </w:r>
      <w:proofErr w:type="spellEnd"/>
      <w:r w:rsidRPr="007B1FDB">
        <w:rPr>
          <w:rFonts w:ascii="Arial" w:hAnsi="Arial" w:cs="Arial"/>
          <w:sz w:val="20"/>
          <w:szCs w:val="20"/>
        </w:rPr>
        <w:t xml:space="preserve"> a k prípadnému doriešeniu nejasností. </w:t>
      </w:r>
    </w:p>
    <w:p w:rsidR="007B1FDB" w:rsidRPr="007B1FDB" w:rsidRDefault="007B1FDB" w:rsidP="007B1FDB">
      <w:pPr>
        <w:overflowPunct w:val="0"/>
        <w:autoSpaceDE w:val="0"/>
        <w:autoSpaceDN w:val="0"/>
        <w:spacing w:after="0" w:line="240" w:lineRule="auto"/>
        <w:ind w:left="426"/>
        <w:jc w:val="both"/>
        <w:rPr>
          <w:rFonts w:ascii="Arial" w:hAnsi="Arial" w:cs="Arial"/>
          <w:bCs/>
          <w:sz w:val="20"/>
          <w:szCs w:val="20"/>
        </w:rPr>
      </w:pPr>
    </w:p>
    <w:p w:rsidR="007B1FDB" w:rsidRPr="007B1FDB" w:rsidRDefault="007B1FDB" w:rsidP="007B1FDB">
      <w:pPr>
        <w:overflowPunct w:val="0"/>
        <w:autoSpaceDE w:val="0"/>
        <w:autoSpaceDN w:val="0"/>
        <w:spacing w:after="0" w:line="240" w:lineRule="auto"/>
        <w:jc w:val="center"/>
        <w:rPr>
          <w:rFonts w:ascii="Arial" w:hAnsi="Arial" w:cs="Arial"/>
          <w:b/>
          <w:bCs/>
          <w:sz w:val="20"/>
          <w:szCs w:val="20"/>
        </w:rPr>
      </w:pPr>
      <w:r w:rsidRPr="007B1FDB">
        <w:rPr>
          <w:rFonts w:ascii="Arial" w:hAnsi="Arial" w:cs="Arial"/>
          <w:b/>
          <w:bCs/>
          <w:sz w:val="20"/>
          <w:szCs w:val="20"/>
        </w:rPr>
        <w:t>Článok III</w:t>
      </w:r>
    </w:p>
    <w:p w:rsidR="007B1FDB" w:rsidRPr="007B1FDB" w:rsidRDefault="007B1FDB" w:rsidP="007B1FDB">
      <w:pPr>
        <w:overflowPunct w:val="0"/>
        <w:autoSpaceDE w:val="0"/>
        <w:autoSpaceDN w:val="0"/>
        <w:spacing w:after="0" w:line="240" w:lineRule="auto"/>
        <w:jc w:val="center"/>
        <w:rPr>
          <w:rFonts w:ascii="Arial" w:hAnsi="Arial" w:cs="Arial"/>
          <w:b/>
          <w:bCs/>
          <w:sz w:val="20"/>
          <w:szCs w:val="20"/>
        </w:rPr>
      </w:pPr>
      <w:r w:rsidRPr="007B1FDB">
        <w:rPr>
          <w:rFonts w:ascii="Arial" w:hAnsi="Arial" w:cs="Arial"/>
          <w:b/>
          <w:bCs/>
          <w:sz w:val="20"/>
          <w:szCs w:val="20"/>
        </w:rPr>
        <w:t>Zmluvná cena a platobné podmienky</w:t>
      </w:r>
    </w:p>
    <w:p w:rsidR="007B1FDB" w:rsidRPr="007B1FDB" w:rsidRDefault="007B1FDB" w:rsidP="007B1FDB">
      <w:pPr>
        <w:tabs>
          <w:tab w:val="left" w:pos="426"/>
        </w:tabs>
        <w:overflowPunct w:val="0"/>
        <w:autoSpaceDE w:val="0"/>
        <w:autoSpaceDN w:val="0"/>
        <w:spacing w:after="0" w:line="240" w:lineRule="auto"/>
        <w:rPr>
          <w:rFonts w:ascii="Arial" w:hAnsi="Arial" w:cs="Arial"/>
          <w:b/>
          <w:bCs/>
          <w:color w:val="FF0000"/>
          <w:sz w:val="20"/>
          <w:szCs w:val="20"/>
        </w:rPr>
      </w:pPr>
    </w:p>
    <w:p w:rsidR="007B1FDB" w:rsidRPr="00713F81" w:rsidRDefault="007B1FDB" w:rsidP="00C37CB8">
      <w:pPr>
        <w:numPr>
          <w:ilvl w:val="0"/>
          <w:numId w:val="18"/>
        </w:numPr>
        <w:overflowPunct w:val="0"/>
        <w:autoSpaceDE w:val="0"/>
        <w:autoSpaceDN w:val="0"/>
        <w:spacing w:after="0" w:line="240" w:lineRule="auto"/>
        <w:ind w:left="426"/>
        <w:jc w:val="both"/>
        <w:rPr>
          <w:rFonts w:ascii="Arial" w:hAnsi="Arial" w:cs="Arial"/>
          <w:sz w:val="20"/>
          <w:szCs w:val="20"/>
        </w:rPr>
      </w:pPr>
      <w:r w:rsidRPr="007B1FDB">
        <w:rPr>
          <w:rFonts w:ascii="Arial" w:hAnsi="Arial" w:cs="Arial"/>
          <w:sz w:val="20"/>
          <w:szCs w:val="20"/>
        </w:rPr>
        <w:t xml:space="preserve">Zmluvné strany sa dohodli na celkovej cene za predmet zmluvy vo výške  ......................... EUR bez DPH </w:t>
      </w:r>
      <w:r w:rsidRPr="007B1FDB">
        <w:rPr>
          <w:rFonts w:ascii="Arial" w:hAnsi="Arial" w:cs="Arial"/>
          <w:b/>
          <w:i/>
          <w:sz w:val="20"/>
          <w:szCs w:val="20"/>
          <w:highlight w:val="yellow"/>
        </w:rPr>
        <w:t>(doplní uchádzač)</w:t>
      </w:r>
      <w:r w:rsidRPr="007B1FDB">
        <w:rPr>
          <w:rFonts w:ascii="Arial" w:hAnsi="Arial" w:cs="Arial"/>
          <w:sz w:val="20"/>
          <w:szCs w:val="20"/>
        </w:rPr>
        <w:t xml:space="preserve">. Celková cena za predmet zmluvy pozostáva z nasledovných častí: </w:t>
      </w:r>
    </w:p>
    <w:tbl>
      <w:tblPr>
        <w:tblW w:w="0" w:type="auto"/>
        <w:tblInd w:w="-176"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Look w:val="04A0" w:firstRow="1" w:lastRow="0" w:firstColumn="1" w:lastColumn="0" w:noHBand="0" w:noVBand="1"/>
      </w:tblPr>
      <w:tblGrid>
        <w:gridCol w:w="813"/>
        <w:gridCol w:w="3440"/>
        <w:gridCol w:w="1239"/>
        <w:gridCol w:w="1069"/>
        <w:gridCol w:w="1202"/>
        <w:gridCol w:w="1604"/>
      </w:tblGrid>
      <w:tr w:rsidR="007B1FDB" w:rsidRPr="007B1FDB" w:rsidTr="00E51B3F">
        <w:trPr>
          <w:trHeight w:val="904"/>
        </w:trPr>
        <w:tc>
          <w:tcPr>
            <w:tcW w:w="813" w:type="dxa"/>
            <w:tcBorders>
              <w:top w:val="single" w:sz="18" w:space="0" w:color="auto"/>
              <w:bottom w:val="single" w:sz="18" w:space="0" w:color="auto"/>
              <w:right w:val="single" w:sz="8" w:space="0" w:color="auto"/>
            </w:tcBorders>
            <w:shd w:val="clear" w:color="auto" w:fill="auto"/>
            <w:vAlign w:val="center"/>
          </w:tcPr>
          <w:p w:rsidR="007B1FDB" w:rsidRPr="007B1FDB" w:rsidRDefault="007B1FDB" w:rsidP="007B1FDB">
            <w:pPr>
              <w:spacing w:after="0"/>
              <w:ind w:right="33"/>
              <w:jc w:val="center"/>
              <w:rPr>
                <w:rFonts w:ascii="Arial" w:hAnsi="Arial" w:cs="Arial"/>
                <w:b/>
                <w:sz w:val="20"/>
                <w:szCs w:val="20"/>
              </w:rPr>
            </w:pPr>
            <w:r w:rsidRPr="007B1FDB">
              <w:rPr>
                <w:rFonts w:ascii="Arial" w:hAnsi="Arial" w:cs="Arial"/>
                <w:b/>
                <w:sz w:val="20"/>
                <w:szCs w:val="20"/>
              </w:rPr>
              <w:t>P. č.</w:t>
            </w:r>
          </w:p>
        </w:tc>
        <w:tc>
          <w:tcPr>
            <w:tcW w:w="3440" w:type="dxa"/>
            <w:tcBorders>
              <w:top w:val="single" w:sz="18" w:space="0" w:color="auto"/>
              <w:left w:val="single" w:sz="8" w:space="0" w:color="auto"/>
              <w:bottom w:val="single" w:sz="18" w:space="0" w:color="auto"/>
              <w:right w:val="single" w:sz="8" w:space="0" w:color="auto"/>
            </w:tcBorders>
            <w:shd w:val="clear" w:color="auto" w:fill="auto"/>
            <w:vAlign w:val="center"/>
          </w:tcPr>
          <w:p w:rsidR="007B1FDB" w:rsidRPr="007B1FDB" w:rsidRDefault="007B1FDB" w:rsidP="007B1FDB">
            <w:pPr>
              <w:spacing w:after="0"/>
              <w:jc w:val="center"/>
              <w:rPr>
                <w:rFonts w:ascii="Arial" w:hAnsi="Arial" w:cs="Arial"/>
                <w:b/>
                <w:sz w:val="20"/>
                <w:szCs w:val="20"/>
              </w:rPr>
            </w:pPr>
            <w:r w:rsidRPr="007B1FDB">
              <w:rPr>
                <w:rFonts w:ascii="Arial" w:hAnsi="Arial" w:cs="Arial"/>
                <w:b/>
                <w:sz w:val="20"/>
                <w:szCs w:val="20"/>
              </w:rPr>
              <w:t>Názov</w:t>
            </w:r>
          </w:p>
          <w:p w:rsidR="007B1FDB" w:rsidRPr="007B1FDB" w:rsidRDefault="007B1FDB" w:rsidP="007B1FDB">
            <w:pPr>
              <w:spacing w:after="0"/>
              <w:jc w:val="center"/>
              <w:rPr>
                <w:rFonts w:ascii="Arial" w:hAnsi="Arial" w:cs="Arial"/>
                <w:b/>
                <w:sz w:val="20"/>
                <w:szCs w:val="20"/>
              </w:rPr>
            </w:pPr>
            <w:r w:rsidRPr="007B1FDB">
              <w:rPr>
                <w:rFonts w:ascii="Arial" w:eastAsia="Times New Roman" w:hAnsi="Arial" w:cs="Arial"/>
                <w:b/>
                <w:sz w:val="20"/>
                <w:szCs w:val="20"/>
                <w:lang w:eastAsia="sk-SK"/>
              </w:rPr>
              <w:t>Modernizácia železničnej trate Bratislava hl. st.–Kúty–</w:t>
            </w:r>
            <w:proofErr w:type="spellStart"/>
            <w:r w:rsidRPr="007B1FDB">
              <w:rPr>
                <w:rFonts w:ascii="Arial" w:eastAsia="Times New Roman" w:hAnsi="Arial" w:cs="Arial"/>
                <w:b/>
                <w:sz w:val="20"/>
                <w:szCs w:val="20"/>
                <w:lang w:eastAsia="sk-SK"/>
              </w:rPr>
              <w:t>Lanžhot</w:t>
            </w:r>
            <w:proofErr w:type="spellEnd"/>
            <w:r w:rsidRPr="007B1FDB">
              <w:rPr>
                <w:rFonts w:ascii="Arial" w:eastAsia="Times New Roman" w:hAnsi="Arial" w:cs="Arial"/>
                <w:b/>
                <w:sz w:val="20"/>
                <w:szCs w:val="20"/>
                <w:lang w:eastAsia="sk-SK"/>
              </w:rPr>
              <w:t xml:space="preserve"> CZ, úsek trate Devínska Nová Ves (mimo) –Kúty–</w:t>
            </w:r>
            <w:proofErr w:type="spellStart"/>
            <w:r w:rsidRPr="007B1FDB">
              <w:rPr>
                <w:rFonts w:ascii="Arial" w:eastAsia="Times New Roman" w:hAnsi="Arial" w:cs="Arial"/>
                <w:b/>
                <w:sz w:val="20"/>
                <w:szCs w:val="20"/>
                <w:lang w:eastAsia="sk-SK"/>
              </w:rPr>
              <w:t>Lanžhot</w:t>
            </w:r>
            <w:proofErr w:type="spellEnd"/>
            <w:r w:rsidRPr="007B1FDB">
              <w:rPr>
                <w:rFonts w:ascii="Arial" w:eastAsia="Times New Roman" w:hAnsi="Arial" w:cs="Arial"/>
                <w:b/>
                <w:sz w:val="20"/>
                <w:szCs w:val="20"/>
                <w:lang w:eastAsia="sk-SK"/>
              </w:rPr>
              <w:t xml:space="preserve"> CZ, časť EIA</w:t>
            </w:r>
          </w:p>
        </w:tc>
        <w:tc>
          <w:tcPr>
            <w:tcW w:w="1239" w:type="dxa"/>
            <w:tcBorders>
              <w:top w:val="single" w:sz="18" w:space="0" w:color="auto"/>
              <w:left w:val="single" w:sz="8" w:space="0" w:color="auto"/>
              <w:bottom w:val="single" w:sz="18" w:space="0" w:color="auto"/>
              <w:right w:val="single" w:sz="8" w:space="0" w:color="auto"/>
            </w:tcBorders>
            <w:shd w:val="clear" w:color="auto" w:fill="auto"/>
            <w:vAlign w:val="center"/>
          </w:tcPr>
          <w:p w:rsidR="007B1FDB" w:rsidRPr="007B1FDB" w:rsidRDefault="007B1FDB" w:rsidP="007B1FDB">
            <w:pPr>
              <w:spacing w:after="0"/>
              <w:jc w:val="center"/>
              <w:rPr>
                <w:rFonts w:ascii="Arial" w:hAnsi="Arial" w:cs="Arial"/>
                <w:b/>
                <w:sz w:val="20"/>
                <w:szCs w:val="20"/>
              </w:rPr>
            </w:pPr>
            <w:r w:rsidRPr="007B1FDB">
              <w:rPr>
                <w:rFonts w:ascii="Arial" w:hAnsi="Arial" w:cs="Arial"/>
                <w:b/>
                <w:bCs/>
                <w:color w:val="000000"/>
                <w:sz w:val="20"/>
                <w:szCs w:val="20"/>
              </w:rPr>
              <w:t>Celková cena bez DPH v EUR</w:t>
            </w:r>
          </w:p>
        </w:tc>
        <w:tc>
          <w:tcPr>
            <w:tcW w:w="1069" w:type="dxa"/>
            <w:tcBorders>
              <w:top w:val="single" w:sz="18" w:space="0" w:color="auto"/>
              <w:left w:val="single" w:sz="8" w:space="0" w:color="auto"/>
              <w:bottom w:val="single" w:sz="18" w:space="0" w:color="auto"/>
              <w:right w:val="single" w:sz="8" w:space="0" w:color="auto"/>
            </w:tcBorders>
            <w:shd w:val="clear" w:color="auto" w:fill="auto"/>
            <w:vAlign w:val="center"/>
          </w:tcPr>
          <w:p w:rsidR="007B1FDB" w:rsidRPr="007B1FDB" w:rsidRDefault="007B1FDB" w:rsidP="007B1FDB">
            <w:pPr>
              <w:spacing w:after="0"/>
              <w:jc w:val="center"/>
              <w:rPr>
                <w:rFonts w:ascii="Arial" w:hAnsi="Arial" w:cs="Arial"/>
                <w:b/>
                <w:sz w:val="20"/>
                <w:szCs w:val="20"/>
              </w:rPr>
            </w:pPr>
            <w:r w:rsidRPr="007B1FDB">
              <w:rPr>
                <w:rFonts w:ascii="Arial" w:hAnsi="Arial" w:cs="Arial"/>
                <w:b/>
                <w:bCs/>
                <w:color w:val="000000"/>
                <w:sz w:val="20"/>
                <w:szCs w:val="20"/>
              </w:rPr>
              <w:t>Sadzba DPH v EUR</w:t>
            </w:r>
          </w:p>
        </w:tc>
        <w:tc>
          <w:tcPr>
            <w:tcW w:w="1202" w:type="dxa"/>
            <w:tcBorders>
              <w:top w:val="single" w:sz="18" w:space="0" w:color="auto"/>
              <w:left w:val="single" w:sz="8" w:space="0" w:color="auto"/>
              <w:bottom w:val="single" w:sz="18" w:space="0" w:color="auto"/>
              <w:right w:val="single" w:sz="8" w:space="0" w:color="auto"/>
            </w:tcBorders>
            <w:shd w:val="clear" w:color="auto" w:fill="auto"/>
            <w:vAlign w:val="center"/>
          </w:tcPr>
          <w:p w:rsidR="007B1FDB" w:rsidRPr="007B1FDB" w:rsidRDefault="007B1FDB" w:rsidP="007B1FDB">
            <w:pPr>
              <w:spacing w:after="0"/>
              <w:jc w:val="center"/>
              <w:rPr>
                <w:rFonts w:ascii="Arial" w:hAnsi="Arial" w:cs="Arial"/>
                <w:b/>
                <w:sz w:val="20"/>
                <w:szCs w:val="20"/>
              </w:rPr>
            </w:pPr>
            <w:r w:rsidRPr="007B1FDB">
              <w:rPr>
                <w:rFonts w:ascii="Arial" w:hAnsi="Arial" w:cs="Arial"/>
                <w:b/>
                <w:bCs/>
                <w:color w:val="000000"/>
                <w:sz w:val="20"/>
                <w:szCs w:val="20"/>
              </w:rPr>
              <w:t>Výška DPH v EUR</w:t>
            </w:r>
          </w:p>
        </w:tc>
        <w:tc>
          <w:tcPr>
            <w:tcW w:w="1604" w:type="dxa"/>
            <w:tcBorders>
              <w:top w:val="single" w:sz="18" w:space="0" w:color="auto"/>
              <w:left w:val="single" w:sz="8" w:space="0" w:color="auto"/>
              <w:bottom w:val="single" w:sz="18" w:space="0" w:color="auto"/>
            </w:tcBorders>
            <w:shd w:val="clear" w:color="auto" w:fill="auto"/>
            <w:vAlign w:val="center"/>
          </w:tcPr>
          <w:p w:rsidR="007B1FDB" w:rsidRPr="007B1FDB" w:rsidRDefault="007B1FDB" w:rsidP="007B1FDB">
            <w:pPr>
              <w:spacing w:after="0"/>
              <w:jc w:val="center"/>
              <w:rPr>
                <w:rFonts w:ascii="Arial" w:hAnsi="Arial" w:cs="Arial"/>
                <w:b/>
                <w:sz w:val="20"/>
                <w:szCs w:val="20"/>
              </w:rPr>
            </w:pPr>
            <w:r w:rsidRPr="007B1FDB">
              <w:rPr>
                <w:rFonts w:ascii="Arial" w:hAnsi="Arial" w:cs="Arial"/>
                <w:b/>
                <w:bCs/>
                <w:color w:val="000000"/>
                <w:sz w:val="20"/>
                <w:szCs w:val="20"/>
              </w:rPr>
              <w:t>Celková cena vrátane DPH v EUR</w:t>
            </w:r>
          </w:p>
        </w:tc>
      </w:tr>
      <w:tr w:rsidR="007B1FDB" w:rsidRPr="007B1FDB" w:rsidTr="00E51B3F">
        <w:trPr>
          <w:trHeight w:val="874"/>
        </w:trPr>
        <w:tc>
          <w:tcPr>
            <w:tcW w:w="813" w:type="dxa"/>
            <w:tcBorders>
              <w:top w:val="single" w:sz="18" w:space="0" w:color="auto"/>
            </w:tcBorders>
            <w:vAlign w:val="center"/>
          </w:tcPr>
          <w:p w:rsidR="007B1FDB" w:rsidRPr="007B1FDB" w:rsidRDefault="007B1FDB" w:rsidP="007B1FDB">
            <w:pPr>
              <w:spacing w:after="0"/>
              <w:jc w:val="center"/>
              <w:rPr>
                <w:rFonts w:ascii="Arial" w:hAnsi="Arial" w:cs="Arial"/>
                <w:sz w:val="20"/>
                <w:szCs w:val="20"/>
              </w:rPr>
            </w:pPr>
            <w:r w:rsidRPr="007B1FDB">
              <w:rPr>
                <w:rFonts w:ascii="Arial" w:hAnsi="Arial" w:cs="Arial"/>
                <w:sz w:val="20"/>
                <w:szCs w:val="20"/>
              </w:rPr>
              <w:t>A.</w:t>
            </w:r>
          </w:p>
        </w:tc>
        <w:tc>
          <w:tcPr>
            <w:tcW w:w="3440" w:type="dxa"/>
            <w:tcBorders>
              <w:top w:val="single" w:sz="18" w:space="0" w:color="auto"/>
            </w:tcBorders>
            <w:vAlign w:val="center"/>
          </w:tcPr>
          <w:p w:rsidR="007B1FDB" w:rsidRPr="007B1FDB" w:rsidRDefault="007B1FDB" w:rsidP="007B1FDB">
            <w:pPr>
              <w:adjustRightInd w:val="0"/>
              <w:spacing w:after="0" w:line="240" w:lineRule="auto"/>
              <w:rPr>
                <w:rFonts w:ascii="Arial" w:eastAsia="Times New Roman" w:hAnsi="Arial" w:cs="Arial"/>
                <w:sz w:val="20"/>
                <w:szCs w:val="20"/>
              </w:rPr>
            </w:pPr>
            <w:r w:rsidRPr="007B1FDB">
              <w:rPr>
                <w:rFonts w:ascii="Arial" w:eastAsia="Times New Roman" w:hAnsi="Arial" w:cs="Arial"/>
                <w:sz w:val="20"/>
                <w:szCs w:val="20"/>
                <w:lang w:eastAsia="sk-SK"/>
              </w:rPr>
              <w:t xml:space="preserve">Dokumentácia EIA (časť predmetu zmluvy podľa bodu 2.1. článku I) </w:t>
            </w:r>
          </w:p>
        </w:tc>
        <w:tc>
          <w:tcPr>
            <w:tcW w:w="1239" w:type="dxa"/>
            <w:tcBorders>
              <w:top w:val="single" w:sz="18" w:space="0" w:color="auto"/>
            </w:tcBorders>
            <w:vAlign w:val="center"/>
          </w:tcPr>
          <w:p w:rsidR="007B1FDB" w:rsidRPr="007B1FDB" w:rsidRDefault="007B1FDB" w:rsidP="007B1FDB">
            <w:pPr>
              <w:spacing w:after="0"/>
              <w:jc w:val="center"/>
              <w:rPr>
                <w:rFonts w:ascii="Arial" w:hAnsi="Arial" w:cs="Arial"/>
                <w:sz w:val="20"/>
                <w:szCs w:val="20"/>
              </w:rPr>
            </w:pPr>
          </w:p>
        </w:tc>
        <w:tc>
          <w:tcPr>
            <w:tcW w:w="1069" w:type="dxa"/>
            <w:tcBorders>
              <w:top w:val="single" w:sz="18" w:space="0" w:color="auto"/>
            </w:tcBorders>
            <w:vAlign w:val="center"/>
          </w:tcPr>
          <w:p w:rsidR="007B1FDB" w:rsidRPr="007B1FDB" w:rsidRDefault="007B1FDB" w:rsidP="007B1FDB">
            <w:pPr>
              <w:spacing w:after="0"/>
              <w:jc w:val="center"/>
              <w:rPr>
                <w:rFonts w:ascii="Arial" w:hAnsi="Arial" w:cs="Arial"/>
                <w:sz w:val="20"/>
                <w:szCs w:val="20"/>
              </w:rPr>
            </w:pPr>
            <w:r w:rsidRPr="007B1FDB">
              <w:rPr>
                <w:rFonts w:ascii="Arial" w:hAnsi="Arial" w:cs="Arial"/>
                <w:sz w:val="20"/>
                <w:szCs w:val="20"/>
              </w:rPr>
              <w:t>20 %</w:t>
            </w:r>
          </w:p>
        </w:tc>
        <w:tc>
          <w:tcPr>
            <w:tcW w:w="1202" w:type="dxa"/>
            <w:tcBorders>
              <w:top w:val="single" w:sz="18" w:space="0" w:color="auto"/>
            </w:tcBorders>
            <w:vAlign w:val="center"/>
          </w:tcPr>
          <w:p w:rsidR="007B1FDB" w:rsidRPr="007B1FDB" w:rsidRDefault="007B1FDB" w:rsidP="007B1FDB">
            <w:pPr>
              <w:spacing w:after="0"/>
              <w:jc w:val="center"/>
              <w:rPr>
                <w:rFonts w:ascii="Arial" w:hAnsi="Arial" w:cs="Arial"/>
                <w:sz w:val="20"/>
                <w:szCs w:val="20"/>
              </w:rPr>
            </w:pPr>
          </w:p>
        </w:tc>
        <w:tc>
          <w:tcPr>
            <w:tcW w:w="1604" w:type="dxa"/>
            <w:tcBorders>
              <w:top w:val="single" w:sz="18" w:space="0" w:color="auto"/>
            </w:tcBorders>
            <w:vAlign w:val="center"/>
          </w:tcPr>
          <w:p w:rsidR="007B1FDB" w:rsidRPr="007B1FDB" w:rsidRDefault="007B1FDB" w:rsidP="007B1FDB">
            <w:pPr>
              <w:spacing w:after="0"/>
              <w:jc w:val="center"/>
              <w:rPr>
                <w:rFonts w:ascii="Arial" w:hAnsi="Arial" w:cs="Arial"/>
                <w:sz w:val="20"/>
                <w:szCs w:val="20"/>
              </w:rPr>
            </w:pPr>
          </w:p>
        </w:tc>
      </w:tr>
      <w:tr w:rsidR="007B1FDB" w:rsidRPr="007B1FDB" w:rsidTr="00E51B3F">
        <w:trPr>
          <w:trHeight w:val="574"/>
        </w:trPr>
        <w:tc>
          <w:tcPr>
            <w:tcW w:w="813" w:type="dxa"/>
            <w:vAlign w:val="center"/>
          </w:tcPr>
          <w:p w:rsidR="007B1FDB" w:rsidRPr="007B1FDB" w:rsidRDefault="007B1FDB" w:rsidP="007B1FDB">
            <w:pPr>
              <w:spacing w:after="0"/>
              <w:jc w:val="center"/>
              <w:rPr>
                <w:rFonts w:ascii="Arial" w:hAnsi="Arial" w:cs="Arial"/>
                <w:sz w:val="20"/>
                <w:szCs w:val="20"/>
              </w:rPr>
            </w:pPr>
            <w:r w:rsidRPr="007B1FDB">
              <w:rPr>
                <w:rFonts w:ascii="Arial" w:hAnsi="Arial" w:cs="Arial"/>
                <w:sz w:val="20"/>
                <w:szCs w:val="20"/>
              </w:rPr>
              <w:t>B.</w:t>
            </w:r>
          </w:p>
        </w:tc>
        <w:tc>
          <w:tcPr>
            <w:tcW w:w="3440" w:type="dxa"/>
            <w:vAlign w:val="center"/>
          </w:tcPr>
          <w:p w:rsidR="007B1FDB" w:rsidRPr="007B1FDB" w:rsidRDefault="007B1FDB" w:rsidP="007B1FDB">
            <w:pPr>
              <w:spacing w:after="0"/>
              <w:rPr>
                <w:rFonts w:ascii="Arial" w:hAnsi="Arial" w:cs="Arial"/>
                <w:sz w:val="20"/>
                <w:szCs w:val="20"/>
              </w:rPr>
            </w:pPr>
          </w:p>
          <w:p w:rsidR="007B1FDB" w:rsidRPr="007B1FDB" w:rsidRDefault="007B1FDB" w:rsidP="007B1FDB">
            <w:pPr>
              <w:spacing w:after="0"/>
              <w:rPr>
                <w:rFonts w:ascii="Arial" w:hAnsi="Arial" w:cs="Arial"/>
                <w:sz w:val="20"/>
                <w:szCs w:val="20"/>
              </w:rPr>
            </w:pPr>
            <w:r w:rsidRPr="007B1FDB">
              <w:rPr>
                <w:rFonts w:ascii="Arial" w:hAnsi="Arial" w:cs="Arial"/>
                <w:sz w:val="20"/>
                <w:szCs w:val="20"/>
              </w:rPr>
              <w:t xml:space="preserve">Inžinierska činnosť (časť predmetu zmluvy podľa bodu 2.2. článku I) </w:t>
            </w:r>
          </w:p>
          <w:p w:rsidR="007B1FDB" w:rsidRPr="007B1FDB" w:rsidRDefault="007B1FDB" w:rsidP="007B1FDB">
            <w:pPr>
              <w:overflowPunct w:val="0"/>
              <w:autoSpaceDE w:val="0"/>
              <w:autoSpaceDN w:val="0"/>
              <w:adjustRightInd w:val="0"/>
              <w:spacing w:after="0" w:line="240" w:lineRule="auto"/>
              <w:ind w:left="785"/>
              <w:contextualSpacing/>
              <w:textAlignment w:val="baseline"/>
              <w:rPr>
                <w:rFonts w:ascii="Arial" w:eastAsia="Times New Roman" w:hAnsi="Arial" w:cs="Arial"/>
                <w:sz w:val="20"/>
                <w:szCs w:val="20"/>
                <w:lang w:eastAsia="sk-SK"/>
              </w:rPr>
            </w:pPr>
          </w:p>
        </w:tc>
        <w:tc>
          <w:tcPr>
            <w:tcW w:w="1239" w:type="dxa"/>
            <w:vAlign w:val="center"/>
          </w:tcPr>
          <w:p w:rsidR="007B1FDB" w:rsidRPr="007B1FDB" w:rsidRDefault="007B1FDB" w:rsidP="007B1FDB">
            <w:pPr>
              <w:spacing w:after="0"/>
              <w:jc w:val="center"/>
              <w:rPr>
                <w:rFonts w:ascii="Arial" w:hAnsi="Arial" w:cs="Arial"/>
                <w:sz w:val="20"/>
                <w:szCs w:val="20"/>
              </w:rPr>
            </w:pPr>
          </w:p>
        </w:tc>
        <w:tc>
          <w:tcPr>
            <w:tcW w:w="1069" w:type="dxa"/>
            <w:vAlign w:val="center"/>
          </w:tcPr>
          <w:p w:rsidR="007B1FDB" w:rsidRPr="007B1FDB" w:rsidRDefault="007B1FDB" w:rsidP="007B1FDB">
            <w:pPr>
              <w:spacing w:after="0"/>
              <w:jc w:val="center"/>
              <w:rPr>
                <w:rFonts w:ascii="Arial" w:hAnsi="Arial" w:cs="Arial"/>
                <w:sz w:val="20"/>
                <w:szCs w:val="20"/>
              </w:rPr>
            </w:pPr>
            <w:r w:rsidRPr="007B1FDB">
              <w:rPr>
                <w:rFonts w:ascii="Arial" w:hAnsi="Arial" w:cs="Arial"/>
                <w:sz w:val="20"/>
                <w:szCs w:val="20"/>
              </w:rPr>
              <w:t>20 %</w:t>
            </w:r>
          </w:p>
        </w:tc>
        <w:tc>
          <w:tcPr>
            <w:tcW w:w="1202" w:type="dxa"/>
            <w:vAlign w:val="center"/>
          </w:tcPr>
          <w:p w:rsidR="007B1FDB" w:rsidRPr="007B1FDB" w:rsidRDefault="007B1FDB" w:rsidP="007B1FDB">
            <w:pPr>
              <w:spacing w:after="0"/>
              <w:jc w:val="center"/>
              <w:rPr>
                <w:rFonts w:ascii="Arial" w:hAnsi="Arial" w:cs="Arial"/>
                <w:sz w:val="20"/>
                <w:szCs w:val="20"/>
              </w:rPr>
            </w:pPr>
          </w:p>
        </w:tc>
        <w:tc>
          <w:tcPr>
            <w:tcW w:w="1604" w:type="dxa"/>
            <w:vAlign w:val="center"/>
          </w:tcPr>
          <w:p w:rsidR="007B1FDB" w:rsidRPr="007B1FDB" w:rsidRDefault="007B1FDB" w:rsidP="007B1FDB">
            <w:pPr>
              <w:spacing w:after="0"/>
              <w:jc w:val="center"/>
              <w:rPr>
                <w:rFonts w:ascii="Arial" w:hAnsi="Arial" w:cs="Arial"/>
                <w:sz w:val="20"/>
                <w:szCs w:val="20"/>
              </w:rPr>
            </w:pPr>
          </w:p>
        </w:tc>
      </w:tr>
      <w:tr w:rsidR="007B1FDB" w:rsidRPr="007B1FDB" w:rsidTr="00E51B3F">
        <w:trPr>
          <w:trHeight w:val="574"/>
        </w:trPr>
        <w:tc>
          <w:tcPr>
            <w:tcW w:w="4253" w:type="dxa"/>
            <w:gridSpan w:val="2"/>
            <w:tcBorders>
              <w:top w:val="single" w:sz="12" w:space="0" w:color="auto"/>
              <w:bottom w:val="single" w:sz="18" w:space="0" w:color="auto"/>
            </w:tcBorders>
            <w:shd w:val="clear" w:color="auto" w:fill="FFC000"/>
            <w:vAlign w:val="center"/>
          </w:tcPr>
          <w:p w:rsidR="007B1FDB" w:rsidRPr="007B1FDB" w:rsidRDefault="007B1FDB" w:rsidP="007B1FDB">
            <w:pPr>
              <w:spacing w:after="0"/>
              <w:rPr>
                <w:rFonts w:ascii="Arial" w:hAnsi="Arial" w:cs="Arial"/>
                <w:b/>
                <w:sz w:val="20"/>
                <w:szCs w:val="20"/>
              </w:rPr>
            </w:pPr>
            <w:r w:rsidRPr="007B1FDB">
              <w:rPr>
                <w:rFonts w:ascii="Arial" w:hAnsi="Arial" w:cs="Arial"/>
                <w:b/>
                <w:sz w:val="20"/>
                <w:szCs w:val="20"/>
              </w:rPr>
              <w:t>Cena celkom:</w:t>
            </w:r>
          </w:p>
        </w:tc>
        <w:tc>
          <w:tcPr>
            <w:tcW w:w="1239" w:type="dxa"/>
            <w:tcBorders>
              <w:top w:val="single" w:sz="12" w:space="0" w:color="auto"/>
              <w:bottom w:val="single" w:sz="18" w:space="0" w:color="auto"/>
            </w:tcBorders>
            <w:shd w:val="clear" w:color="auto" w:fill="FFC000"/>
            <w:vAlign w:val="center"/>
          </w:tcPr>
          <w:p w:rsidR="007B1FDB" w:rsidRPr="007B1FDB" w:rsidRDefault="007B1FDB" w:rsidP="007B1FDB">
            <w:pPr>
              <w:spacing w:after="0"/>
              <w:jc w:val="center"/>
              <w:rPr>
                <w:rFonts w:ascii="Arial" w:hAnsi="Arial" w:cs="Arial"/>
                <w:sz w:val="20"/>
                <w:szCs w:val="20"/>
              </w:rPr>
            </w:pPr>
          </w:p>
        </w:tc>
        <w:tc>
          <w:tcPr>
            <w:tcW w:w="1069" w:type="dxa"/>
            <w:tcBorders>
              <w:top w:val="single" w:sz="12" w:space="0" w:color="auto"/>
              <w:bottom w:val="single" w:sz="18" w:space="0" w:color="auto"/>
            </w:tcBorders>
            <w:shd w:val="clear" w:color="auto" w:fill="FFC000"/>
            <w:vAlign w:val="center"/>
          </w:tcPr>
          <w:p w:rsidR="007B1FDB" w:rsidRPr="007B1FDB" w:rsidRDefault="007B1FDB" w:rsidP="007B1FDB">
            <w:pPr>
              <w:spacing w:after="0"/>
              <w:jc w:val="center"/>
              <w:rPr>
                <w:rFonts w:ascii="Arial" w:hAnsi="Arial" w:cs="Arial"/>
                <w:sz w:val="20"/>
                <w:szCs w:val="20"/>
              </w:rPr>
            </w:pPr>
            <w:r w:rsidRPr="007B1FDB">
              <w:rPr>
                <w:rFonts w:ascii="Arial" w:hAnsi="Arial" w:cs="Arial"/>
                <w:sz w:val="20"/>
                <w:szCs w:val="20"/>
              </w:rPr>
              <w:t>x</w:t>
            </w:r>
          </w:p>
        </w:tc>
        <w:tc>
          <w:tcPr>
            <w:tcW w:w="1202" w:type="dxa"/>
            <w:tcBorders>
              <w:top w:val="single" w:sz="12" w:space="0" w:color="auto"/>
              <w:bottom w:val="single" w:sz="18" w:space="0" w:color="auto"/>
            </w:tcBorders>
            <w:shd w:val="clear" w:color="auto" w:fill="FFC000"/>
            <w:vAlign w:val="center"/>
          </w:tcPr>
          <w:p w:rsidR="007B1FDB" w:rsidRPr="007B1FDB" w:rsidRDefault="007B1FDB" w:rsidP="007B1FDB">
            <w:pPr>
              <w:spacing w:after="0"/>
              <w:jc w:val="center"/>
              <w:rPr>
                <w:rFonts w:ascii="Arial" w:hAnsi="Arial" w:cs="Arial"/>
                <w:sz w:val="20"/>
                <w:szCs w:val="20"/>
              </w:rPr>
            </w:pPr>
          </w:p>
        </w:tc>
        <w:tc>
          <w:tcPr>
            <w:tcW w:w="1604" w:type="dxa"/>
            <w:tcBorders>
              <w:top w:val="single" w:sz="12" w:space="0" w:color="auto"/>
              <w:bottom w:val="single" w:sz="18" w:space="0" w:color="auto"/>
            </w:tcBorders>
            <w:shd w:val="clear" w:color="auto" w:fill="FFC000"/>
            <w:vAlign w:val="center"/>
          </w:tcPr>
          <w:p w:rsidR="007B1FDB" w:rsidRPr="007B1FDB" w:rsidRDefault="007B1FDB" w:rsidP="007B1FDB">
            <w:pPr>
              <w:spacing w:after="0"/>
              <w:jc w:val="center"/>
              <w:rPr>
                <w:rFonts w:ascii="Arial" w:hAnsi="Arial" w:cs="Arial"/>
                <w:sz w:val="20"/>
                <w:szCs w:val="20"/>
              </w:rPr>
            </w:pPr>
          </w:p>
        </w:tc>
      </w:tr>
    </w:tbl>
    <w:p w:rsidR="007B1FDB" w:rsidRPr="007B1FDB" w:rsidRDefault="007B1FDB" w:rsidP="00C37CB8">
      <w:pPr>
        <w:widowControl w:val="0"/>
        <w:numPr>
          <w:ilvl w:val="0"/>
          <w:numId w:val="11"/>
        </w:numPr>
        <w:autoSpaceDE w:val="0"/>
        <w:autoSpaceDN w:val="0"/>
        <w:adjustRightInd w:val="0"/>
        <w:spacing w:before="120" w:after="120"/>
        <w:ind w:left="426" w:hanging="426"/>
        <w:jc w:val="both"/>
        <w:rPr>
          <w:rFonts w:ascii="Arial" w:hAnsi="Arial" w:cs="Arial"/>
          <w:sz w:val="20"/>
          <w:szCs w:val="20"/>
        </w:rPr>
      </w:pPr>
      <w:r w:rsidRPr="007B1FDB">
        <w:rPr>
          <w:rFonts w:ascii="Arial" w:hAnsi="Arial" w:cs="Arial"/>
          <w:sz w:val="20"/>
          <w:szCs w:val="20"/>
        </w:rPr>
        <w:t xml:space="preserve">V prípade legislatívnej zmeny týkajúcej sa DPH bude DPH fakturovaná v zmysle platných </w:t>
      </w:r>
      <w:r w:rsidRPr="007B1FDB">
        <w:rPr>
          <w:rFonts w:ascii="Arial" w:hAnsi="Arial" w:cs="Arial"/>
          <w:sz w:val="20"/>
          <w:szCs w:val="20"/>
        </w:rPr>
        <w:lastRenderedPageBreak/>
        <w:t>právnych predpisov.</w:t>
      </w:r>
      <w:r w:rsidR="00E16A97">
        <w:rPr>
          <w:rFonts w:ascii="Arial" w:hAnsi="Arial" w:cs="Arial"/>
          <w:sz w:val="20"/>
          <w:szCs w:val="20"/>
        </w:rPr>
        <w:t xml:space="preserve"> </w:t>
      </w:r>
    </w:p>
    <w:p w:rsidR="007B1FDB" w:rsidRPr="007B1FDB" w:rsidRDefault="007B1FDB" w:rsidP="00C37CB8">
      <w:pPr>
        <w:numPr>
          <w:ilvl w:val="0"/>
          <w:numId w:val="11"/>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 xml:space="preserve">Celková cena predmetu zmluvy, ako aj cena za jednotlivé časti predmetu zmluvy je cena </w:t>
      </w:r>
      <w:r w:rsidRPr="007B1FDB">
        <w:rPr>
          <w:rFonts w:ascii="Arial" w:hAnsi="Arial" w:cs="Arial"/>
          <w:b/>
          <w:sz w:val="20"/>
          <w:szCs w:val="20"/>
        </w:rPr>
        <w:t>pevná, nemenná, a zahŕňa všetky náklady zhotoviteľa</w:t>
      </w:r>
      <w:r w:rsidRPr="007B1FDB">
        <w:rPr>
          <w:rFonts w:ascii="Arial" w:hAnsi="Arial" w:cs="Arial"/>
          <w:sz w:val="20"/>
          <w:szCs w:val="20"/>
        </w:rPr>
        <w:t>, ktoré mu vzniknú v súvislosti s plnením  predmetu zmluvy.</w:t>
      </w:r>
    </w:p>
    <w:p w:rsidR="007B1FDB" w:rsidRPr="007B1FDB" w:rsidRDefault="007B1FDB" w:rsidP="007B1FDB">
      <w:pPr>
        <w:overflowPunct w:val="0"/>
        <w:autoSpaceDE w:val="0"/>
        <w:autoSpaceDN w:val="0"/>
        <w:spacing w:after="0" w:line="240" w:lineRule="auto"/>
        <w:ind w:left="426"/>
        <w:jc w:val="both"/>
        <w:rPr>
          <w:rFonts w:ascii="Arial" w:hAnsi="Arial" w:cs="Arial"/>
          <w:sz w:val="20"/>
          <w:szCs w:val="20"/>
        </w:rPr>
      </w:pPr>
    </w:p>
    <w:p w:rsidR="007B1FDB" w:rsidRPr="007B1FDB" w:rsidRDefault="007B1FDB" w:rsidP="00C37CB8">
      <w:pPr>
        <w:numPr>
          <w:ilvl w:val="0"/>
          <w:numId w:val="11"/>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 xml:space="preserve">V cenách jednotlivých častí predmetu zmluvy sú zahrnuté všetky náklady zhotoviteľa spojené s vypracovaním a dodaním diela. Zhotoviteľ nebude mať nárok na zaplatenie žiadnych ďalších nákladov.  </w:t>
      </w:r>
    </w:p>
    <w:p w:rsidR="007B1FDB" w:rsidRPr="007B1FDB" w:rsidRDefault="007B1FDB" w:rsidP="007B1FDB">
      <w:pPr>
        <w:spacing w:after="0" w:line="240" w:lineRule="auto"/>
        <w:ind w:left="708"/>
        <w:rPr>
          <w:rFonts w:ascii="Arial" w:eastAsia="Times New Roman" w:hAnsi="Arial" w:cs="Arial"/>
          <w:b/>
          <w:bCs/>
          <w:sz w:val="20"/>
          <w:szCs w:val="20"/>
          <w:lang w:eastAsia="sk-SK"/>
        </w:rPr>
      </w:pPr>
    </w:p>
    <w:p w:rsidR="007B1FDB" w:rsidRPr="007B1FDB" w:rsidRDefault="007B1FDB" w:rsidP="00C37CB8">
      <w:pPr>
        <w:numPr>
          <w:ilvl w:val="0"/>
          <w:numId w:val="11"/>
        </w:numPr>
        <w:overflowPunct w:val="0"/>
        <w:autoSpaceDE w:val="0"/>
        <w:autoSpaceDN w:val="0"/>
        <w:spacing w:after="120" w:line="240" w:lineRule="auto"/>
        <w:ind w:left="426" w:hanging="426"/>
        <w:jc w:val="both"/>
        <w:rPr>
          <w:rFonts w:ascii="Arial" w:hAnsi="Arial" w:cs="Arial"/>
          <w:sz w:val="20"/>
          <w:szCs w:val="20"/>
        </w:rPr>
      </w:pPr>
      <w:r w:rsidRPr="007B1FDB">
        <w:rPr>
          <w:rFonts w:ascii="Arial" w:hAnsi="Arial" w:cs="Arial"/>
          <w:sz w:val="20"/>
          <w:szCs w:val="20"/>
        </w:rPr>
        <w:t>Cenu za vypracovanie Dokumentácie EIA uvedenú článku III bod 1 písm. A tejto zmluvy uhradí objednávateľ zhotoviteľovi na základe faktúry, ktorú je zhotoviteľ oprávnený vystaviť po podpísaní  protokolu o odovzdaní a prevzatí Dokume</w:t>
      </w:r>
      <w:r w:rsidR="0013636F">
        <w:rPr>
          <w:rFonts w:ascii="Arial" w:hAnsi="Arial" w:cs="Arial"/>
          <w:sz w:val="20"/>
          <w:szCs w:val="20"/>
        </w:rPr>
        <w:t>ntácie EIA v súlade s článkom V</w:t>
      </w:r>
      <w:r w:rsidRPr="007B1FDB">
        <w:rPr>
          <w:rFonts w:ascii="Arial" w:hAnsi="Arial" w:cs="Arial"/>
          <w:sz w:val="20"/>
          <w:szCs w:val="20"/>
        </w:rPr>
        <w:t xml:space="preserve"> bod 1 tejto zmluvy. Povinnou prílohou faktúry bude protokol o odovzdaní a prevzatí Dokumentácie EIA. </w:t>
      </w:r>
    </w:p>
    <w:p w:rsidR="007B1FDB" w:rsidRPr="007B1FDB" w:rsidRDefault="007B1FDB" w:rsidP="00C37CB8">
      <w:pPr>
        <w:numPr>
          <w:ilvl w:val="0"/>
          <w:numId w:val="11"/>
        </w:numPr>
        <w:overflowPunct w:val="0"/>
        <w:autoSpaceDE w:val="0"/>
        <w:autoSpaceDN w:val="0"/>
        <w:spacing w:after="0" w:line="240" w:lineRule="auto"/>
        <w:ind w:left="426" w:hanging="426"/>
        <w:jc w:val="both"/>
        <w:rPr>
          <w:rFonts w:ascii="Arial" w:eastAsia="Times New Roman" w:hAnsi="Arial" w:cs="Arial"/>
          <w:color w:val="00B050"/>
          <w:sz w:val="20"/>
          <w:szCs w:val="20"/>
          <w:lang w:eastAsia="sk-SK"/>
        </w:rPr>
      </w:pPr>
      <w:r w:rsidRPr="007B1FDB">
        <w:rPr>
          <w:rFonts w:ascii="Arial" w:eastAsia="Times New Roman" w:hAnsi="Arial" w:cs="Arial"/>
          <w:sz w:val="20"/>
          <w:szCs w:val="20"/>
          <w:lang w:eastAsia="sk-SK"/>
        </w:rPr>
        <w:t>Cenu za vykonanie Inžinierskej činnosti uvedenú v článku III bod 1 písm. B tejto zmluvy uhradí objednávateľ zhotoviteľovi na základe faktúry, ktorú je zhotoviteľ oprávnený vystaviť po podpísaní záverečného preberacieho protokolu. Povinnou prílohou faktúry za vykonanie Inžinierskej činnosti bude záverečný preberac</w:t>
      </w:r>
      <w:r w:rsidR="0013636F">
        <w:rPr>
          <w:rFonts w:ascii="Arial" w:eastAsia="Times New Roman" w:hAnsi="Arial" w:cs="Arial"/>
          <w:sz w:val="20"/>
          <w:szCs w:val="20"/>
          <w:lang w:eastAsia="sk-SK"/>
        </w:rPr>
        <w:t>í protokol v súlade s článkom V</w:t>
      </w:r>
      <w:r w:rsidRPr="007B1FDB">
        <w:rPr>
          <w:rFonts w:ascii="Arial" w:eastAsia="Times New Roman" w:hAnsi="Arial" w:cs="Arial"/>
          <w:sz w:val="20"/>
          <w:szCs w:val="20"/>
          <w:lang w:eastAsia="sk-SK"/>
        </w:rPr>
        <w:t xml:space="preserve"> bod 2 tejto zmluvy</w:t>
      </w:r>
      <w:r w:rsidRPr="007B1FDB">
        <w:rPr>
          <w:rFonts w:ascii="Arial" w:eastAsia="Times New Roman" w:hAnsi="Arial" w:cs="Arial"/>
          <w:color w:val="00B050"/>
          <w:sz w:val="20"/>
          <w:szCs w:val="20"/>
          <w:lang w:eastAsia="sk-SK"/>
        </w:rPr>
        <w:t>.</w:t>
      </w:r>
    </w:p>
    <w:p w:rsidR="007B1FDB" w:rsidRPr="007B1FDB" w:rsidRDefault="007B1FDB" w:rsidP="007B1FDB">
      <w:pPr>
        <w:overflowPunct w:val="0"/>
        <w:autoSpaceDE w:val="0"/>
        <w:autoSpaceDN w:val="0"/>
        <w:spacing w:after="0" w:line="240" w:lineRule="auto"/>
        <w:ind w:left="708"/>
        <w:jc w:val="both"/>
        <w:rPr>
          <w:rFonts w:ascii="Arial" w:eastAsia="Times New Roman" w:hAnsi="Arial" w:cs="Arial"/>
          <w:color w:val="00B050"/>
          <w:sz w:val="20"/>
          <w:szCs w:val="20"/>
          <w:lang w:eastAsia="sk-SK"/>
        </w:rPr>
      </w:pPr>
    </w:p>
    <w:p w:rsidR="007B1FDB" w:rsidRPr="007B1FDB" w:rsidRDefault="007B1FDB" w:rsidP="00C37CB8">
      <w:pPr>
        <w:numPr>
          <w:ilvl w:val="0"/>
          <w:numId w:val="11"/>
        </w:numPr>
        <w:overflowPunct w:val="0"/>
        <w:autoSpaceDE w:val="0"/>
        <w:autoSpaceDN w:val="0"/>
        <w:spacing w:after="120" w:line="240" w:lineRule="auto"/>
        <w:ind w:left="426" w:hanging="426"/>
        <w:jc w:val="both"/>
        <w:rPr>
          <w:rFonts w:ascii="Arial" w:hAnsi="Arial" w:cs="Arial"/>
          <w:b/>
          <w:bCs/>
          <w:sz w:val="20"/>
          <w:szCs w:val="20"/>
        </w:rPr>
      </w:pPr>
      <w:r w:rsidRPr="007B1FDB">
        <w:rPr>
          <w:rFonts w:ascii="Arial" w:hAnsi="Arial" w:cs="Arial"/>
          <w:sz w:val="20"/>
          <w:szCs w:val="20"/>
        </w:rPr>
        <w:t>Objednávateľ neposkytuje zálohy ani preddavky na cenu diela.</w:t>
      </w:r>
    </w:p>
    <w:p w:rsidR="007B1FDB" w:rsidRPr="007B1FDB" w:rsidRDefault="007B1FDB" w:rsidP="00C37CB8">
      <w:pPr>
        <w:numPr>
          <w:ilvl w:val="0"/>
          <w:numId w:val="11"/>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Zhotoviteľ vystaví faktúru v troch vyhotoveniach nasledovne:</w:t>
      </w:r>
    </w:p>
    <w:p w:rsidR="007B1FDB" w:rsidRPr="007B1FDB" w:rsidRDefault="007B1FDB" w:rsidP="007B1FDB">
      <w:pPr>
        <w:spacing w:after="0" w:line="240" w:lineRule="auto"/>
        <w:ind w:left="425"/>
        <w:jc w:val="both"/>
        <w:rPr>
          <w:rFonts w:ascii="Arial" w:hAnsi="Arial" w:cs="Arial"/>
          <w:sz w:val="20"/>
          <w:szCs w:val="20"/>
        </w:rPr>
      </w:pPr>
      <w:r w:rsidRPr="007B1FDB">
        <w:rPr>
          <w:rFonts w:ascii="Arial" w:hAnsi="Arial" w:cs="Arial"/>
          <w:sz w:val="20"/>
          <w:szCs w:val="20"/>
        </w:rPr>
        <w:t>Ako objednávateľa uvedie:</w:t>
      </w:r>
    </w:p>
    <w:p w:rsidR="007B1FDB" w:rsidRPr="007B1FDB" w:rsidRDefault="007B1FDB" w:rsidP="007B1FDB">
      <w:pPr>
        <w:spacing w:after="0" w:line="240" w:lineRule="auto"/>
        <w:ind w:left="425"/>
        <w:jc w:val="both"/>
        <w:rPr>
          <w:rFonts w:ascii="Arial" w:hAnsi="Arial" w:cs="Arial"/>
          <w:bCs/>
          <w:sz w:val="20"/>
          <w:szCs w:val="20"/>
        </w:rPr>
      </w:pPr>
      <w:r w:rsidRPr="007B1FDB">
        <w:rPr>
          <w:rFonts w:ascii="Arial" w:hAnsi="Arial" w:cs="Arial"/>
          <w:sz w:val="20"/>
          <w:szCs w:val="20"/>
        </w:rPr>
        <w:t>Železnice Slovenskej republiky, Bratislava v skrátenej forme "ŽSR"</w:t>
      </w:r>
    </w:p>
    <w:p w:rsidR="007B1FDB" w:rsidRPr="007B1FDB" w:rsidRDefault="007B1FDB" w:rsidP="007B1FDB">
      <w:pPr>
        <w:spacing w:after="0" w:line="240" w:lineRule="auto"/>
        <w:ind w:left="425"/>
        <w:jc w:val="both"/>
        <w:rPr>
          <w:rFonts w:ascii="Arial" w:hAnsi="Arial" w:cs="Arial"/>
          <w:sz w:val="20"/>
          <w:szCs w:val="20"/>
        </w:rPr>
      </w:pPr>
      <w:r w:rsidRPr="007B1FDB">
        <w:rPr>
          <w:rFonts w:ascii="Arial" w:hAnsi="Arial" w:cs="Arial"/>
          <w:sz w:val="20"/>
          <w:szCs w:val="20"/>
        </w:rPr>
        <w:t>Klemensova 8</w:t>
      </w:r>
    </w:p>
    <w:p w:rsidR="007B1FDB" w:rsidRPr="007B1FDB" w:rsidRDefault="007B1FDB" w:rsidP="007B1FDB">
      <w:pPr>
        <w:spacing w:after="0" w:line="240" w:lineRule="auto"/>
        <w:ind w:left="425"/>
        <w:jc w:val="both"/>
        <w:rPr>
          <w:rFonts w:ascii="Arial" w:hAnsi="Arial" w:cs="Arial"/>
          <w:sz w:val="20"/>
          <w:szCs w:val="20"/>
        </w:rPr>
      </w:pPr>
      <w:r w:rsidRPr="007B1FDB">
        <w:rPr>
          <w:rFonts w:ascii="Arial" w:hAnsi="Arial" w:cs="Arial"/>
          <w:sz w:val="20"/>
          <w:szCs w:val="20"/>
        </w:rPr>
        <w:t>813 61 Bratislava</w:t>
      </w:r>
    </w:p>
    <w:p w:rsidR="007B1FDB" w:rsidRPr="007B1FDB" w:rsidRDefault="007B1FDB" w:rsidP="007B1FDB">
      <w:pPr>
        <w:spacing w:after="0" w:line="240" w:lineRule="auto"/>
        <w:ind w:left="425" w:hanging="357"/>
        <w:jc w:val="both"/>
        <w:rPr>
          <w:rFonts w:ascii="Arial" w:hAnsi="Arial" w:cs="Arial"/>
          <w:b/>
          <w:bCs/>
          <w:sz w:val="20"/>
          <w:szCs w:val="20"/>
        </w:rPr>
      </w:pPr>
    </w:p>
    <w:p w:rsidR="007B1FDB" w:rsidRPr="007B1FDB" w:rsidRDefault="007B1FDB" w:rsidP="007B1FDB">
      <w:pPr>
        <w:overflowPunct w:val="0"/>
        <w:autoSpaceDE w:val="0"/>
        <w:autoSpaceDN w:val="0"/>
        <w:spacing w:after="0" w:line="240" w:lineRule="auto"/>
        <w:ind w:left="425"/>
        <w:jc w:val="both"/>
        <w:rPr>
          <w:rFonts w:ascii="Arial" w:hAnsi="Arial" w:cs="Arial"/>
          <w:sz w:val="20"/>
          <w:szCs w:val="20"/>
          <w:u w:val="single"/>
        </w:rPr>
      </w:pPr>
      <w:r w:rsidRPr="007B1FDB">
        <w:rPr>
          <w:rFonts w:ascii="Arial" w:hAnsi="Arial" w:cs="Arial"/>
          <w:sz w:val="20"/>
          <w:szCs w:val="20"/>
          <w:u w:val="single"/>
        </w:rPr>
        <w:t>A zašle ju na nasledovnú adresu pre doručovanie faktúr:</w:t>
      </w:r>
    </w:p>
    <w:p w:rsidR="007B1FDB" w:rsidRPr="007B1FDB" w:rsidRDefault="007B1FDB" w:rsidP="007B1FDB">
      <w:pPr>
        <w:spacing w:after="0" w:line="240" w:lineRule="auto"/>
        <w:ind w:left="425"/>
        <w:jc w:val="both"/>
        <w:rPr>
          <w:rFonts w:ascii="Arial" w:hAnsi="Arial" w:cs="Arial"/>
          <w:bCs/>
          <w:sz w:val="20"/>
          <w:szCs w:val="20"/>
        </w:rPr>
      </w:pPr>
      <w:r w:rsidRPr="007B1FDB">
        <w:rPr>
          <w:rFonts w:ascii="Arial" w:hAnsi="Arial" w:cs="Arial"/>
          <w:sz w:val="20"/>
          <w:szCs w:val="20"/>
        </w:rPr>
        <w:t>Železnice Slovenskej republiky, Bratislava v skrátenej forme "ŽSR"</w:t>
      </w:r>
    </w:p>
    <w:p w:rsidR="007B1FDB" w:rsidRPr="007B1FDB" w:rsidRDefault="007B1FDB" w:rsidP="007B1FDB">
      <w:pPr>
        <w:overflowPunct w:val="0"/>
        <w:autoSpaceDE w:val="0"/>
        <w:autoSpaceDN w:val="0"/>
        <w:spacing w:after="0" w:line="240" w:lineRule="auto"/>
        <w:ind w:left="425"/>
        <w:jc w:val="both"/>
        <w:rPr>
          <w:rFonts w:ascii="Arial" w:hAnsi="Arial" w:cs="Arial"/>
          <w:bCs/>
          <w:sz w:val="20"/>
          <w:szCs w:val="20"/>
        </w:rPr>
      </w:pPr>
      <w:r w:rsidRPr="007B1FDB">
        <w:rPr>
          <w:rFonts w:ascii="Arial" w:hAnsi="Arial" w:cs="Arial"/>
          <w:bCs/>
          <w:sz w:val="20"/>
          <w:szCs w:val="20"/>
        </w:rPr>
        <w:t>Odbor investorský</w:t>
      </w:r>
    </w:p>
    <w:p w:rsidR="007B1FDB" w:rsidRPr="007B1FDB" w:rsidRDefault="007B1FDB" w:rsidP="007B1FDB">
      <w:pPr>
        <w:overflowPunct w:val="0"/>
        <w:autoSpaceDE w:val="0"/>
        <w:autoSpaceDN w:val="0"/>
        <w:spacing w:after="0" w:line="240" w:lineRule="auto"/>
        <w:ind w:left="425"/>
        <w:jc w:val="both"/>
        <w:rPr>
          <w:rFonts w:ascii="Arial" w:hAnsi="Arial" w:cs="Arial"/>
          <w:sz w:val="20"/>
          <w:szCs w:val="20"/>
        </w:rPr>
      </w:pPr>
      <w:r w:rsidRPr="007B1FDB">
        <w:rPr>
          <w:rFonts w:ascii="Arial" w:hAnsi="Arial" w:cs="Arial"/>
          <w:sz w:val="20"/>
          <w:szCs w:val="20"/>
        </w:rPr>
        <w:t>Klemensova 8</w:t>
      </w:r>
    </w:p>
    <w:p w:rsidR="007B1FDB" w:rsidRPr="007B1FDB" w:rsidRDefault="007B1FDB" w:rsidP="00C37CB8">
      <w:pPr>
        <w:numPr>
          <w:ilvl w:val="0"/>
          <w:numId w:val="19"/>
        </w:numPr>
        <w:overflowPunct w:val="0"/>
        <w:autoSpaceDE w:val="0"/>
        <w:autoSpaceDN w:val="0"/>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 61 Bratislava</w:t>
      </w:r>
    </w:p>
    <w:p w:rsidR="007B1FDB" w:rsidRPr="007B1FDB" w:rsidRDefault="007B1FDB" w:rsidP="007B1FDB">
      <w:pPr>
        <w:overflowPunct w:val="0"/>
        <w:autoSpaceDE w:val="0"/>
        <w:autoSpaceDN w:val="0"/>
        <w:spacing w:after="0" w:line="240" w:lineRule="auto"/>
        <w:ind w:left="426"/>
        <w:jc w:val="both"/>
        <w:rPr>
          <w:rFonts w:ascii="Arial" w:hAnsi="Arial" w:cs="Arial"/>
          <w:sz w:val="20"/>
          <w:szCs w:val="20"/>
        </w:rPr>
      </w:pPr>
    </w:p>
    <w:p w:rsidR="007B1FDB" w:rsidRPr="007B1FDB" w:rsidRDefault="007B1FDB" w:rsidP="00C37CB8">
      <w:pPr>
        <w:numPr>
          <w:ilvl w:val="0"/>
          <w:numId w:val="11"/>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Každá faktúra musí spĺňať predpísané náležitosti v zmysle zákona číslo 222/2004 Z. z. o DPH v znení neskorších predpisov. Okrem toho musí obsahovať:</w:t>
      </w:r>
    </w:p>
    <w:p w:rsidR="007B1FDB" w:rsidRPr="007B1FDB" w:rsidRDefault="007B1FDB" w:rsidP="007B1FDB">
      <w:pPr>
        <w:overflowPunct w:val="0"/>
        <w:autoSpaceDE w:val="0"/>
        <w:autoSpaceDN w:val="0"/>
        <w:spacing w:after="0" w:line="240" w:lineRule="auto"/>
        <w:ind w:left="425"/>
        <w:jc w:val="both"/>
        <w:rPr>
          <w:rFonts w:ascii="Arial" w:hAnsi="Arial" w:cs="Arial"/>
          <w:sz w:val="20"/>
          <w:szCs w:val="20"/>
        </w:rPr>
      </w:pPr>
    </w:p>
    <w:p w:rsidR="007B1FDB" w:rsidRPr="0013636F" w:rsidRDefault="007B1FDB" w:rsidP="00C37CB8">
      <w:pPr>
        <w:pStyle w:val="Odsekzoznamu"/>
        <w:numPr>
          <w:ilvl w:val="0"/>
          <w:numId w:val="16"/>
        </w:numPr>
        <w:ind w:left="709" w:hanging="283"/>
        <w:jc w:val="both"/>
        <w:rPr>
          <w:rFonts w:ascii="Arial" w:hAnsi="Arial" w:cs="Arial"/>
          <w:i/>
          <w:sz w:val="20"/>
          <w:szCs w:val="20"/>
        </w:rPr>
      </w:pPr>
      <w:r w:rsidRPr="0013636F">
        <w:rPr>
          <w:rFonts w:ascii="Arial" w:hAnsi="Arial" w:cs="Arial"/>
          <w:sz w:val="20"/>
          <w:szCs w:val="20"/>
        </w:rPr>
        <w:t>názov diela</w:t>
      </w:r>
      <w:r w:rsidRPr="0013636F">
        <w:rPr>
          <w:rFonts w:ascii="Arial" w:hAnsi="Arial" w:cs="Arial"/>
          <w:i/>
          <w:sz w:val="20"/>
          <w:szCs w:val="20"/>
        </w:rPr>
        <w:t xml:space="preserve">: „Modernizácia železničnej trate Bratislava hl. st. – Kúty – </w:t>
      </w:r>
      <w:proofErr w:type="spellStart"/>
      <w:r w:rsidRPr="0013636F">
        <w:rPr>
          <w:rFonts w:ascii="Arial" w:hAnsi="Arial" w:cs="Arial"/>
          <w:i/>
          <w:sz w:val="20"/>
          <w:szCs w:val="20"/>
        </w:rPr>
        <w:t>Lanžhot</w:t>
      </w:r>
      <w:proofErr w:type="spellEnd"/>
      <w:r w:rsidRPr="0013636F">
        <w:rPr>
          <w:rFonts w:ascii="Arial" w:hAnsi="Arial" w:cs="Arial"/>
          <w:i/>
          <w:sz w:val="20"/>
          <w:szCs w:val="20"/>
        </w:rPr>
        <w:t xml:space="preserve"> CZ, úsek trate Devínska Nová Ves (mimo) – Kúty – </w:t>
      </w:r>
      <w:proofErr w:type="spellStart"/>
      <w:r w:rsidRPr="0013636F">
        <w:rPr>
          <w:rFonts w:ascii="Arial" w:hAnsi="Arial" w:cs="Arial"/>
          <w:i/>
          <w:sz w:val="20"/>
          <w:szCs w:val="20"/>
        </w:rPr>
        <w:t>Lanžhot</w:t>
      </w:r>
      <w:proofErr w:type="spellEnd"/>
      <w:r w:rsidRPr="0013636F">
        <w:rPr>
          <w:rFonts w:ascii="Arial" w:hAnsi="Arial" w:cs="Arial"/>
          <w:i/>
          <w:sz w:val="20"/>
          <w:szCs w:val="20"/>
        </w:rPr>
        <w:t xml:space="preserve"> CZ, časť EIA“</w:t>
      </w:r>
    </w:p>
    <w:p w:rsidR="007B1FDB" w:rsidRPr="007B1FDB" w:rsidRDefault="007B1FDB" w:rsidP="00C37CB8">
      <w:pPr>
        <w:numPr>
          <w:ilvl w:val="0"/>
          <w:numId w:val="16"/>
        </w:numPr>
        <w:overflowPunct w:val="0"/>
        <w:autoSpaceDE w:val="0"/>
        <w:autoSpaceDN w:val="0"/>
        <w:spacing w:after="0" w:line="240" w:lineRule="auto"/>
        <w:ind w:left="425" w:firstLine="1"/>
        <w:jc w:val="both"/>
        <w:rPr>
          <w:rFonts w:ascii="Arial" w:hAnsi="Arial" w:cs="Arial"/>
          <w:sz w:val="20"/>
          <w:szCs w:val="20"/>
        </w:rPr>
      </w:pPr>
      <w:r w:rsidRPr="007B1FDB">
        <w:rPr>
          <w:rFonts w:ascii="Arial" w:hAnsi="Arial" w:cs="Arial"/>
          <w:sz w:val="20"/>
          <w:szCs w:val="20"/>
        </w:rPr>
        <w:t>predmet úhrady</w:t>
      </w:r>
    </w:p>
    <w:p w:rsidR="007B1FDB" w:rsidRPr="007B1FDB" w:rsidRDefault="007B1FDB" w:rsidP="00C37CB8">
      <w:pPr>
        <w:numPr>
          <w:ilvl w:val="0"/>
          <w:numId w:val="16"/>
        </w:numPr>
        <w:overflowPunct w:val="0"/>
        <w:autoSpaceDE w:val="0"/>
        <w:autoSpaceDN w:val="0"/>
        <w:spacing w:after="0" w:line="240" w:lineRule="auto"/>
        <w:ind w:left="425" w:firstLine="1"/>
        <w:jc w:val="both"/>
        <w:rPr>
          <w:rFonts w:ascii="Arial" w:hAnsi="Arial" w:cs="Arial"/>
          <w:sz w:val="20"/>
          <w:szCs w:val="20"/>
        </w:rPr>
      </w:pPr>
      <w:r w:rsidRPr="007B1FDB">
        <w:rPr>
          <w:rFonts w:ascii="Arial" w:hAnsi="Arial" w:cs="Arial"/>
          <w:sz w:val="20"/>
          <w:szCs w:val="20"/>
        </w:rPr>
        <w:t>IČO zhotoviteľa, názov zhotoviteľa</w:t>
      </w:r>
    </w:p>
    <w:p w:rsidR="007B1FDB" w:rsidRPr="007B1FDB" w:rsidRDefault="007B1FDB" w:rsidP="00C37CB8">
      <w:pPr>
        <w:numPr>
          <w:ilvl w:val="0"/>
          <w:numId w:val="16"/>
        </w:numPr>
        <w:overflowPunct w:val="0"/>
        <w:autoSpaceDE w:val="0"/>
        <w:autoSpaceDN w:val="0"/>
        <w:spacing w:after="0" w:line="240" w:lineRule="auto"/>
        <w:ind w:left="426" w:firstLine="1"/>
        <w:jc w:val="both"/>
        <w:rPr>
          <w:rFonts w:ascii="Arial" w:hAnsi="Arial" w:cs="Arial"/>
          <w:sz w:val="20"/>
          <w:szCs w:val="20"/>
        </w:rPr>
      </w:pPr>
      <w:r w:rsidRPr="007B1FDB">
        <w:rPr>
          <w:rFonts w:ascii="Arial" w:hAnsi="Arial" w:cs="Arial"/>
          <w:sz w:val="20"/>
          <w:szCs w:val="20"/>
        </w:rPr>
        <w:t>číslo zmluvy o dielo (dodatku k zmluve o dielo) podľa evidencie objednávateľa</w:t>
      </w:r>
    </w:p>
    <w:p w:rsidR="007B1FDB" w:rsidRPr="007B1FDB" w:rsidRDefault="007B1FDB" w:rsidP="00C37CB8">
      <w:pPr>
        <w:numPr>
          <w:ilvl w:val="0"/>
          <w:numId w:val="16"/>
        </w:numPr>
        <w:overflowPunct w:val="0"/>
        <w:autoSpaceDE w:val="0"/>
        <w:autoSpaceDN w:val="0"/>
        <w:spacing w:after="0" w:line="240" w:lineRule="auto"/>
        <w:ind w:left="425" w:firstLine="1"/>
        <w:jc w:val="both"/>
        <w:rPr>
          <w:rFonts w:ascii="Arial" w:hAnsi="Arial" w:cs="Arial"/>
          <w:sz w:val="20"/>
          <w:szCs w:val="20"/>
        </w:rPr>
      </w:pPr>
      <w:r w:rsidRPr="007B1FDB">
        <w:rPr>
          <w:rFonts w:ascii="Arial" w:hAnsi="Arial" w:cs="Arial"/>
          <w:sz w:val="20"/>
          <w:szCs w:val="20"/>
        </w:rPr>
        <w:t>číslo objednávky vystavená zo SAP pre účely fakturácie</w:t>
      </w:r>
    </w:p>
    <w:p w:rsidR="007B1FDB" w:rsidRPr="007B1FDB" w:rsidRDefault="007B1FDB" w:rsidP="00C37CB8">
      <w:pPr>
        <w:numPr>
          <w:ilvl w:val="0"/>
          <w:numId w:val="16"/>
        </w:numPr>
        <w:overflowPunct w:val="0"/>
        <w:autoSpaceDE w:val="0"/>
        <w:autoSpaceDN w:val="0"/>
        <w:spacing w:after="0" w:line="240" w:lineRule="auto"/>
        <w:ind w:left="425" w:firstLine="1"/>
        <w:jc w:val="both"/>
        <w:rPr>
          <w:rFonts w:ascii="Arial" w:hAnsi="Arial" w:cs="Arial"/>
          <w:sz w:val="20"/>
          <w:szCs w:val="20"/>
        </w:rPr>
      </w:pPr>
      <w:r w:rsidRPr="007B1FDB">
        <w:rPr>
          <w:rFonts w:ascii="Arial" w:hAnsi="Arial" w:cs="Arial"/>
          <w:sz w:val="20"/>
          <w:szCs w:val="20"/>
        </w:rPr>
        <w:t>čiastku k úhrade spolu</w:t>
      </w:r>
    </w:p>
    <w:p w:rsidR="007B1FDB" w:rsidRPr="007B1FDB" w:rsidRDefault="007B1FDB" w:rsidP="00C37CB8">
      <w:pPr>
        <w:numPr>
          <w:ilvl w:val="0"/>
          <w:numId w:val="16"/>
        </w:numPr>
        <w:overflowPunct w:val="0"/>
        <w:autoSpaceDE w:val="0"/>
        <w:autoSpaceDN w:val="0"/>
        <w:spacing w:after="0" w:line="240" w:lineRule="auto"/>
        <w:ind w:left="425" w:firstLine="1"/>
        <w:jc w:val="both"/>
        <w:rPr>
          <w:rFonts w:ascii="Arial" w:hAnsi="Arial" w:cs="Arial"/>
          <w:sz w:val="20"/>
          <w:szCs w:val="20"/>
        </w:rPr>
      </w:pPr>
      <w:r w:rsidRPr="007B1FDB">
        <w:rPr>
          <w:rFonts w:ascii="Arial" w:hAnsi="Arial" w:cs="Arial"/>
          <w:sz w:val="20"/>
          <w:szCs w:val="20"/>
        </w:rPr>
        <w:t>splatnosť faktúry.</w:t>
      </w:r>
    </w:p>
    <w:p w:rsidR="007B1FDB" w:rsidRPr="007B1FDB" w:rsidRDefault="007B1FDB" w:rsidP="007B1FDB">
      <w:pPr>
        <w:overflowPunct w:val="0"/>
        <w:autoSpaceDE w:val="0"/>
        <w:autoSpaceDN w:val="0"/>
        <w:spacing w:after="0" w:line="240" w:lineRule="auto"/>
        <w:ind w:left="786"/>
        <w:jc w:val="both"/>
        <w:rPr>
          <w:rFonts w:ascii="Arial" w:eastAsia="Times New Roman" w:hAnsi="Arial" w:cs="Arial"/>
          <w:sz w:val="20"/>
          <w:szCs w:val="20"/>
          <w:lang w:eastAsia="sk-SK"/>
        </w:rPr>
      </w:pPr>
    </w:p>
    <w:p w:rsidR="007B1FDB" w:rsidRPr="007B1FDB" w:rsidRDefault="007B1FDB" w:rsidP="00C37CB8">
      <w:pPr>
        <w:numPr>
          <w:ilvl w:val="0"/>
          <w:numId w:val="11"/>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Objednávateľ si vyhradzuje právo neúplnú faktúru a/alebo faktúru bez povinných príloh vrátiť, pričom lehota splatnosti takejto faktúry začína plynúť od začiatku v deň vrátenia opravenej a/alebo doplnenej faktúry objednávateľovi.</w:t>
      </w:r>
    </w:p>
    <w:p w:rsidR="007B1FDB" w:rsidRPr="007B1FDB" w:rsidRDefault="007B1FDB" w:rsidP="007B1FDB">
      <w:pPr>
        <w:overflowPunct w:val="0"/>
        <w:autoSpaceDE w:val="0"/>
        <w:autoSpaceDN w:val="0"/>
        <w:spacing w:after="0" w:line="240" w:lineRule="auto"/>
        <w:ind w:left="360"/>
        <w:jc w:val="both"/>
        <w:rPr>
          <w:rFonts w:ascii="Arial" w:eastAsia="Times New Roman" w:hAnsi="Arial" w:cs="Arial"/>
          <w:sz w:val="20"/>
          <w:szCs w:val="20"/>
          <w:lang w:eastAsia="sk-SK"/>
        </w:rPr>
      </w:pPr>
    </w:p>
    <w:p w:rsidR="007B1FDB" w:rsidRPr="007B1FDB" w:rsidRDefault="007B1FDB" w:rsidP="00C37CB8">
      <w:pPr>
        <w:numPr>
          <w:ilvl w:val="0"/>
          <w:numId w:val="11"/>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 xml:space="preserve"> Lehota splatnosti každej z faktúr je 30 dní odo dňa doručenia tej ktorej faktúry objednávateľovi.</w:t>
      </w:r>
    </w:p>
    <w:p w:rsidR="007B1FDB" w:rsidRPr="007B1FDB" w:rsidRDefault="007B1FDB" w:rsidP="007B1FDB">
      <w:pPr>
        <w:autoSpaceDE w:val="0"/>
        <w:autoSpaceDN w:val="0"/>
        <w:spacing w:after="0" w:line="240" w:lineRule="auto"/>
        <w:ind w:left="425" w:hanging="357"/>
        <w:contextualSpacing/>
        <w:rPr>
          <w:rFonts w:ascii="Arial" w:eastAsia="Times New Roman" w:hAnsi="Arial" w:cs="Arial"/>
          <w:sz w:val="20"/>
          <w:szCs w:val="20"/>
          <w:lang w:eastAsia="sk-SK"/>
        </w:rPr>
      </w:pPr>
    </w:p>
    <w:p w:rsidR="007B1FDB" w:rsidRPr="007B1FDB" w:rsidRDefault="007B1FDB" w:rsidP="00C37CB8">
      <w:pPr>
        <w:numPr>
          <w:ilvl w:val="0"/>
          <w:numId w:val="11"/>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 xml:space="preserve"> Ak bude zhotoviteľ zverejnený v Zozname platiteľov DPH, u ktorých nastali dôvody na zrušenie registrácie v zmysle zákona o DPH č. 222/2004 Z. z. v znení neskorších predpisov, objednávateľ uhradí zhotoviteľovi sumu zníženú o čiastku rovnajúcu sa výške DPH uvedenej na faktúre. Túto nezaplatenú sumu uhradí objednávateľ zhotoviteľovi na základe preukázania úhrady DPH daňovému úradu za príslušné obdobie čestným vyhlásením, že DPH uvedená na faktúre pre objednávateľa bola v lehote splatnosti uhradená daňovému úradu, fotokópiou daňového priznania a fotokópiou výpisu o zaplatení DPH.</w:t>
      </w:r>
    </w:p>
    <w:p w:rsidR="007B1FDB" w:rsidRPr="007B1FDB" w:rsidRDefault="007B1FDB" w:rsidP="007B1FDB">
      <w:pPr>
        <w:spacing w:after="0" w:line="240" w:lineRule="auto"/>
        <w:ind w:left="708"/>
        <w:rPr>
          <w:rFonts w:ascii="Arial" w:eastAsia="Times New Roman" w:hAnsi="Arial" w:cs="Arial"/>
          <w:sz w:val="20"/>
          <w:szCs w:val="20"/>
          <w:lang w:eastAsia="sk-SK"/>
        </w:rPr>
      </w:pPr>
    </w:p>
    <w:p w:rsidR="007B1FDB" w:rsidRPr="007B1FDB" w:rsidRDefault="007B1FDB" w:rsidP="00C37CB8">
      <w:pPr>
        <w:numPr>
          <w:ilvl w:val="0"/>
          <w:numId w:val="11"/>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 xml:space="preserve"> Zhotoviteľ nie je oprávnený jednostranným úkonom započítať akékoľvek jeho pohľadávky alebo záväzky voči objednávateľovi.</w:t>
      </w:r>
    </w:p>
    <w:p w:rsidR="007B1FDB" w:rsidRPr="007B1FDB" w:rsidRDefault="007B1FDB" w:rsidP="007B1FDB">
      <w:pPr>
        <w:overflowPunct w:val="0"/>
        <w:autoSpaceDE w:val="0"/>
        <w:autoSpaceDN w:val="0"/>
        <w:spacing w:after="0" w:line="240" w:lineRule="auto"/>
        <w:ind w:left="426"/>
        <w:jc w:val="both"/>
        <w:rPr>
          <w:rFonts w:ascii="Arial" w:hAnsi="Arial" w:cs="Arial"/>
          <w:sz w:val="20"/>
          <w:szCs w:val="20"/>
        </w:rPr>
      </w:pPr>
    </w:p>
    <w:p w:rsidR="007B1FDB" w:rsidRDefault="007B1FDB" w:rsidP="00C37CB8">
      <w:pPr>
        <w:numPr>
          <w:ilvl w:val="0"/>
          <w:numId w:val="11"/>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 xml:space="preserve"> Zhotoviteľ ku dňu podpisu tejto zmluvy predložil objednávateľovi prehlásenie o tom či je závislou osobou voči ŽSR v zmysle § 2 písm. n) zákona č. 595/2003 </w:t>
      </w:r>
      <w:proofErr w:type="spellStart"/>
      <w:r w:rsidRPr="007B1FDB">
        <w:rPr>
          <w:rFonts w:ascii="Arial" w:hAnsi="Arial" w:cs="Arial"/>
          <w:sz w:val="20"/>
          <w:szCs w:val="20"/>
        </w:rPr>
        <w:t>Z.z</w:t>
      </w:r>
      <w:proofErr w:type="spellEnd"/>
      <w:r w:rsidRPr="007B1FDB">
        <w:rPr>
          <w:rFonts w:ascii="Arial" w:hAnsi="Arial" w:cs="Arial"/>
          <w:sz w:val="20"/>
          <w:szCs w:val="20"/>
        </w:rPr>
        <w:t>. o dani z príjmov v </w:t>
      </w:r>
      <w:proofErr w:type="spellStart"/>
      <w:r w:rsidRPr="007B1FDB">
        <w:rPr>
          <w:rFonts w:ascii="Arial" w:hAnsi="Arial" w:cs="Arial"/>
          <w:sz w:val="20"/>
          <w:szCs w:val="20"/>
        </w:rPr>
        <w:t>znp</w:t>
      </w:r>
      <w:proofErr w:type="spellEnd"/>
      <w:r w:rsidRPr="007B1FDB">
        <w:rPr>
          <w:rFonts w:ascii="Arial" w:hAnsi="Arial" w:cs="Arial"/>
          <w:sz w:val="20"/>
          <w:szCs w:val="20"/>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2 000 EUR z celkovej zmluvnej ceny, za každé takéto porušenie.</w:t>
      </w:r>
    </w:p>
    <w:p w:rsidR="00AD355F" w:rsidRDefault="00AD355F" w:rsidP="00AD355F">
      <w:pPr>
        <w:pStyle w:val="Odsekzoznamu"/>
        <w:rPr>
          <w:rFonts w:ascii="Arial" w:hAnsi="Arial" w:cs="Arial"/>
          <w:sz w:val="20"/>
          <w:szCs w:val="20"/>
        </w:rPr>
      </w:pPr>
    </w:p>
    <w:p w:rsidR="00AD355F" w:rsidRPr="007B1FDB" w:rsidRDefault="00AD355F" w:rsidP="00AD355F">
      <w:pPr>
        <w:overflowPunct w:val="0"/>
        <w:autoSpaceDE w:val="0"/>
        <w:autoSpaceDN w:val="0"/>
        <w:spacing w:after="0" w:line="240" w:lineRule="auto"/>
        <w:ind w:left="426"/>
        <w:jc w:val="both"/>
        <w:rPr>
          <w:rFonts w:ascii="Arial" w:hAnsi="Arial" w:cs="Arial"/>
          <w:sz w:val="20"/>
          <w:szCs w:val="20"/>
        </w:rPr>
      </w:pPr>
    </w:p>
    <w:p w:rsidR="007B1FDB" w:rsidRPr="007B1FDB" w:rsidRDefault="007B1FDB" w:rsidP="007B1FDB">
      <w:pPr>
        <w:overflowPunct w:val="0"/>
        <w:autoSpaceDE w:val="0"/>
        <w:autoSpaceDN w:val="0"/>
        <w:spacing w:after="0" w:line="240" w:lineRule="auto"/>
        <w:jc w:val="center"/>
        <w:rPr>
          <w:rFonts w:ascii="Arial" w:hAnsi="Arial" w:cs="Arial"/>
          <w:b/>
          <w:bCs/>
          <w:sz w:val="20"/>
          <w:szCs w:val="20"/>
        </w:rPr>
      </w:pPr>
      <w:r w:rsidRPr="007B1FDB">
        <w:rPr>
          <w:rFonts w:ascii="Arial" w:hAnsi="Arial" w:cs="Arial"/>
          <w:b/>
          <w:bCs/>
          <w:sz w:val="20"/>
          <w:szCs w:val="20"/>
        </w:rPr>
        <w:t xml:space="preserve">Článok </w:t>
      </w:r>
      <w:r w:rsidR="00E51B3F">
        <w:rPr>
          <w:rFonts w:ascii="Arial" w:hAnsi="Arial" w:cs="Arial"/>
          <w:b/>
          <w:bCs/>
          <w:sz w:val="20"/>
          <w:szCs w:val="20"/>
        </w:rPr>
        <w:t>I</w:t>
      </w:r>
      <w:r w:rsidRPr="007B1FDB">
        <w:rPr>
          <w:rFonts w:ascii="Arial" w:hAnsi="Arial" w:cs="Arial"/>
          <w:b/>
          <w:bCs/>
          <w:sz w:val="20"/>
          <w:szCs w:val="20"/>
        </w:rPr>
        <w:t>V</w:t>
      </w:r>
    </w:p>
    <w:p w:rsidR="007B1FDB" w:rsidRPr="007B1FDB" w:rsidRDefault="007B1FDB" w:rsidP="007B1FDB">
      <w:pPr>
        <w:overflowPunct w:val="0"/>
        <w:autoSpaceDE w:val="0"/>
        <w:autoSpaceDN w:val="0"/>
        <w:spacing w:after="0" w:line="240" w:lineRule="auto"/>
        <w:jc w:val="center"/>
        <w:rPr>
          <w:rFonts w:ascii="Arial" w:hAnsi="Arial" w:cs="Arial"/>
          <w:b/>
          <w:bCs/>
          <w:sz w:val="20"/>
          <w:szCs w:val="20"/>
        </w:rPr>
      </w:pPr>
      <w:r w:rsidRPr="007B1FDB">
        <w:rPr>
          <w:rFonts w:ascii="Arial" w:hAnsi="Arial" w:cs="Arial"/>
          <w:b/>
          <w:bCs/>
          <w:sz w:val="20"/>
          <w:szCs w:val="20"/>
        </w:rPr>
        <w:t xml:space="preserve">Práva a povinnosti zmluvných strán </w:t>
      </w:r>
    </w:p>
    <w:p w:rsidR="007B1FDB" w:rsidRPr="007B1FDB" w:rsidRDefault="007B1FDB" w:rsidP="007B1FDB">
      <w:pPr>
        <w:overflowPunct w:val="0"/>
        <w:autoSpaceDE w:val="0"/>
        <w:autoSpaceDN w:val="0"/>
        <w:spacing w:after="0" w:line="240" w:lineRule="auto"/>
        <w:jc w:val="center"/>
        <w:rPr>
          <w:rFonts w:ascii="Arial" w:hAnsi="Arial" w:cs="Arial"/>
          <w:b/>
          <w:bCs/>
          <w:sz w:val="20"/>
          <w:szCs w:val="20"/>
        </w:rPr>
      </w:pPr>
    </w:p>
    <w:p w:rsidR="007B1FDB" w:rsidRPr="007B1FDB" w:rsidRDefault="007B1FDB" w:rsidP="00C37CB8">
      <w:pPr>
        <w:numPr>
          <w:ilvl w:val="0"/>
          <w:numId w:val="29"/>
        </w:numPr>
        <w:overflowPunct w:val="0"/>
        <w:autoSpaceDE w:val="0"/>
        <w:autoSpaceDN w:val="0"/>
        <w:spacing w:after="0" w:line="240" w:lineRule="auto"/>
        <w:ind w:left="426" w:hanging="426"/>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Zhotoviteľ sa zaväzuje plniť predmet zmluvy v súlade s touto zmluvou, na vlastné nebezpečenstvo a svoje náklady v  čase a kvalite podľa tejto zmluvy. Zhotoviteľ sa zaväzuje, že bude pri plnení predmetu zmluvy postupovať podľa 24/2006 Z. z. o posudzovaní vplyvov na životné prostredie , zákona č. 513/2009 Z. z. o dráhach v znení neskorších predpisov a bude rešpektovať všetky právne predpisy platné v EÚ a SR, normy EN STN EN, TNŽ a platné predpisy ŽSR.</w:t>
      </w:r>
    </w:p>
    <w:p w:rsidR="007B1FDB" w:rsidRPr="007B1FDB" w:rsidRDefault="007B1FDB" w:rsidP="007B1FDB">
      <w:pPr>
        <w:overflowPunct w:val="0"/>
        <w:autoSpaceDE w:val="0"/>
        <w:autoSpaceDN w:val="0"/>
        <w:spacing w:after="0" w:line="240" w:lineRule="auto"/>
        <w:ind w:left="426" w:hanging="426"/>
        <w:jc w:val="both"/>
        <w:rPr>
          <w:rFonts w:ascii="Arial" w:eastAsia="Times New Roman" w:hAnsi="Arial" w:cs="Arial"/>
          <w:sz w:val="20"/>
          <w:szCs w:val="20"/>
          <w:lang w:eastAsia="sk-SK"/>
        </w:rPr>
      </w:pPr>
    </w:p>
    <w:p w:rsidR="007B1FDB" w:rsidRPr="007B1FDB" w:rsidRDefault="007B1FDB" w:rsidP="00C37CB8">
      <w:pPr>
        <w:numPr>
          <w:ilvl w:val="0"/>
          <w:numId w:val="29"/>
        </w:numPr>
        <w:overflowPunct w:val="0"/>
        <w:autoSpaceDE w:val="0"/>
        <w:autoSpaceDN w:val="0"/>
        <w:spacing w:after="0" w:line="240" w:lineRule="auto"/>
        <w:ind w:left="426" w:hanging="426"/>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Zhotoviteľ sa zaväzuje, že sa bude pri plnení predmetu zmluvy riadiť východiskovými podkladmi objednávateľa, ktoré od objednávateľa prevzal ku dňu uzatvorenia tejto zmluvy, podkladmi získanými počas pracovných stretnutí, na ktorých sa objednávateľ zúčastnil. </w:t>
      </w:r>
    </w:p>
    <w:p w:rsidR="007B1FDB" w:rsidRPr="007B1FDB" w:rsidRDefault="007B1FDB" w:rsidP="007B1FDB">
      <w:pPr>
        <w:spacing w:after="0" w:line="240" w:lineRule="auto"/>
        <w:ind w:left="426" w:hanging="426"/>
        <w:rPr>
          <w:rFonts w:ascii="Arial" w:eastAsia="Times New Roman" w:hAnsi="Arial" w:cs="Arial"/>
          <w:sz w:val="20"/>
          <w:szCs w:val="20"/>
          <w:lang w:eastAsia="sk-SK"/>
        </w:rPr>
      </w:pPr>
    </w:p>
    <w:p w:rsidR="007B1FDB" w:rsidRPr="007B1FDB" w:rsidRDefault="007B1FDB" w:rsidP="00C37CB8">
      <w:pPr>
        <w:numPr>
          <w:ilvl w:val="0"/>
          <w:numId w:val="29"/>
        </w:numPr>
        <w:overflowPunct w:val="0"/>
        <w:autoSpaceDE w:val="0"/>
        <w:autoSpaceDN w:val="0"/>
        <w:spacing w:after="0" w:line="240" w:lineRule="auto"/>
        <w:ind w:left="426" w:hanging="426"/>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Objednávateľ sa zaväzuje poskytnúť zhotoviteľovi nevyhnutné spolupôsobenie spočívajúce vo včasnom odovzdaní dostupných vstupných a doplňujúcich údajov, podkladov, spresnení, vyjadrení a stanovísk, ktorých potreba vznikne v priebehu plnenia tejto zmluvy. Objednávateľ je povinný toto spolupôsobenie poskytnúť najneskôr do 5 pracovných dní odo dňa doručenia požiadavky zhotoviteľa na </w:t>
      </w:r>
      <w:r w:rsidRPr="007B1FDB">
        <w:rPr>
          <w:rFonts w:ascii="Arial" w:eastAsia="Times New Roman" w:hAnsi="Arial" w:cs="Arial"/>
          <w:b/>
          <w:sz w:val="20"/>
          <w:szCs w:val="20"/>
          <w:lang w:eastAsia="sk-SK"/>
        </w:rPr>
        <w:t xml:space="preserve">emailovú adresu objednávateľa: </w:t>
      </w:r>
      <w:hyperlink r:id="rId14" w:history="1">
        <w:r w:rsidRPr="007B1FDB">
          <w:rPr>
            <w:rFonts w:ascii="Arial" w:eastAsia="Times New Roman" w:hAnsi="Arial" w:cs="Arial"/>
            <w:b/>
            <w:sz w:val="20"/>
            <w:szCs w:val="20"/>
            <w:u w:val="single"/>
            <w:lang w:eastAsia="sk-SK"/>
          </w:rPr>
          <w:t>kubla.jozef@zsr.sk</w:t>
        </w:r>
      </w:hyperlink>
      <w:r w:rsidRPr="007B1FDB">
        <w:rPr>
          <w:rFonts w:ascii="Arial" w:eastAsia="Times New Roman" w:hAnsi="Arial" w:cs="Arial"/>
          <w:sz w:val="20"/>
          <w:szCs w:val="20"/>
          <w:lang w:eastAsia="sk-SK"/>
        </w:rPr>
        <w:t>. Spolupôsobenie objednávateľa bude poskytované vždy písomne, a to elektronickou formou. Emailový kontakt uvedený v tomto bode je objednávateľ oprávnený kedykoľvek jednostranne zmeniť formou odoslania oznámenia o zmene emailovej adresy objednávateľa, a to vždy písomne prostredníctvom emailu alebo prostredníctvom listovej zásielky.</w:t>
      </w:r>
    </w:p>
    <w:p w:rsidR="007B1FDB" w:rsidRPr="007B1FDB" w:rsidRDefault="007B1FDB" w:rsidP="007B1FDB">
      <w:pPr>
        <w:spacing w:after="0" w:line="240" w:lineRule="auto"/>
        <w:ind w:left="426" w:hanging="426"/>
        <w:rPr>
          <w:rFonts w:ascii="Arial" w:eastAsia="Times New Roman" w:hAnsi="Arial" w:cs="Arial"/>
          <w:sz w:val="20"/>
          <w:szCs w:val="20"/>
          <w:lang w:eastAsia="sk-SK"/>
        </w:rPr>
      </w:pPr>
    </w:p>
    <w:p w:rsidR="007B1FDB" w:rsidRPr="007B1FDB" w:rsidRDefault="007B1FDB" w:rsidP="00C37CB8">
      <w:pPr>
        <w:numPr>
          <w:ilvl w:val="0"/>
          <w:numId w:val="29"/>
        </w:numPr>
        <w:overflowPunct w:val="0"/>
        <w:autoSpaceDE w:val="0"/>
        <w:autoSpaceDN w:val="0"/>
        <w:spacing w:after="0" w:line="240" w:lineRule="auto"/>
        <w:ind w:left="426" w:hanging="426"/>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Zmluvné strany sa zaväzujú, že sa budú navzájom pravidelne, včas a bezodkladne oboznamovať so všetkými skutočnosťami a okolnosťami, ktoré môžu ovplyvniť plnenie predmetu zmluvy.  </w:t>
      </w:r>
    </w:p>
    <w:p w:rsidR="007B1FDB" w:rsidRPr="007B1FDB" w:rsidRDefault="007B1FDB" w:rsidP="007B1FDB">
      <w:pPr>
        <w:spacing w:after="0" w:line="240" w:lineRule="auto"/>
        <w:ind w:left="426" w:hanging="426"/>
        <w:rPr>
          <w:rFonts w:ascii="Arial" w:eastAsia="Times New Roman" w:hAnsi="Arial" w:cs="Arial"/>
          <w:sz w:val="20"/>
          <w:szCs w:val="20"/>
          <w:lang w:eastAsia="sk-SK"/>
        </w:rPr>
      </w:pPr>
    </w:p>
    <w:p w:rsidR="007B1FDB" w:rsidRPr="007B1FDB" w:rsidRDefault="007B1FDB" w:rsidP="00C37CB8">
      <w:pPr>
        <w:numPr>
          <w:ilvl w:val="0"/>
          <w:numId w:val="29"/>
        </w:numPr>
        <w:overflowPunct w:val="0"/>
        <w:autoSpaceDE w:val="0"/>
        <w:autoSpaceDN w:val="0"/>
        <w:spacing w:after="0" w:line="240" w:lineRule="auto"/>
        <w:ind w:left="426" w:hanging="426"/>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Za správnosť a vhodnosť podkladov, ktoré poskytne objednávateľ zhotoviteľovi, nesie zodpovednosť objednávateľ. Za správnosť a vhodnosť podkladov poskytnutých zo strany zhotoviteľa a/alebo ním prizvaných špecialistov zodpovedá zhotoviteľ. Povinnosťou zhotoviteľa je upozorniť objednávateľa, na nesprávnosť alebo nevhodnosť dodaných podkladov v lehote najneskôr do 5 dní odo dňa ich doručenia telefonicky, resp. e-mailovou formou na adresu uvedenú v bode 3 tohto článku.</w:t>
      </w:r>
    </w:p>
    <w:p w:rsidR="007B1FDB" w:rsidRPr="007B1FDB" w:rsidRDefault="007B1FDB" w:rsidP="007B1FDB">
      <w:pPr>
        <w:overflowPunct w:val="0"/>
        <w:autoSpaceDE w:val="0"/>
        <w:autoSpaceDN w:val="0"/>
        <w:spacing w:after="0" w:line="240" w:lineRule="auto"/>
        <w:jc w:val="both"/>
        <w:rPr>
          <w:rFonts w:ascii="Arial" w:eastAsia="Times New Roman" w:hAnsi="Arial" w:cs="Arial"/>
          <w:sz w:val="20"/>
          <w:szCs w:val="20"/>
          <w:lang w:eastAsia="sk-SK"/>
        </w:rPr>
      </w:pPr>
    </w:p>
    <w:p w:rsidR="007B1FDB" w:rsidRPr="007B1FDB" w:rsidRDefault="007B1FDB" w:rsidP="00C37CB8">
      <w:pPr>
        <w:numPr>
          <w:ilvl w:val="0"/>
          <w:numId w:val="29"/>
        </w:numPr>
        <w:overflowPunct w:val="0"/>
        <w:autoSpaceDE w:val="0"/>
        <w:autoSpaceDN w:val="0"/>
        <w:spacing w:after="0" w:line="240" w:lineRule="auto"/>
        <w:ind w:left="426" w:hanging="426"/>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Všetky dodané dokumenty (najmä ale nielen Dokumentáciu EIA) je objednávateľ oprávnený prenechať tretím osobám najmä ale nielen tretím osobám spolupodieľajúcim sa na spracovaní ďalších stupňov projektovej dokumentácie či realizácie, pričom súhlas zhotoviteľa nie je potrebný. </w:t>
      </w:r>
    </w:p>
    <w:p w:rsidR="007B1FDB" w:rsidRPr="007B1FDB" w:rsidRDefault="007B1FDB" w:rsidP="007B1FDB">
      <w:pPr>
        <w:spacing w:after="0" w:line="240" w:lineRule="auto"/>
        <w:ind w:left="708"/>
        <w:rPr>
          <w:rFonts w:ascii="Arial" w:eastAsia="Times New Roman" w:hAnsi="Arial" w:cs="Arial"/>
          <w:sz w:val="20"/>
          <w:szCs w:val="20"/>
          <w:lang w:eastAsia="sk-SK"/>
        </w:rPr>
      </w:pPr>
    </w:p>
    <w:p w:rsidR="007B1FDB" w:rsidRPr="007B1FDB" w:rsidRDefault="007B1FDB" w:rsidP="00C37CB8">
      <w:pPr>
        <w:numPr>
          <w:ilvl w:val="0"/>
          <w:numId w:val="29"/>
        </w:numPr>
        <w:overflowPunct w:val="0"/>
        <w:autoSpaceDE w:val="0"/>
        <w:autoSpaceDN w:val="0"/>
        <w:spacing w:after="0" w:line="240" w:lineRule="auto"/>
        <w:ind w:left="426" w:hanging="426"/>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Zhotoviteľ je povinný okrem dokumentov, ktorými plnení predmet zmluvy odovzdať objednávateľovi aj všetky východiskové podklady, ktoré mu boli poskytnuté. </w:t>
      </w:r>
    </w:p>
    <w:p w:rsidR="007B1FDB" w:rsidRPr="007B1FDB" w:rsidRDefault="007B1FDB" w:rsidP="007B1FDB">
      <w:pPr>
        <w:spacing w:after="0" w:line="240" w:lineRule="auto"/>
        <w:ind w:left="708"/>
        <w:rPr>
          <w:rFonts w:ascii="Arial" w:eastAsia="Times New Roman" w:hAnsi="Arial" w:cs="Arial"/>
          <w:sz w:val="20"/>
          <w:szCs w:val="20"/>
          <w:lang w:eastAsia="sk-SK"/>
        </w:rPr>
      </w:pPr>
    </w:p>
    <w:p w:rsidR="007B1FDB" w:rsidRPr="007B1FDB" w:rsidRDefault="007B1FDB" w:rsidP="00C37CB8">
      <w:pPr>
        <w:numPr>
          <w:ilvl w:val="0"/>
          <w:numId w:val="29"/>
        </w:numPr>
        <w:overflowPunct w:val="0"/>
        <w:autoSpaceDE w:val="0"/>
        <w:autoSpaceDN w:val="0"/>
        <w:spacing w:after="0" w:line="240" w:lineRule="auto"/>
        <w:ind w:left="426" w:hanging="426"/>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Vlastníctvo k hmotným výstupom prechádza na objednávateľa dňom protokolárneho prevzatia. </w:t>
      </w:r>
    </w:p>
    <w:p w:rsidR="007B1FDB" w:rsidRPr="007B1FDB" w:rsidRDefault="007B1FDB" w:rsidP="007B1FDB">
      <w:pPr>
        <w:overflowPunct w:val="0"/>
        <w:autoSpaceDE w:val="0"/>
        <w:autoSpaceDN w:val="0"/>
        <w:spacing w:after="0" w:line="240" w:lineRule="auto"/>
        <w:ind w:left="426"/>
        <w:jc w:val="both"/>
        <w:rPr>
          <w:rFonts w:ascii="Arial" w:eastAsia="Times New Roman" w:hAnsi="Arial" w:cs="Arial"/>
          <w:sz w:val="20"/>
          <w:szCs w:val="20"/>
          <w:lang w:eastAsia="sk-SK"/>
        </w:rPr>
      </w:pPr>
    </w:p>
    <w:p w:rsidR="007B1FDB" w:rsidRPr="007B1FDB" w:rsidRDefault="007B1FDB" w:rsidP="00C37CB8">
      <w:pPr>
        <w:numPr>
          <w:ilvl w:val="0"/>
          <w:numId w:val="29"/>
        </w:numPr>
        <w:overflowPunct w:val="0"/>
        <w:autoSpaceDE w:val="0"/>
        <w:autoSpaceDN w:val="0"/>
        <w:spacing w:after="0" w:line="240" w:lineRule="auto"/>
        <w:ind w:left="426" w:hanging="426"/>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Zmluvné strany sa zaväzujú, že prijatie každej emailovej správy si budú najneskôr nasledovný pracovný deň od odoslania potvrdzovať. </w:t>
      </w:r>
    </w:p>
    <w:p w:rsidR="007B1FDB" w:rsidRPr="007B1FDB" w:rsidRDefault="007B1FDB" w:rsidP="007B1FDB">
      <w:pPr>
        <w:spacing w:after="0" w:line="240" w:lineRule="auto"/>
        <w:ind w:left="708"/>
        <w:rPr>
          <w:rFonts w:ascii="Arial" w:eastAsia="Times New Roman" w:hAnsi="Arial" w:cs="Arial"/>
          <w:sz w:val="20"/>
          <w:szCs w:val="20"/>
          <w:lang w:eastAsia="sk-SK"/>
        </w:rPr>
      </w:pPr>
    </w:p>
    <w:p w:rsidR="007B1FDB" w:rsidRPr="007B1FDB" w:rsidRDefault="007B1FDB" w:rsidP="007B1FDB">
      <w:pPr>
        <w:overflowPunct w:val="0"/>
        <w:autoSpaceDE w:val="0"/>
        <w:autoSpaceDN w:val="0"/>
        <w:spacing w:after="0" w:line="240" w:lineRule="auto"/>
        <w:ind w:left="426"/>
        <w:jc w:val="both"/>
        <w:rPr>
          <w:rFonts w:ascii="Arial" w:eastAsia="Times New Roman" w:hAnsi="Arial" w:cs="Arial"/>
          <w:sz w:val="20"/>
          <w:szCs w:val="20"/>
          <w:lang w:eastAsia="sk-SK"/>
        </w:rPr>
      </w:pPr>
    </w:p>
    <w:p w:rsidR="007B1FDB" w:rsidRPr="007B1FDB" w:rsidRDefault="007B1FDB" w:rsidP="007B1FDB">
      <w:pPr>
        <w:overflowPunct w:val="0"/>
        <w:autoSpaceDE w:val="0"/>
        <w:autoSpaceDN w:val="0"/>
        <w:spacing w:after="0" w:line="240" w:lineRule="auto"/>
        <w:ind w:left="426"/>
        <w:jc w:val="both"/>
        <w:rPr>
          <w:rFonts w:ascii="Arial" w:eastAsia="Times New Roman" w:hAnsi="Arial" w:cs="Arial"/>
          <w:sz w:val="20"/>
          <w:szCs w:val="20"/>
          <w:lang w:eastAsia="sk-SK"/>
        </w:rPr>
      </w:pPr>
    </w:p>
    <w:p w:rsidR="007B1FDB" w:rsidRDefault="007B1FDB" w:rsidP="007B1FDB">
      <w:pPr>
        <w:spacing w:after="0" w:line="240" w:lineRule="auto"/>
        <w:ind w:left="708"/>
        <w:rPr>
          <w:rFonts w:ascii="Arial" w:eastAsia="Times New Roman" w:hAnsi="Arial" w:cs="Arial"/>
          <w:sz w:val="20"/>
          <w:szCs w:val="20"/>
          <w:lang w:eastAsia="sk-SK"/>
        </w:rPr>
      </w:pPr>
    </w:p>
    <w:p w:rsidR="00AD355F" w:rsidRDefault="00AD355F" w:rsidP="007B1FDB">
      <w:pPr>
        <w:spacing w:after="0" w:line="240" w:lineRule="auto"/>
        <w:ind w:left="708"/>
        <w:rPr>
          <w:rFonts w:ascii="Arial" w:eastAsia="Times New Roman" w:hAnsi="Arial" w:cs="Arial"/>
          <w:sz w:val="20"/>
          <w:szCs w:val="20"/>
          <w:lang w:eastAsia="sk-SK"/>
        </w:rPr>
      </w:pPr>
    </w:p>
    <w:p w:rsidR="00AD355F" w:rsidRPr="007B1FDB" w:rsidRDefault="00AD355F" w:rsidP="007B1FDB">
      <w:pPr>
        <w:spacing w:after="0" w:line="240" w:lineRule="auto"/>
        <w:ind w:left="708"/>
        <w:rPr>
          <w:rFonts w:ascii="Arial" w:eastAsia="Times New Roman" w:hAnsi="Arial" w:cs="Arial"/>
          <w:sz w:val="20"/>
          <w:szCs w:val="20"/>
          <w:lang w:eastAsia="sk-SK"/>
        </w:rPr>
      </w:pPr>
    </w:p>
    <w:p w:rsidR="007B1FDB" w:rsidRPr="007B1FDB" w:rsidRDefault="00E51B3F" w:rsidP="007B1FDB">
      <w:pPr>
        <w:overflowPunct w:val="0"/>
        <w:autoSpaceDE w:val="0"/>
        <w:autoSpaceDN w:val="0"/>
        <w:spacing w:after="0" w:line="240" w:lineRule="auto"/>
        <w:jc w:val="center"/>
        <w:rPr>
          <w:rFonts w:ascii="Arial" w:hAnsi="Arial" w:cs="Arial"/>
          <w:b/>
          <w:bCs/>
          <w:sz w:val="20"/>
          <w:szCs w:val="20"/>
        </w:rPr>
      </w:pPr>
      <w:r>
        <w:rPr>
          <w:rFonts w:ascii="Arial" w:hAnsi="Arial" w:cs="Arial"/>
          <w:b/>
          <w:bCs/>
          <w:sz w:val="20"/>
          <w:szCs w:val="20"/>
        </w:rPr>
        <w:t>Článok V</w:t>
      </w:r>
    </w:p>
    <w:p w:rsidR="007B1FDB" w:rsidRPr="007B1FDB" w:rsidRDefault="007B1FDB" w:rsidP="007B1FDB">
      <w:pPr>
        <w:overflowPunct w:val="0"/>
        <w:autoSpaceDE w:val="0"/>
        <w:autoSpaceDN w:val="0"/>
        <w:spacing w:after="0" w:line="240" w:lineRule="auto"/>
        <w:jc w:val="center"/>
        <w:rPr>
          <w:rFonts w:ascii="Arial" w:hAnsi="Arial" w:cs="Arial"/>
          <w:b/>
          <w:bCs/>
          <w:sz w:val="20"/>
          <w:szCs w:val="20"/>
        </w:rPr>
      </w:pPr>
      <w:r w:rsidRPr="007B1FDB">
        <w:rPr>
          <w:rFonts w:ascii="Arial" w:hAnsi="Arial" w:cs="Arial"/>
          <w:b/>
          <w:bCs/>
          <w:sz w:val="20"/>
          <w:szCs w:val="20"/>
        </w:rPr>
        <w:t xml:space="preserve">Odovzdanie a prevzatie </w:t>
      </w:r>
    </w:p>
    <w:p w:rsidR="007B1FDB" w:rsidRPr="007B1FDB" w:rsidRDefault="007B1FDB" w:rsidP="007B1FDB">
      <w:pPr>
        <w:overflowPunct w:val="0"/>
        <w:autoSpaceDE w:val="0"/>
        <w:autoSpaceDN w:val="0"/>
        <w:spacing w:after="0" w:line="240" w:lineRule="auto"/>
        <w:jc w:val="center"/>
        <w:rPr>
          <w:rFonts w:ascii="Arial" w:hAnsi="Arial" w:cs="Arial"/>
          <w:b/>
          <w:bCs/>
          <w:sz w:val="20"/>
          <w:szCs w:val="20"/>
        </w:rPr>
      </w:pPr>
    </w:p>
    <w:p w:rsidR="007B1FDB" w:rsidRPr="007B1FDB" w:rsidRDefault="007B1FDB" w:rsidP="00C37CB8">
      <w:pPr>
        <w:numPr>
          <w:ilvl w:val="0"/>
          <w:numId w:val="22"/>
        </w:numPr>
        <w:overflowPunct w:val="0"/>
        <w:autoSpaceDE w:val="0"/>
        <w:autoSpaceDN w:val="0"/>
        <w:adjustRightInd w:val="0"/>
        <w:spacing w:after="0" w:line="240" w:lineRule="auto"/>
        <w:ind w:left="426" w:hanging="426"/>
        <w:jc w:val="both"/>
        <w:textAlignment w:val="baseline"/>
        <w:rPr>
          <w:rFonts w:ascii="Arial" w:eastAsia="Times New Roman" w:hAnsi="Arial" w:cs="Arial"/>
          <w:bCs/>
          <w:sz w:val="20"/>
          <w:szCs w:val="20"/>
          <w:lang w:eastAsia="sk-SK"/>
        </w:rPr>
      </w:pPr>
      <w:r w:rsidRPr="007B1FDB">
        <w:rPr>
          <w:rFonts w:ascii="Arial" w:eastAsia="Times New Roman" w:hAnsi="Arial" w:cs="Arial"/>
          <w:sz w:val="20"/>
          <w:szCs w:val="20"/>
          <w:lang w:eastAsia="sk-SK"/>
        </w:rPr>
        <w:t xml:space="preserve">Zmluvné strany sa dohodli, že o dodaní a prevzatí časti predmetu zmluvy podľa článku I. bod 2.1. tejto zmluvy spíšu zmluvné strany protokol o odovzdaní a prevzatí, v ktorom objednávateľ písomne potvrdí riadne dodanie príslušnej časti predmetu zmluvy. </w:t>
      </w:r>
      <w:r w:rsidRPr="007B1FDB">
        <w:rPr>
          <w:rFonts w:ascii="Arial" w:eastAsia="Times New Roman" w:hAnsi="Arial" w:cs="Arial"/>
          <w:bCs/>
          <w:sz w:val="20"/>
          <w:szCs w:val="20"/>
          <w:lang w:eastAsia="sk-SK"/>
        </w:rPr>
        <w:t xml:space="preserve">Preberací protokol podpíšu oprávnení zástupcovia za každú zo zmluvných strán. V protokole budú vymenované všetky dokumenty, ktoré zhotoviteľ objednávateľovi predložil. Za deň dodania sa považuje deň uvedený v preberacom protokole. Objednávateľ je oprávnený príslušný predmet zmluvy neprevziať pre </w:t>
      </w:r>
      <w:proofErr w:type="spellStart"/>
      <w:r w:rsidRPr="007B1FDB">
        <w:rPr>
          <w:rFonts w:ascii="Arial" w:eastAsia="Times New Roman" w:hAnsi="Arial" w:cs="Arial"/>
          <w:bCs/>
          <w:sz w:val="20"/>
          <w:szCs w:val="20"/>
          <w:lang w:eastAsia="sk-SK"/>
        </w:rPr>
        <w:t>vady</w:t>
      </w:r>
      <w:proofErr w:type="spellEnd"/>
      <w:r w:rsidRPr="007B1FDB">
        <w:rPr>
          <w:rFonts w:ascii="Arial" w:eastAsia="Times New Roman" w:hAnsi="Arial" w:cs="Arial"/>
          <w:bCs/>
          <w:sz w:val="20"/>
          <w:szCs w:val="20"/>
          <w:lang w:eastAsia="sk-SK"/>
        </w:rPr>
        <w:t xml:space="preserve"> a to až do ich odstránenia. Preberací protokol bude podkladom pre fakturáciu.</w:t>
      </w:r>
    </w:p>
    <w:p w:rsidR="007B1FDB" w:rsidRPr="007B1FDB" w:rsidRDefault="007B1FDB" w:rsidP="007B1FDB">
      <w:pPr>
        <w:overflowPunct w:val="0"/>
        <w:autoSpaceDE w:val="0"/>
        <w:autoSpaceDN w:val="0"/>
        <w:adjustRightInd w:val="0"/>
        <w:spacing w:after="0" w:line="240" w:lineRule="auto"/>
        <w:ind w:left="426" w:hanging="426"/>
        <w:jc w:val="both"/>
        <w:textAlignment w:val="baseline"/>
        <w:rPr>
          <w:rFonts w:ascii="Arial" w:eastAsia="Times New Roman" w:hAnsi="Arial" w:cs="Arial"/>
          <w:bCs/>
          <w:sz w:val="20"/>
          <w:szCs w:val="20"/>
          <w:lang w:eastAsia="sk-SK"/>
        </w:rPr>
      </w:pPr>
    </w:p>
    <w:p w:rsidR="007B1FDB" w:rsidRPr="007B1FDB" w:rsidRDefault="007B1FDB" w:rsidP="00C37CB8">
      <w:pPr>
        <w:numPr>
          <w:ilvl w:val="0"/>
          <w:numId w:val="22"/>
        </w:numPr>
        <w:overflowPunct w:val="0"/>
        <w:autoSpaceDE w:val="0"/>
        <w:autoSpaceDN w:val="0"/>
        <w:adjustRightInd w:val="0"/>
        <w:spacing w:after="0" w:line="240" w:lineRule="auto"/>
        <w:ind w:left="426" w:hanging="426"/>
        <w:jc w:val="both"/>
        <w:textAlignment w:val="baseline"/>
        <w:rPr>
          <w:rFonts w:ascii="Arial" w:eastAsia="Times New Roman" w:hAnsi="Arial" w:cs="Arial"/>
          <w:bCs/>
          <w:sz w:val="20"/>
          <w:szCs w:val="20"/>
          <w:lang w:eastAsia="sk-SK"/>
        </w:rPr>
      </w:pPr>
      <w:r w:rsidRPr="007B1FDB">
        <w:rPr>
          <w:rFonts w:ascii="Arial" w:eastAsia="Times New Roman" w:hAnsi="Arial" w:cs="Arial"/>
          <w:bCs/>
          <w:sz w:val="20"/>
          <w:szCs w:val="20"/>
          <w:lang w:eastAsia="sk-SK"/>
        </w:rPr>
        <w:t>Po riadnom splnení celého predmetu zmluvy (dodanie Dokumentácie EIA podľa bodu 2.1. článku I, vykonanie Inžinierskej činnosti podľa bodu 2.2. článku I) podpíšu zmluvné strany záverečný preberací protokol, z ktorého bude zrejmé, že zhotoviteľ vykonal všetky činnosti potrebné pre riadne splnenie predmetu zmluvy, a tiež, že dodal všetky potrebné dokumenty. Záverečný preberací protokol bude podkladom pre fakturáciu Inžinierskej činnosti.</w:t>
      </w:r>
    </w:p>
    <w:p w:rsidR="007B1FDB" w:rsidRPr="007B1FDB" w:rsidRDefault="007B1FDB" w:rsidP="007B1FDB">
      <w:pPr>
        <w:overflowPunct w:val="0"/>
        <w:autoSpaceDE w:val="0"/>
        <w:autoSpaceDN w:val="0"/>
        <w:spacing w:after="0" w:line="240" w:lineRule="auto"/>
        <w:jc w:val="center"/>
        <w:rPr>
          <w:rFonts w:ascii="Arial" w:hAnsi="Arial" w:cs="Arial"/>
          <w:b/>
          <w:bCs/>
          <w:sz w:val="20"/>
          <w:szCs w:val="20"/>
        </w:rPr>
      </w:pPr>
    </w:p>
    <w:p w:rsidR="007B1FDB" w:rsidRPr="007B1FDB" w:rsidRDefault="007B1FDB" w:rsidP="00C37CB8">
      <w:pPr>
        <w:numPr>
          <w:ilvl w:val="0"/>
          <w:numId w:val="22"/>
        </w:numPr>
        <w:overflowPunct w:val="0"/>
        <w:autoSpaceDE w:val="0"/>
        <w:autoSpaceDN w:val="0"/>
        <w:adjustRightInd w:val="0"/>
        <w:spacing w:after="120" w:line="240" w:lineRule="auto"/>
        <w:ind w:left="357" w:hanging="357"/>
        <w:jc w:val="both"/>
        <w:textAlignment w:val="baseline"/>
        <w:rPr>
          <w:rFonts w:ascii="Arial" w:eastAsia="Times New Roman" w:hAnsi="Arial" w:cs="Arial"/>
          <w:sz w:val="24"/>
          <w:szCs w:val="24"/>
          <w:lang w:eastAsia="sk-SK"/>
        </w:rPr>
      </w:pPr>
      <w:r w:rsidRPr="007B1FDB">
        <w:rPr>
          <w:rFonts w:ascii="Arial" w:eastAsia="Times New Roman" w:hAnsi="Arial" w:cs="Arial"/>
          <w:sz w:val="20"/>
          <w:szCs w:val="20"/>
          <w:lang w:eastAsia="sk-SK"/>
        </w:rPr>
        <w:t>Zhotoviteľ sa zaväzuje dodať dokumentáciu EIA objednávateľovi:</w:t>
      </w:r>
    </w:p>
    <w:p w:rsidR="007B1FDB" w:rsidRPr="007B1FDB" w:rsidRDefault="007B1FDB" w:rsidP="007B1FDB">
      <w:pPr>
        <w:overflowPunct w:val="0"/>
        <w:autoSpaceDE w:val="0"/>
        <w:autoSpaceDN w:val="0"/>
        <w:adjustRightInd w:val="0"/>
        <w:spacing w:after="0" w:line="240" w:lineRule="auto"/>
        <w:ind w:firstLine="317"/>
        <w:jc w:val="both"/>
        <w:textAlignment w:val="baseline"/>
        <w:rPr>
          <w:rFonts w:ascii="Arial" w:eastAsia="Times New Roman" w:hAnsi="Arial" w:cs="Arial"/>
          <w:sz w:val="24"/>
          <w:szCs w:val="24"/>
          <w:lang w:eastAsia="sk-SK"/>
        </w:rPr>
      </w:pPr>
      <w:r w:rsidRPr="007B1FDB">
        <w:rPr>
          <w:rFonts w:ascii="Arial" w:eastAsia="Times New Roman" w:hAnsi="Arial" w:cs="Arial"/>
          <w:sz w:val="20"/>
          <w:szCs w:val="20"/>
          <w:lang w:eastAsia="sk-SK"/>
        </w:rPr>
        <w:t>-      6 x  v textovej forme,</w:t>
      </w:r>
    </w:p>
    <w:p w:rsidR="007B1FDB" w:rsidRPr="007B1FDB" w:rsidRDefault="007B1FDB" w:rsidP="007B1FDB">
      <w:pPr>
        <w:spacing w:after="0" w:line="240" w:lineRule="auto"/>
        <w:ind w:left="707" w:hanging="390"/>
        <w:jc w:val="both"/>
        <w:rPr>
          <w:rFonts w:ascii="Arial" w:hAnsi="Arial" w:cs="Arial"/>
          <w:sz w:val="20"/>
          <w:szCs w:val="20"/>
        </w:rPr>
      </w:pPr>
      <w:r w:rsidRPr="007B1FDB">
        <w:rPr>
          <w:rFonts w:ascii="Arial" w:hAnsi="Arial" w:cs="Arial"/>
          <w:sz w:val="20"/>
          <w:szCs w:val="20"/>
        </w:rPr>
        <w:t>-</w:t>
      </w:r>
      <w:r w:rsidRPr="007B1FDB">
        <w:rPr>
          <w:rFonts w:ascii="Arial" w:hAnsi="Arial" w:cs="Arial"/>
          <w:sz w:val="20"/>
          <w:szCs w:val="20"/>
        </w:rPr>
        <w:tab/>
        <w:t xml:space="preserve">2 x v elektronickej, formát výkresov v PDF, </w:t>
      </w:r>
      <w:proofErr w:type="spellStart"/>
      <w:r w:rsidRPr="007B1FDB">
        <w:rPr>
          <w:rFonts w:ascii="Arial" w:hAnsi="Arial" w:cs="Arial"/>
          <w:sz w:val="20"/>
          <w:szCs w:val="20"/>
        </w:rPr>
        <w:t>dgn</w:t>
      </w:r>
      <w:proofErr w:type="spellEnd"/>
      <w:r w:rsidRPr="007B1FDB">
        <w:rPr>
          <w:rFonts w:ascii="Arial" w:hAnsi="Arial" w:cs="Arial"/>
          <w:sz w:val="20"/>
          <w:szCs w:val="20"/>
        </w:rPr>
        <w:t>/</w:t>
      </w:r>
      <w:proofErr w:type="spellStart"/>
      <w:r w:rsidRPr="007B1FDB">
        <w:rPr>
          <w:rFonts w:ascii="Arial" w:hAnsi="Arial" w:cs="Arial"/>
          <w:sz w:val="20"/>
          <w:szCs w:val="20"/>
        </w:rPr>
        <w:t>dwg</w:t>
      </w:r>
      <w:proofErr w:type="spellEnd"/>
      <w:r w:rsidRPr="007B1FDB">
        <w:rPr>
          <w:rFonts w:ascii="Arial" w:hAnsi="Arial" w:cs="Arial"/>
          <w:sz w:val="20"/>
          <w:szCs w:val="20"/>
        </w:rPr>
        <w:t xml:space="preserve">, formát textov </w:t>
      </w:r>
      <w:proofErr w:type="spellStart"/>
      <w:r w:rsidRPr="007B1FDB">
        <w:rPr>
          <w:rFonts w:ascii="Arial" w:hAnsi="Arial" w:cs="Arial"/>
          <w:sz w:val="20"/>
          <w:szCs w:val="20"/>
        </w:rPr>
        <w:t>doc</w:t>
      </w:r>
      <w:proofErr w:type="spellEnd"/>
      <w:r w:rsidRPr="007B1FDB">
        <w:rPr>
          <w:rFonts w:ascii="Arial" w:hAnsi="Arial" w:cs="Arial"/>
          <w:sz w:val="20"/>
          <w:szCs w:val="20"/>
        </w:rPr>
        <w:t xml:space="preserve">, formát rozpočtu s výkazom výmer </w:t>
      </w:r>
      <w:proofErr w:type="spellStart"/>
      <w:r w:rsidRPr="007B1FDB">
        <w:rPr>
          <w:rFonts w:ascii="Arial" w:hAnsi="Arial" w:cs="Arial"/>
          <w:sz w:val="20"/>
          <w:szCs w:val="20"/>
        </w:rPr>
        <w:t>xls</w:t>
      </w:r>
      <w:proofErr w:type="spellEnd"/>
      <w:r w:rsidRPr="007B1FDB">
        <w:rPr>
          <w:rFonts w:ascii="Arial" w:hAnsi="Arial" w:cs="Arial"/>
          <w:sz w:val="20"/>
          <w:szCs w:val="20"/>
        </w:rPr>
        <w:t xml:space="preserve"> - v neuzamknutom tvare </w:t>
      </w:r>
    </w:p>
    <w:p w:rsidR="007B1FDB" w:rsidRPr="007B1FDB" w:rsidRDefault="007B1FDB" w:rsidP="007B1FDB">
      <w:pPr>
        <w:spacing w:after="0" w:line="240" w:lineRule="auto"/>
        <w:ind w:left="707" w:hanging="390"/>
        <w:jc w:val="both"/>
        <w:rPr>
          <w:rFonts w:ascii="Arial" w:hAnsi="Arial" w:cs="Arial"/>
          <w:sz w:val="20"/>
          <w:szCs w:val="20"/>
        </w:rPr>
      </w:pPr>
      <w:r w:rsidRPr="007B1FDB">
        <w:rPr>
          <w:rFonts w:ascii="Arial" w:hAnsi="Arial" w:cs="Arial"/>
          <w:sz w:val="20"/>
          <w:szCs w:val="20"/>
        </w:rPr>
        <w:t>-</w:t>
      </w:r>
      <w:r w:rsidRPr="007B1FDB">
        <w:rPr>
          <w:rFonts w:ascii="Arial" w:hAnsi="Arial" w:cs="Arial"/>
          <w:sz w:val="20"/>
          <w:szCs w:val="20"/>
        </w:rPr>
        <w:tab/>
        <w:t>1 x v elektronickej forme, formát PDF v uzamknutom tvare s výkazom výmer v </w:t>
      </w:r>
      <w:proofErr w:type="spellStart"/>
      <w:r w:rsidRPr="007B1FDB">
        <w:rPr>
          <w:rFonts w:ascii="Arial" w:hAnsi="Arial" w:cs="Arial"/>
          <w:sz w:val="20"/>
          <w:szCs w:val="20"/>
        </w:rPr>
        <w:t>xls</w:t>
      </w:r>
      <w:proofErr w:type="spellEnd"/>
      <w:r w:rsidRPr="007B1FDB">
        <w:rPr>
          <w:rFonts w:ascii="Arial" w:hAnsi="Arial" w:cs="Arial"/>
          <w:sz w:val="20"/>
          <w:szCs w:val="20"/>
        </w:rPr>
        <w:t xml:space="preserve">  v neuzamknutom tvare - CD do súťaže.</w:t>
      </w:r>
    </w:p>
    <w:p w:rsidR="007B1FDB" w:rsidRPr="007B1FDB" w:rsidRDefault="007B1FDB" w:rsidP="007B1FDB">
      <w:pPr>
        <w:ind w:left="317" w:hanging="317"/>
        <w:jc w:val="both"/>
        <w:rPr>
          <w:rFonts w:ascii="Arial" w:hAnsi="Arial" w:cs="Arial"/>
          <w:vanish/>
          <w:color w:val="FF0000"/>
          <w:sz w:val="20"/>
          <w:szCs w:val="20"/>
        </w:rPr>
      </w:pPr>
    </w:p>
    <w:p w:rsidR="007B1FDB" w:rsidRPr="007B1FDB" w:rsidRDefault="007B1FDB" w:rsidP="00C37CB8">
      <w:pPr>
        <w:numPr>
          <w:ilvl w:val="0"/>
          <w:numId w:val="20"/>
        </w:numPr>
        <w:overflowPunct w:val="0"/>
        <w:autoSpaceDE w:val="0"/>
        <w:autoSpaceDN w:val="0"/>
        <w:adjustRightInd w:val="0"/>
        <w:spacing w:after="0" w:line="240" w:lineRule="auto"/>
        <w:jc w:val="both"/>
        <w:textAlignment w:val="baseline"/>
        <w:rPr>
          <w:rFonts w:ascii="Arial" w:eastAsia="Times New Roman" w:hAnsi="Arial" w:cs="Arial"/>
          <w:vanish/>
          <w:color w:val="FF0000"/>
          <w:sz w:val="20"/>
          <w:szCs w:val="20"/>
          <w:lang w:eastAsia="sk-SK"/>
        </w:rPr>
      </w:pPr>
    </w:p>
    <w:p w:rsidR="007B1FDB" w:rsidRPr="007B1FDB" w:rsidRDefault="007B1FDB" w:rsidP="007B1FDB">
      <w:pPr>
        <w:overflowPunct w:val="0"/>
        <w:autoSpaceDE w:val="0"/>
        <w:autoSpaceDN w:val="0"/>
        <w:adjustRightInd w:val="0"/>
        <w:spacing w:after="0" w:line="240" w:lineRule="auto"/>
        <w:ind w:left="1560"/>
        <w:jc w:val="both"/>
        <w:textAlignment w:val="baseline"/>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 </w:t>
      </w:r>
    </w:p>
    <w:p w:rsidR="007B1FDB" w:rsidRPr="007B1FDB" w:rsidRDefault="007B1FDB" w:rsidP="00C37CB8">
      <w:pPr>
        <w:numPr>
          <w:ilvl w:val="0"/>
          <w:numId w:val="2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Na požiadanie objednávateľa dodá zhotoviteľ ďalšie vyhotovenia za úhradu nevyhnutných nákladov. </w:t>
      </w:r>
    </w:p>
    <w:p w:rsidR="007B1FDB" w:rsidRPr="007B1FDB" w:rsidRDefault="007B1FDB" w:rsidP="007B1FDB">
      <w:p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k-SK"/>
        </w:rPr>
      </w:pPr>
    </w:p>
    <w:p w:rsidR="007B1FDB" w:rsidRPr="007B1FDB" w:rsidRDefault="007B1FDB" w:rsidP="00C37CB8">
      <w:pPr>
        <w:numPr>
          <w:ilvl w:val="0"/>
          <w:numId w:val="2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7B1FDB">
        <w:rPr>
          <w:rFonts w:ascii="Arial" w:eastAsia="Times New Roman" w:hAnsi="Arial" w:cs="Arial"/>
          <w:sz w:val="20"/>
          <w:szCs w:val="20"/>
          <w:lang w:eastAsia="cs-CZ"/>
        </w:rPr>
        <w:t xml:space="preserve">Výstupy </w:t>
      </w:r>
      <w:r w:rsidRPr="007B1FDB">
        <w:rPr>
          <w:rFonts w:ascii="Arial" w:eastAsia="Times New Roman" w:hAnsi="Arial" w:cs="Arial"/>
          <w:sz w:val="20"/>
          <w:szCs w:val="20"/>
          <w:lang w:eastAsia="sk-SK"/>
        </w:rPr>
        <w:t>dokumentácie EIA vypracované v rámci predmetu tejto zmluvy sa stanú vlastníctvom objednávateľa okamihom ich protokolárneho odovzdania a prevzatia.</w:t>
      </w:r>
    </w:p>
    <w:p w:rsidR="007B1FDB" w:rsidRPr="007B1FDB" w:rsidRDefault="007B1FDB" w:rsidP="007B1FDB">
      <w:p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k-SK"/>
        </w:rPr>
      </w:pPr>
    </w:p>
    <w:p w:rsidR="007B1FDB" w:rsidRPr="007B1FDB" w:rsidRDefault="007B1FDB" w:rsidP="00C37CB8">
      <w:pPr>
        <w:numPr>
          <w:ilvl w:val="0"/>
          <w:numId w:val="2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Zhotoviteľ je povinný pri plnení zmluvy postupovať tak, aby nedochádzalo ku zbytočným prieťahom v konaní podľa zákona 24/2006 </w:t>
      </w:r>
      <w:proofErr w:type="spellStart"/>
      <w:r w:rsidRPr="007B1FDB">
        <w:rPr>
          <w:rFonts w:ascii="Arial" w:eastAsia="Times New Roman" w:hAnsi="Arial" w:cs="Arial"/>
          <w:sz w:val="20"/>
          <w:szCs w:val="20"/>
          <w:lang w:eastAsia="sk-SK"/>
        </w:rPr>
        <w:t>Z.z</w:t>
      </w:r>
      <w:proofErr w:type="spellEnd"/>
      <w:r w:rsidRPr="007B1FDB">
        <w:rPr>
          <w:rFonts w:ascii="Arial" w:eastAsia="Times New Roman" w:hAnsi="Arial" w:cs="Arial"/>
          <w:sz w:val="20"/>
          <w:szCs w:val="20"/>
          <w:lang w:eastAsia="sk-SK"/>
        </w:rPr>
        <w:t>. o posudzovaní vplyvov na životné prostredie a aby rozhodnutie k posudzovanej činnosti bolo vydané v čo možno najkratšom čase.</w:t>
      </w:r>
    </w:p>
    <w:p w:rsidR="007B1FDB" w:rsidRPr="007B1FDB" w:rsidRDefault="007B1FDB" w:rsidP="007B1FDB">
      <w:pPr>
        <w:tabs>
          <w:tab w:val="left" w:pos="426"/>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7B1FDB" w:rsidRPr="007B1FDB" w:rsidRDefault="00E51B3F" w:rsidP="007B1FDB">
      <w:pPr>
        <w:overflowPunct w:val="0"/>
        <w:spacing w:after="0" w:line="240" w:lineRule="auto"/>
        <w:ind w:left="708"/>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Článok V</w:t>
      </w:r>
      <w:r w:rsidR="007B1FDB" w:rsidRPr="007B1FDB">
        <w:rPr>
          <w:rFonts w:ascii="Arial" w:eastAsia="Times New Roman" w:hAnsi="Arial" w:cs="Arial"/>
          <w:b/>
          <w:bCs/>
          <w:sz w:val="20"/>
          <w:szCs w:val="20"/>
          <w:lang w:eastAsia="sk-SK"/>
        </w:rPr>
        <w:t>I</w:t>
      </w:r>
    </w:p>
    <w:p w:rsidR="007B1FDB" w:rsidRPr="007B1FDB" w:rsidRDefault="007B1FDB" w:rsidP="007B1FDB">
      <w:pPr>
        <w:overflowPunct w:val="0"/>
        <w:spacing w:after="0" w:line="240" w:lineRule="auto"/>
        <w:ind w:left="708"/>
        <w:jc w:val="center"/>
        <w:rPr>
          <w:rFonts w:ascii="Arial" w:eastAsia="Times New Roman" w:hAnsi="Arial" w:cs="Arial"/>
          <w:b/>
          <w:bCs/>
          <w:sz w:val="20"/>
          <w:szCs w:val="20"/>
          <w:lang w:eastAsia="sk-SK"/>
        </w:rPr>
      </w:pPr>
      <w:r w:rsidRPr="007B1FDB">
        <w:rPr>
          <w:rFonts w:ascii="Arial" w:eastAsia="Times New Roman" w:hAnsi="Arial" w:cs="Arial"/>
          <w:b/>
          <w:bCs/>
          <w:sz w:val="20"/>
          <w:szCs w:val="20"/>
          <w:lang w:eastAsia="sk-SK"/>
        </w:rPr>
        <w:t xml:space="preserve">Autorské práva zhotoviteľa, vlastnícke právo </w:t>
      </w:r>
    </w:p>
    <w:p w:rsidR="007B1FDB" w:rsidRPr="007B1FDB" w:rsidRDefault="007B1FDB" w:rsidP="007B1FDB">
      <w:pPr>
        <w:overflowPunct w:val="0"/>
        <w:spacing w:after="0" w:line="240" w:lineRule="auto"/>
        <w:ind w:left="708"/>
        <w:jc w:val="center"/>
        <w:rPr>
          <w:rFonts w:ascii="Arial" w:eastAsia="Times New Roman" w:hAnsi="Arial" w:cs="Arial"/>
          <w:b/>
          <w:bCs/>
          <w:sz w:val="20"/>
          <w:szCs w:val="20"/>
          <w:lang w:eastAsia="sk-SK"/>
        </w:rPr>
      </w:pPr>
      <w:r w:rsidRPr="007B1FDB">
        <w:rPr>
          <w:rFonts w:ascii="Arial" w:eastAsia="Times New Roman" w:hAnsi="Arial" w:cs="Arial"/>
          <w:b/>
          <w:bCs/>
          <w:sz w:val="20"/>
          <w:szCs w:val="20"/>
          <w:lang w:eastAsia="sk-SK"/>
        </w:rPr>
        <w:t>k veci prostredníctvom ktorej je dielo vyjadrené</w:t>
      </w:r>
    </w:p>
    <w:p w:rsidR="007B1FDB" w:rsidRPr="007B1FDB" w:rsidRDefault="007B1FDB" w:rsidP="007B1FDB">
      <w:pPr>
        <w:suppressAutoHyphens/>
        <w:spacing w:after="0" w:line="240" w:lineRule="auto"/>
        <w:ind w:left="454"/>
        <w:jc w:val="both"/>
        <w:rPr>
          <w:rFonts w:ascii="Arial" w:eastAsia="Times New Roman" w:hAnsi="Arial" w:cs="Arial"/>
          <w:sz w:val="20"/>
          <w:szCs w:val="20"/>
          <w:lang w:eastAsia="cs-CZ"/>
        </w:rPr>
      </w:pPr>
    </w:p>
    <w:p w:rsidR="007B1FDB" w:rsidRPr="007B1FDB" w:rsidRDefault="007B1FDB" w:rsidP="00C37CB8">
      <w:pPr>
        <w:numPr>
          <w:ilvl w:val="0"/>
          <w:numId w:val="17"/>
        </w:numPr>
        <w:suppressAutoHyphens/>
        <w:spacing w:after="0" w:line="240" w:lineRule="auto"/>
        <w:jc w:val="both"/>
        <w:rPr>
          <w:rFonts w:ascii="Arial" w:eastAsia="Times New Roman" w:hAnsi="Arial" w:cs="Arial"/>
          <w:sz w:val="20"/>
          <w:szCs w:val="20"/>
          <w:lang w:eastAsia="cs-CZ"/>
        </w:rPr>
      </w:pPr>
      <w:r w:rsidRPr="007B1FDB">
        <w:rPr>
          <w:rFonts w:ascii="Arial" w:eastAsia="Times New Roman" w:hAnsi="Arial" w:cs="Arial"/>
          <w:sz w:val="20"/>
          <w:szCs w:val="20"/>
          <w:lang w:eastAsia="cs-CZ"/>
        </w:rPr>
        <w:t>Zmluvné strany berú na vedomie, že Dokumentácia EIA, alebo iné dokumenty odovzdané objednávateľovi v súvislosti s plnením tejto zmluvy, môžu spĺňať aj pojmové znaky autorského diela podľa príslušných ustanovení autorského zákona.</w:t>
      </w:r>
    </w:p>
    <w:p w:rsidR="007B1FDB" w:rsidRPr="007B1FDB" w:rsidRDefault="007B1FDB" w:rsidP="007B1FDB">
      <w:pPr>
        <w:suppressAutoHyphens/>
        <w:spacing w:after="0" w:line="240" w:lineRule="auto"/>
        <w:ind w:left="454"/>
        <w:jc w:val="both"/>
        <w:rPr>
          <w:rFonts w:ascii="Arial" w:eastAsia="Times New Roman" w:hAnsi="Arial" w:cs="Arial"/>
          <w:sz w:val="20"/>
          <w:szCs w:val="20"/>
          <w:lang w:eastAsia="cs-CZ"/>
        </w:rPr>
      </w:pPr>
    </w:p>
    <w:p w:rsidR="007B1FDB" w:rsidRPr="007B1FDB" w:rsidRDefault="007B1FDB" w:rsidP="00C37CB8">
      <w:pPr>
        <w:numPr>
          <w:ilvl w:val="0"/>
          <w:numId w:val="17"/>
        </w:numPr>
        <w:suppressAutoHyphens/>
        <w:spacing w:after="0" w:line="240" w:lineRule="auto"/>
        <w:jc w:val="both"/>
        <w:rPr>
          <w:rFonts w:ascii="Arial" w:eastAsia="Times New Roman" w:hAnsi="Arial" w:cs="Arial"/>
          <w:color w:val="494949"/>
          <w:sz w:val="20"/>
          <w:szCs w:val="20"/>
          <w:lang w:eastAsia="sk-SK"/>
        </w:rPr>
      </w:pPr>
      <w:r w:rsidRPr="007B1FDB">
        <w:rPr>
          <w:rFonts w:ascii="Arial" w:eastAsia="Times New Roman" w:hAnsi="Arial" w:cs="Arial"/>
          <w:sz w:val="20"/>
          <w:szCs w:val="20"/>
          <w:lang w:eastAsia="cs-CZ"/>
        </w:rPr>
        <w:t>V prípade, že odovzdané dokumenty spĺňajú pojmové znaky autorského diela, zmluvné strany sa dohodli, že objednávateľ je oprávnený, na základe súhlasu zhotoviteľa vyjadreného podpisom tejto zmluvy, používať dielo v zmysle tejto zmluvy podľa ustanovenia § 19 ods. 4 § 65 a </w:t>
      </w:r>
      <w:proofErr w:type="spellStart"/>
      <w:r w:rsidRPr="007B1FDB">
        <w:rPr>
          <w:rFonts w:ascii="Arial" w:eastAsia="Times New Roman" w:hAnsi="Arial" w:cs="Arial"/>
          <w:sz w:val="20"/>
          <w:szCs w:val="20"/>
          <w:lang w:eastAsia="cs-CZ"/>
        </w:rPr>
        <w:t>nasl</w:t>
      </w:r>
      <w:proofErr w:type="spellEnd"/>
      <w:r w:rsidRPr="007B1FDB">
        <w:rPr>
          <w:rFonts w:ascii="Arial" w:eastAsia="Times New Roman" w:hAnsi="Arial" w:cs="Arial"/>
          <w:sz w:val="20"/>
          <w:szCs w:val="20"/>
          <w:lang w:eastAsia="cs-CZ"/>
        </w:rPr>
        <w:t xml:space="preserve">. autorského zákona v neobmedzenom rozsahu, na neobmedzenom území, neobmedzene dlhý čas. Tento súhlas trvá aj po ukončení platnosti a účinnosti tejto zmluvy. V rovnakom rozsahu v akom zhotoviteľ dáva objednávateľovi licenciu je objednávateľ oprávnený ďalej poskytovať sublicenciu tretím osobám. </w:t>
      </w:r>
    </w:p>
    <w:p w:rsidR="007B1FDB" w:rsidRPr="007B1FDB" w:rsidRDefault="007B1FDB" w:rsidP="007B1FDB">
      <w:pPr>
        <w:overflowPunct w:val="0"/>
        <w:autoSpaceDE w:val="0"/>
        <w:autoSpaceDN w:val="0"/>
        <w:adjustRightInd w:val="0"/>
        <w:spacing w:after="0" w:line="240" w:lineRule="auto"/>
        <w:ind w:left="1560" w:hanging="567"/>
        <w:jc w:val="both"/>
        <w:textAlignment w:val="baseline"/>
        <w:rPr>
          <w:rFonts w:ascii="Arial" w:eastAsia="Times New Roman" w:hAnsi="Arial" w:cs="Arial"/>
          <w:sz w:val="20"/>
          <w:szCs w:val="20"/>
          <w:lang w:eastAsia="sk-SK"/>
        </w:rPr>
      </w:pPr>
    </w:p>
    <w:p w:rsidR="007B1FDB" w:rsidRPr="007B1FDB" w:rsidRDefault="007B1FDB" w:rsidP="00C37CB8">
      <w:pPr>
        <w:numPr>
          <w:ilvl w:val="0"/>
          <w:numId w:val="17"/>
        </w:numPr>
        <w:suppressAutoHyphens/>
        <w:spacing w:after="0" w:line="240" w:lineRule="auto"/>
        <w:jc w:val="both"/>
        <w:rPr>
          <w:rFonts w:ascii="Arial" w:eastAsia="Times New Roman" w:hAnsi="Arial" w:cs="Arial"/>
          <w:sz w:val="20"/>
          <w:szCs w:val="20"/>
          <w:lang w:eastAsia="cs-CZ"/>
        </w:rPr>
      </w:pPr>
      <w:r w:rsidRPr="007B1FDB">
        <w:rPr>
          <w:rFonts w:ascii="Arial" w:eastAsia="Times New Roman" w:hAnsi="Arial" w:cs="Arial"/>
          <w:sz w:val="20"/>
          <w:szCs w:val="20"/>
          <w:lang w:eastAsia="cs-CZ"/>
        </w:rPr>
        <w:t>Odmena za udelenie súhlasu (licencie resp. sublicencie) v zmysle tohto článku tejto zmluvy je v plnom rozsahu obsiahnutá v cene za vypracovanie a dodanie časti predmetu zmluvy, ktoré spĺňa aj pojmové znaky autorského diela podľa príslušných ustanovení autorského zákona.</w:t>
      </w:r>
    </w:p>
    <w:p w:rsidR="007B1FDB" w:rsidRPr="007B1FDB" w:rsidRDefault="007B1FDB" w:rsidP="007B1FDB">
      <w:pPr>
        <w:suppressAutoHyphens/>
        <w:spacing w:after="0" w:line="240" w:lineRule="auto"/>
        <w:ind w:left="454"/>
        <w:jc w:val="both"/>
        <w:rPr>
          <w:rFonts w:ascii="Arial" w:eastAsia="Times New Roman" w:hAnsi="Arial" w:cs="Arial"/>
          <w:sz w:val="20"/>
          <w:szCs w:val="20"/>
          <w:lang w:eastAsia="cs-CZ"/>
        </w:rPr>
      </w:pPr>
    </w:p>
    <w:p w:rsidR="007B1FDB" w:rsidRPr="007B1FDB" w:rsidRDefault="007B1FDB" w:rsidP="00C37CB8">
      <w:pPr>
        <w:numPr>
          <w:ilvl w:val="0"/>
          <w:numId w:val="17"/>
        </w:numPr>
        <w:suppressAutoHyphens/>
        <w:overflowPunct w:val="0"/>
        <w:autoSpaceDE w:val="0"/>
        <w:autoSpaceDN w:val="0"/>
        <w:spacing w:after="0" w:line="240" w:lineRule="auto"/>
        <w:jc w:val="both"/>
        <w:rPr>
          <w:rFonts w:ascii="Arial" w:eastAsia="Times New Roman" w:hAnsi="Arial" w:cs="Arial"/>
          <w:sz w:val="20"/>
          <w:szCs w:val="20"/>
          <w:lang w:eastAsia="cs-CZ"/>
        </w:rPr>
      </w:pPr>
      <w:r w:rsidRPr="007B1FDB">
        <w:rPr>
          <w:rFonts w:ascii="Arial" w:eastAsia="Times New Roman" w:hAnsi="Arial" w:cs="Arial"/>
          <w:sz w:val="20"/>
          <w:szCs w:val="20"/>
          <w:lang w:eastAsia="cs-CZ"/>
        </w:rPr>
        <w:t>Vec, prostredníctvom ktorej bude autorské dielo vyjadrené, sa stáva vlastníctvom objednávateľa momentom jeho protokolárneho odovzdania a prevzatia od zhotoviteľa v zmysle tejto zmluvy.</w:t>
      </w:r>
    </w:p>
    <w:p w:rsidR="007B1FDB" w:rsidRPr="007B1FDB" w:rsidRDefault="007B1FDB" w:rsidP="007B1FDB">
      <w:pPr>
        <w:spacing w:after="0" w:line="240" w:lineRule="auto"/>
        <w:ind w:left="708"/>
        <w:rPr>
          <w:rFonts w:ascii="Arial" w:eastAsia="Times New Roman" w:hAnsi="Arial" w:cs="Arial"/>
          <w:sz w:val="20"/>
          <w:szCs w:val="20"/>
          <w:lang w:eastAsia="sk-SK"/>
        </w:rPr>
      </w:pPr>
    </w:p>
    <w:p w:rsidR="007B1FDB" w:rsidRDefault="007B1FDB" w:rsidP="00C37CB8">
      <w:pPr>
        <w:numPr>
          <w:ilvl w:val="0"/>
          <w:numId w:val="17"/>
        </w:numPr>
        <w:tabs>
          <w:tab w:val="left" w:pos="426"/>
        </w:tabs>
        <w:suppressAutoHyphens/>
        <w:overflowPunct w:val="0"/>
        <w:autoSpaceDE w:val="0"/>
        <w:autoSpaceDN w:val="0"/>
        <w:adjustRightInd w:val="0"/>
        <w:spacing w:after="0" w:line="240" w:lineRule="auto"/>
        <w:ind w:left="426" w:hanging="426"/>
        <w:jc w:val="both"/>
        <w:textAlignment w:val="baseline"/>
        <w:rPr>
          <w:rFonts w:ascii="Arial" w:eastAsia="Times New Roman" w:hAnsi="Arial" w:cs="Arial"/>
          <w:sz w:val="20"/>
          <w:szCs w:val="20"/>
          <w:lang w:eastAsia="cs-CZ"/>
        </w:rPr>
      </w:pPr>
      <w:r w:rsidRPr="007B1FDB">
        <w:rPr>
          <w:rFonts w:ascii="Arial" w:eastAsia="Times New Roman" w:hAnsi="Arial" w:cs="Arial"/>
          <w:sz w:val="20"/>
          <w:szCs w:val="20"/>
          <w:lang w:eastAsia="cs-CZ"/>
        </w:rPr>
        <w:lastRenderedPageBreak/>
        <w:t>Zhotoviteľ podpisom tejto zmluvy udeľuje objednávateľovi súhlas na to, že objednávateľ je oprávnený udeliť tretej osobe súhlas na použitie diela v rozsahu licencie udelenej objednávateľovi v zmysle tejto zmluvy.</w:t>
      </w:r>
    </w:p>
    <w:p w:rsidR="00AD355F" w:rsidRDefault="00AD355F" w:rsidP="00AD355F">
      <w:pPr>
        <w:pStyle w:val="Odsekzoznamu"/>
        <w:rPr>
          <w:rFonts w:ascii="Arial" w:hAnsi="Arial" w:cs="Arial"/>
          <w:sz w:val="20"/>
          <w:szCs w:val="20"/>
          <w:lang w:eastAsia="cs-CZ"/>
        </w:rPr>
      </w:pPr>
    </w:p>
    <w:p w:rsidR="00AD355F" w:rsidRPr="007B1FDB" w:rsidRDefault="00AD355F" w:rsidP="00AD355F">
      <w:pPr>
        <w:tabs>
          <w:tab w:val="left" w:pos="426"/>
        </w:tabs>
        <w:suppressAutoHyphens/>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cs-CZ"/>
        </w:rPr>
      </w:pPr>
    </w:p>
    <w:p w:rsidR="007B1FDB" w:rsidRPr="007B1FDB" w:rsidRDefault="007B1FDB" w:rsidP="007B1FDB">
      <w:pPr>
        <w:overflowPunct w:val="0"/>
        <w:autoSpaceDE w:val="0"/>
        <w:autoSpaceDN w:val="0"/>
        <w:spacing w:after="0" w:line="240" w:lineRule="auto"/>
        <w:ind w:left="426"/>
        <w:jc w:val="center"/>
        <w:rPr>
          <w:rFonts w:ascii="Arial" w:hAnsi="Arial" w:cs="Arial"/>
          <w:b/>
          <w:sz w:val="20"/>
          <w:szCs w:val="20"/>
        </w:rPr>
      </w:pPr>
      <w:r w:rsidRPr="007B1FDB">
        <w:rPr>
          <w:rFonts w:ascii="Arial" w:hAnsi="Arial" w:cs="Arial"/>
          <w:b/>
          <w:sz w:val="20"/>
          <w:szCs w:val="20"/>
        </w:rPr>
        <w:t>Článok V</w:t>
      </w:r>
      <w:r w:rsidR="00E51B3F">
        <w:rPr>
          <w:rFonts w:ascii="Arial" w:hAnsi="Arial" w:cs="Arial"/>
          <w:b/>
          <w:sz w:val="20"/>
          <w:szCs w:val="20"/>
        </w:rPr>
        <w:t>I</w:t>
      </w:r>
      <w:r w:rsidRPr="007B1FDB">
        <w:rPr>
          <w:rFonts w:ascii="Arial" w:hAnsi="Arial" w:cs="Arial"/>
          <w:b/>
          <w:sz w:val="20"/>
          <w:szCs w:val="20"/>
        </w:rPr>
        <w:t>I</w:t>
      </w:r>
    </w:p>
    <w:p w:rsidR="007B1FDB" w:rsidRPr="007B1FDB" w:rsidRDefault="007B1FDB" w:rsidP="007B1FDB">
      <w:pPr>
        <w:overflowPunct w:val="0"/>
        <w:autoSpaceDE w:val="0"/>
        <w:autoSpaceDN w:val="0"/>
        <w:spacing w:after="0" w:line="240" w:lineRule="auto"/>
        <w:ind w:left="426"/>
        <w:jc w:val="center"/>
        <w:rPr>
          <w:rFonts w:ascii="Arial" w:hAnsi="Arial" w:cs="Arial"/>
          <w:b/>
          <w:sz w:val="20"/>
          <w:szCs w:val="20"/>
        </w:rPr>
      </w:pPr>
      <w:r w:rsidRPr="007B1FDB">
        <w:rPr>
          <w:rFonts w:ascii="Arial" w:hAnsi="Arial" w:cs="Arial"/>
          <w:b/>
          <w:sz w:val="20"/>
          <w:szCs w:val="20"/>
        </w:rPr>
        <w:t>Sankcie</w:t>
      </w:r>
    </w:p>
    <w:p w:rsidR="007B1FDB" w:rsidRPr="007B1FDB" w:rsidRDefault="007B1FDB" w:rsidP="007B1FDB">
      <w:pPr>
        <w:overflowPunct w:val="0"/>
        <w:autoSpaceDE w:val="0"/>
        <w:autoSpaceDN w:val="0"/>
        <w:spacing w:after="0" w:line="240" w:lineRule="auto"/>
        <w:ind w:left="426"/>
        <w:jc w:val="both"/>
        <w:rPr>
          <w:rFonts w:ascii="Arial" w:hAnsi="Arial" w:cs="Arial"/>
          <w:sz w:val="20"/>
          <w:szCs w:val="20"/>
        </w:rPr>
      </w:pPr>
    </w:p>
    <w:p w:rsidR="007B1FDB" w:rsidRPr="007B1FDB" w:rsidRDefault="007B1FDB" w:rsidP="00C37CB8">
      <w:pPr>
        <w:numPr>
          <w:ilvl w:val="0"/>
          <w:numId w:val="21"/>
        </w:numPr>
        <w:overflowPunct w:val="0"/>
        <w:autoSpaceDE w:val="0"/>
        <w:autoSpaceDN w:val="0"/>
        <w:spacing w:after="0" w:line="240" w:lineRule="auto"/>
        <w:jc w:val="both"/>
        <w:rPr>
          <w:rFonts w:ascii="Arial" w:hAnsi="Arial" w:cs="Arial"/>
          <w:sz w:val="20"/>
          <w:szCs w:val="20"/>
        </w:rPr>
      </w:pPr>
      <w:r w:rsidRPr="007B1FDB">
        <w:rPr>
          <w:rFonts w:ascii="Arial" w:hAnsi="Arial" w:cs="Arial"/>
          <w:sz w:val="20"/>
          <w:szCs w:val="20"/>
        </w:rPr>
        <w:t>Za nedodržanie lehoty splatnosti faktúry je zhotoviteľ oprávnený požadovať úrok z omeškania v zmysle ustanovení Obchodného zákonníka.</w:t>
      </w:r>
    </w:p>
    <w:p w:rsidR="007B1FDB" w:rsidRPr="007B1FDB" w:rsidRDefault="007B1FDB" w:rsidP="007B1FDB">
      <w:pPr>
        <w:overflowPunct w:val="0"/>
        <w:autoSpaceDE w:val="0"/>
        <w:autoSpaceDN w:val="0"/>
        <w:spacing w:after="0" w:line="240" w:lineRule="auto"/>
        <w:ind w:left="426"/>
        <w:jc w:val="both"/>
        <w:rPr>
          <w:rFonts w:ascii="Arial" w:hAnsi="Arial" w:cs="Arial"/>
          <w:sz w:val="20"/>
          <w:szCs w:val="20"/>
        </w:rPr>
      </w:pPr>
    </w:p>
    <w:p w:rsidR="007B1FDB" w:rsidRPr="007B1FDB" w:rsidRDefault="007B1FDB" w:rsidP="00C37CB8">
      <w:pPr>
        <w:numPr>
          <w:ilvl w:val="0"/>
          <w:numId w:val="21"/>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 xml:space="preserve">Za nedodržanie lehoty plnenia podľa článku II bod 1. tejto zmluvy je zhotoviteľ povinný uhradiť objednávateľovi zmluvnú pokutu vo výške 0,5 % z ceny uvedenej v článku III bod 1. tejto zmluvy za každý deň omeškania aj začatý. </w:t>
      </w:r>
    </w:p>
    <w:p w:rsidR="007B1FDB" w:rsidRPr="007B1FDB" w:rsidRDefault="007B1FDB" w:rsidP="007B1FDB">
      <w:pPr>
        <w:spacing w:after="0" w:line="240" w:lineRule="auto"/>
        <w:ind w:left="708"/>
        <w:rPr>
          <w:rFonts w:ascii="Arial" w:eastAsia="Times New Roman" w:hAnsi="Arial" w:cs="Arial"/>
          <w:sz w:val="20"/>
          <w:szCs w:val="20"/>
          <w:lang w:eastAsia="sk-SK"/>
        </w:rPr>
      </w:pPr>
    </w:p>
    <w:p w:rsidR="007B1FDB" w:rsidRPr="007B1FDB" w:rsidRDefault="007B1FDB" w:rsidP="00C37CB8">
      <w:pPr>
        <w:numPr>
          <w:ilvl w:val="0"/>
          <w:numId w:val="21"/>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V prípade ak zhotoviteľ nepredloží harmonogram postupu prác na schválenie objednávateľovi alebo predloží na schválenie harmonogram postupu prác bez jasného vyznačenia sankcionovateľných míľnikov, zaplatí objednávateľovi zmluvnú pokutu vo výške 5 % z ceny uvedenej v článku III bod 1. tejto zmluvy.</w:t>
      </w:r>
    </w:p>
    <w:p w:rsidR="007B1FDB" w:rsidRPr="007B1FDB" w:rsidRDefault="007B1FDB" w:rsidP="007B1FDB">
      <w:pPr>
        <w:spacing w:after="0" w:line="240" w:lineRule="auto"/>
        <w:ind w:left="708"/>
        <w:rPr>
          <w:rFonts w:ascii="Arial" w:eastAsia="Times New Roman" w:hAnsi="Arial" w:cs="Arial"/>
          <w:sz w:val="20"/>
          <w:szCs w:val="20"/>
          <w:lang w:eastAsia="sk-SK"/>
        </w:rPr>
      </w:pPr>
    </w:p>
    <w:p w:rsidR="007B1FDB" w:rsidRPr="007B1FDB" w:rsidRDefault="007B1FDB" w:rsidP="00C37CB8">
      <w:pPr>
        <w:numPr>
          <w:ilvl w:val="0"/>
          <w:numId w:val="21"/>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 xml:space="preserve">V prípade nedodržania sankcionovateľných míľnikov v harmonograme postupu prác podľa čl. II. bod 2. tejto zmluvy je zhotoviteľ povinný uhradiť objednávateľovi zmluvnú pokutu vo výške 0,02 % z ceny uvedenej v článku III bod 1. tejto zmluvy, za každý aj začatý deň omeškania. </w:t>
      </w:r>
    </w:p>
    <w:p w:rsidR="007B1FDB" w:rsidRPr="007B1FDB" w:rsidRDefault="007B1FDB" w:rsidP="007B1FDB">
      <w:pPr>
        <w:overflowPunct w:val="0"/>
        <w:autoSpaceDE w:val="0"/>
        <w:autoSpaceDN w:val="0"/>
        <w:spacing w:after="0" w:line="240" w:lineRule="auto"/>
        <w:ind w:left="426"/>
        <w:jc w:val="both"/>
        <w:rPr>
          <w:rFonts w:ascii="Arial" w:hAnsi="Arial" w:cs="Arial"/>
          <w:sz w:val="20"/>
          <w:szCs w:val="20"/>
        </w:rPr>
      </w:pPr>
    </w:p>
    <w:p w:rsidR="007B1FDB" w:rsidRPr="007B1FDB" w:rsidRDefault="007B1FDB" w:rsidP="00C37CB8">
      <w:pPr>
        <w:numPr>
          <w:ilvl w:val="0"/>
          <w:numId w:val="21"/>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 xml:space="preserve">Zhotoviteľ nie je v omeškaní, ak nedodržal lehotu podľa článku II bod 1. tejto zmluvy a/alebo sankcionovateľný míľnik uvedený v harmonograme  z dôvodu nečinnosti orgánov verejnej moci pričom preukázateľne zhotoviteľ využil všetky právne prostriedky proti tejto nečinnosti. Taktiež nie je zhotoviteľ v omeškaní, ak predmetné lehoty nestihol z dôvodu omeškania objednávateľa s plnením povinností, ktoré bránili zhotoviteľovi v postupe prác.  </w:t>
      </w:r>
    </w:p>
    <w:p w:rsidR="007B1FDB" w:rsidRPr="007B1FDB" w:rsidRDefault="007B1FDB" w:rsidP="007B1FDB">
      <w:pPr>
        <w:overflowPunct w:val="0"/>
        <w:autoSpaceDE w:val="0"/>
        <w:autoSpaceDN w:val="0"/>
        <w:spacing w:after="0" w:line="240" w:lineRule="auto"/>
        <w:ind w:left="426"/>
        <w:jc w:val="both"/>
        <w:rPr>
          <w:rFonts w:ascii="Arial" w:hAnsi="Arial" w:cs="Arial"/>
          <w:sz w:val="20"/>
          <w:szCs w:val="20"/>
        </w:rPr>
      </w:pPr>
    </w:p>
    <w:p w:rsidR="007B1FDB" w:rsidRPr="007B1FDB" w:rsidRDefault="007B1FDB" w:rsidP="00C37CB8">
      <w:pPr>
        <w:numPr>
          <w:ilvl w:val="0"/>
          <w:numId w:val="21"/>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V prípade ak je zhotoviteľ v omeškaní s odstrá</w:t>
      </w:r>
      <w:r w:rsidR="003B7D1B">
        <w:rPr>
          <w:rFonts w:ascii="Arial" w:hAnsi="Arial" w:cs="Arial"/>
          <w:sz w:val="20"/>
          <w:szCs w:val="20"/>
        </w:rPr>
        <w:t xml:space="preserve">nením </w:t>
      </w:r>
      <w:proofErr w:type="spellStart"/>
      <w:r w:rsidR="003B7D1B">
        <w:rPr>
          <w:rFonts w:ascii="Arial" w:hAnsi="Arial" w:cs="Arial"/>
          <w:sz w:val="20"/>
          <w:szCs w:val="20"/>
        </w:rPr>
        <w:t>vady</w:t>
      </w:r>
      <w:proofErr w:type="spellEnd"/>
      <w:r w:rsidR="003B7D1B">
        <w:rPr>
          <w:rFonts w:ascii="Arial" w:hAnsi="Arial" w:cs="Arial"/>
          <w:sz w:val="20"/>
          <w:szCs w:val="20"/>
        </w:rPr>
        <w:t xml:space="preserve"> v súlade s článkom VIII.</w:t>
      </w:r>
      <w:r w:rsidRPr="007B1FDB">
        <w:rPr>
          <w:rFonts w:ascii="Arial" w:hAnsi="Arial" w:cs="Arial"/>
          <w:sz w:val="20"/>
          <w:szCs w:val="20"/>
        </w:rPr>
        <w:t xml:space="preserve"> tejto zmluvy, je povinný  zaplatiť  objednávateľovi zmluvnú pokutu vo výške 0,05 % z celkovej zmluvnej za každý aj začatý deň omeškania. </w:t>
      </w:r>
    </w:p>
    <w:p w:rsidR="007B1FDB" w:rsidRPr="007B1FDB" w:rsidRDefault="007B1FDB" w:rsidP="007B1FDB">
      <w:pPr>
        <w:spacing w:after="0" w:line="240" w:lineRule="auto"/>
        <w:ind w:left="708"/>
        <w:rPr>
          <w:rFonts w:ascii="Arial" w:eastAsia="Times New Roman" w:hAnsi="Arial" w:cs="Arial"/>
          <w:sz w:val="20"/>
          <w:szCs w:val="20"/>
          <w:lang w:eastAsia="sk-SK"/>
        </w:rPr>
      </w:pPr>
    </w:p>
    <w:p w:rsidR="007B1FDB" w:rsidRPr="007B1FDB" w:rsidRDefault="007B1FDB" w:rsidP="00C37CB8">
      <w:pPr>
        <w:numPr>
          <w:ilvl w:val="0"/>
          <w:numId w:val="21"/>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7B1FDB" w:rsidRPr="007B1FDB" w:rsidRDefault="007B1FDB" w:rsidP="007B1FDB">
      <w:pPr>
        <w:spacing w:after="0" w:line="240" w:lineRule="auto"/>
        <w:ind w:left="708"/>
        <w:rPr>
          <w:rFonts w:ascii="Arial" w:eastAsia="Times New Roman" w:hAnsi="Arial" w:cs="Arial"/>
          <w:sz w:val="20"/>
          <w:szCs w:val="20"/>
          <w:lang w:eastAsia="sk-SK"/>
        </w:rPr>
      </w:pPr>
    </w:p>
    <w:p w:rsidR="007B1FDB" w:rsidRPr="007B1FDB" w:rsidRDefault="007B1FDB" w:rsidP="00C37CB8">
      <w:pPr>
        <w:numPr>
          <w:ilvl w:val="0"/>
          <w:numId w:val="21"/>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lang w:eastAsia="cs-CZ"/>
        </w:rPr>
        <w:t xml:space="preserve">V prípade nesplnenia povinností poskytovateľa podľa článku </w:t>
      </w:r>
      <w:r w:rsidR="003B7D1B">
        <w:rPr>
          <w:rFonts w:ascii="Arial" w:hAnsi="Arial" w:cs="Arial"/>
          <w:sz w:val="20"/>
          <w:szCs w:val="20"/>
          <w:lang w:eastAsia="cs-CZ"/>
        </w:rPr>
        <w:t>I</w:t>
      </w:r>
      <w:r w:rsidRPr="007B1FDB">
        <w:rPr>
          <w:rFonts w:ascii="Arial" w:hAnsi="Arial" w:cs="Arial"/>
          <w:sz w:val="20"/>
          <w:szCs w:val="20"/>
          <w:lang w:eastAsia="cs-CZ"/>
        </w:rPr>
        <w:t>X. bod 8. tejto zmluvy je zhotoviteľ povinný zaplatiť objednávateľovi zmluvnú pokutu vo výške 1 % z celkovej zmluvnej ceny, za každé nesplnenie povinnosti</w:t>
      </w:r>
      <w:r w:rsidRPr="007B1FDB">
        <w:rPr>
          <w:rFonts w:ascii="Arial" w:hAnsi="Arial" w:cs="Arial"/>
          <w:sz w:val="20"/>
          <w:szCs w:val="20"/>
        </w:rPr>
        <w:t>.</w:t>
      </w:r>
    </w:p>
    <w:p w:rsidR="007B1FDB" w:rsidRPr="007B1FDB" w:rsidRDefault="007B1FDB" w:rsidP="007B1FDB">
      <w:pPr>
        <w:spacing w:after="0" w:line="240" w:lineRule="auto"/>
        <w:ind w:left="708"/>
        <w:rPr>
          <w:rFonts w:ascii="Arial" w:eastAsia="Times New Roman" w:hAnsi="Arial" w:cs="Arial"/>
          <w:sz w:val="20"/>
          <w:szCs w:val="20"/>
          <w:lang w:eastAsia="sk-SK"/>
        </w:rPr>
      </w:pPr>
    </w:p>
    <w:p w:rsidR="007B1FDB" w:rsidRPr="007B1FDB" w:rsidRDefault="007B1FDB" w:rsidP="00C37CB8">
      <w:pPr>
        <w:numPr>
          <w:ilvl w:val="0"/>
          <w:numId w:val="21"/>
        </w:numPr>
        <w:spacing w:after="0" w:line="240" w:lineRule="auto"/>
        <w:jc w:val="both"/>
        <w:rPr>
          <w:rFonts w:ascii="Arial" w:hAnsi="Arial" w:cs="Arial"/>
          <w:sz w:val="20"/>
          <w:szCs w:val="20"/>
        </w:rPr>
      </w:pPr>
      <w:r w:rsidRPr="007B1FDB">
        <w:rPr>
          <w:rFonts w:ascii="Arial" w:hAnsi="Arial" w:cs="Arial"/>
          <w:sz w:val="20"/>
          <w:szCs w:val="20"/>
        </w:rPr>
        <w:t>Zmluvné pokuty dohodnuté v tejto zmluve hradí povinná strana nezávisle od toho, či a  v akej výške vznikne druhej strane škoda porušením povinnosti, ktorú možno vymáhať samostatne.</w:t>
      </w:r>
    </w:p>
    <w:p w:rsidR="007B1FDB" w:rsidRPr="007B1FDB" w:rsidRDefault="007B1FDB" w:rsidP="007B1FDB">
      <w:pPr>
        <w:overflowPunct w:val="0"/>
        <w:autoSpaceDE w:val="0"/>
        <w:autoSpaceDN w:val="0"/>
        <w:spacing w:after="0" w:line="240" w:lineRule="auto"/>
        <w:jc w:val="both"/>
        <w:rPr>
          <w:rFonts w:ascii="Arial" w:hAnsi="Arial" w:cs="Arial"/>
          <w:sz w:val="20"/>
          <w:szCs w:val="20"/>
        </w:rPr>
      </w:pPr>
    </w:p>
    <w:p w:rsidR="007B1FDB" w:rsidRPr="007B1FDB" w:rsidRDefault="007B1FDB" w:rsidP="007B1FDB">
      <w:pPr>
        <w:overflowPunct w:val="0"/>
        <w:autoSpaceDE w:val="0"/>
        <w:autoSpaceDN w:val="0"/>
        <w:spacing w:after="0" w:line="240" w:lineRule="auto"/>
        <w:ind w:left="426"/>
        <w:jc w:val="both"/>
        <w:rPr>
          <w:rFonts w:ascii="Arial" w:hAnsi="Arial" w:cs="Arial"/>
          <w:sz w:val="20"/>
          <w:szCs w:val="20"/>
        </w:rPr>
      </w:pPr>
    </w:p>
    <w:p w:rsidR="007B1FDB" w:rsidRPr="007B1FDB" w:rsidRDefault="00E51B3F" w:rsidP="007B1FDB">
      <w:pPr>
        <w:overflowPunct w:val="0"/>
        <w:autoSpaceDE w:val="0"/>
        <w:autoSpaceDN w:val="0"/>
        <w:spacing w:after="0" w:line="240" w:lineRule="auto"/>
        <w:ind w:left="426"/>
        <w:jc w:val="center"/>
        <w:rPr>
          <w:rFonts w:ascii="Arial" w:hAnsi="Arial" w:cs="Arial"/>
          <w:b/>
          <w:sz w:val="20"/>
          <w:szCs w:val="20"/>
        </w:rPr>
      </w:pPr>
      <w:r>
        <w:rPr>
          <w:rFonts w:ascii="Arial" w:hAnsi="Arial" w:cs="Arial"/>
          <w:b/>
          <w:sz w:val="20"/>
          <w:szCs w:val="20"/>
        </w:rPr>
        <w:t>Článok VIII.</w:t>
      </w:r>
    </w:p>
    <w:p w:rsidR="007B1FDB" w:rsidRPr="007B1FDB" w:rsidRDefault="007B1FDB" w:rsidP="007B1FDB">
      <w:pPr>
        <w:overflowPunct w:val="0"/>
        <w:autoSpaceDE w:val="0"/>
        <w:autoSpaceDN w:val="0"/>
        <w:spacing w:after="0" w:line="240" w:lineRule="auto"/>
        <w:ind w:left="426"/>
        <w:jc w:val="center"/>
        <w:rPr>
          <w:rFonts w:ascii="Arial" w:hAnsi="Arial" w:cs="Arial"/>
          <w:b/>
          <w:sz w:val="20"/>
          <w:szCs w:val="20"/>
        </w:rPr>
      </w:pPr>
      <w:r w:rsidRPr="007B1FDB">
        <w:rPr>
          <w:rFonts w:ascii="Arial" w:hAnsi="Arial" w:cs="Arial"/>
          <w:b/>
          <w:sz w:val="20"/>
          <w:szCs w:val="20"/>
        </w:rPr>
        <w:t xml:space="preserve">Zodpovednosť za </w:t>
      </w:r>
      <w:proofErr w:type="spellStart"/>
      <w:r w:rsidRPr="007B1FDB">
        <w:rPr>
          <w:rFonts w:ascii="Arial" w:hAnsi="Arial" w:cs="Arial"/>
          <w:b/>
          <w:sz w:val="20"/>
          <w:szCs w:val="20"/>
        </w:rPr>
        <w:t>vady</w:t>
      </w:r>
      <w:proofErr w:type="spellEnd"/>
      <w:r w:rsidRPr="007B1FDB">
        <w:rPr>
          <w:rFonts w:ascii="Arial" w:hAnsi="Arial" w:cs="Arial"/>
          <w:b/>
          <w:sz w:val="20"/>
          <w:szCs w:val="20"/>
        </w:rPr>
        <w:t xml:space="preserve"> a náhrada škody</w:t>
      </w:r>
    </w:p>
    <w:p w:rsidR="007B1FDB" w:rsidRPr="007B1FDB" w:rsidRDefault="007B1FDB" w:rsidP="007B1FDB">
      <w:pPr>
        <w:overflowPunct w:val="0"/>
        <w:autoSpaceDE w:val="0"/>
        <w:autoSpaceDN w:val="0"/>
        <w:spacing w:after="0" w:line="240" w:lineRule="auto"/>
        <w:ind w:left="426"/>
        <w:jc w:val="both"/>
        <w:rPr>
          <w:rFonts w:ascii="Arial" w:hAnsi="Arial" w:cs="Arial"/>
          <w:sz w:val="20"/>
          <w:szCs w:val="20"/>
        </w:rPr>
      </w:pPr>
    </w:p>
    <w:p w:rsidR="007B1FDB" w:rsidRPr="007B1FDB" w:rsidRDefault="007B1FDB" w:rsidP="00C37CB8">
      <w:pPr>
        <w:numPr>
          <w:ilvl w:val="0"/>
          <w:numId w:val="23"/>
        </w:numPr>
        <w:tabs>
          <w:tab w:val="left" w:pos="426"/>
        </w:tabs>
        <w:overflowPunct w:val="0"/>
        <w:autoSpaceDE w:val="0"/>
        <w:autoSpaceDN w:val="0"/>
        <w:adjustRightInd w:val="0"/>
        <w:spacing w:after="0" w:line="240" w:lineRule="auto"/>
        <w:jc w:val="both"/>
        <w:textAlignment w:val="baseline"/>
        <w:rPr>
          <w:rFonts w:ascii="Arial" w:hAnsi="Arial" w:cs="Arial"/>
          <w:sz w:val="20"/>
          <w:szCs w:val="20"/>
        </w:rPr>
      </w:pPr>
      <w:r w:rsidRPr="007B1FDB">
        <w:rPr>
          <w:rFonts w:ascii="Arial" w:hAnsi="Arial" w:cs="Arial"/>
          <w:sz w:val="20"/>
          <w:szCs w:val="20"/>
        </w:rPr>
        <w:t>Zhotoviteľ zodpovedá za to, že predmet zmluvy má v dobe prevzatia zmluvne dohodnuté vlastnosti, že zodpovedá technickým normám a predpisom SR (najmä zákonu</w:t>
      </w:r>
      <w:r w:rsidRPr="007B1FDB">
        <w:rPr>
          <w:rFonts w:ascii="Arial" w:eastAsia="Times New Roman" w:hAnsi="Arial" w:cs="Arial"/>
          <w:sz w:val="20"/>
          <w:szCs w:val="20"/>
          <w:lang w:eastAsia="sk-SK"/>
        </w:rPr>
        <w:t xml:space="preserve"> č. 24/2006 Z. z. o posudzovaní vplyvov na životné prostredie),</w:t>
      </w:r>
      <w:r w:rsidRPr="007B1FDB">
        <w:rPr>
          <w:rFonts w:ascii="Arial" w:hAnsi="Arial" w:cs="Arial"/>
          <w:sz w:val="20"/>
          <w:szCs w:val="20"/>
        </w:rPr>
        <w:t xml:space="preserve"> a že nemá </w:t>
      </w:r>
      <w:proofErr w:type="spellStart"/>
      <w:r w:rsidRPr="007B1FDB">
        <w:rPr>
          <w:rFonts w:ascii="Arial" w:hAnsi="Arial" w:cs="Arial"/>
          <w:sz w:val="20"/>
          <w:szCs w:val="20"/>
        </w:rPr>
        <w:t>vady</w:t>
      </w:r>
      <w:proofErr w:type="spellEnd"/>
      <w:r w:rsidRPr="007B1FDB">
        <w:rPr>
          <w:rFonts w:ascii="Arial" w:hAnsi="Arial" w:cs="Arial"/>
          <w:sz w:val="20"/>
          <w:szCs w:val="20"/>
        </w:rPr>
        <w:t>, ktoré by rušili alebo znižovali hodnotu alebo schopnosť jeho použitia k zvyčajnému alebo zmluvne predpokladanému účelu.</w:t>
      </w:r>
    </w:p>
    <w:p w:rsidR="007B1FDB" w:rsidRPr="007B1FDB" w:rsidRDefault="007B1FDB" w:rsidP="007B1FDB">
      <w:pPr>
        <w:tabs>
          <w:tab w:val="left" w:pos="426"/>
        </w:tabs>
        <w:overflowPunct w:val="0"/>
        <w:autoSpaceDE w:val="0"/>
        <w:autoSpaceDN w:val="0"/>
        <w:adjustRightInd w:val="0"/>
        <w:spacing w:after="0" w:line="240" w:lineRule="auto"/>
        <w:ind w:left="360"/>
        <w:jc w:val="both"/>
        <w:textAlignment w:val="baseline"/>
        <w:rPr>
          <w:rFonts w:ascii="Arial" w:hAnsi="Arial" w:cs="Arial"/>
          <w:sz w:val="20"/>
          <w:szCs w:val="20"/>
        </w:rPr>
      </w:pPr>
    </w:p>
    <w:p w:rsidR="007B1FDB" w:rsidRPr="007B1FDB" w:rsidRDefault="007B1FDB" w:rsidP="00C37CB8">
      <w:pPr>
        <w:numPr>
          <w:ilvl w:val="0"/>
          <w:numId w:val="23"/>
        </w:numPr>
        <w:tabs>
          <w:tab w:val="left" w:pos="426"/>
        </w:tabs>
        <w:overflowPunct w:val="0"/>
        <w:autoSpaceDE w:val="0"/>
        <w:autoSpaceDN w:val="0"/>
        <w:adjustRightInd w:val="0"/>
        <w:spacing w:after="0" w:line="240" w:lineRule="auto"/>
        <w:jc w:val="both"/>
        <w:textAlignment w:val="baseline"/>
        <w:rPr>
          <w:rFonts w:ascii="Arial" w:hAnsi="Arial" w:cs="Arial"/>
          <w:sz w:val="20"/>
          <w:szCs w:val="20"/>
        </w:rPr>
      </w:pPr>
      <w:r w:rsidRPr="007B1FDB">
        <w:rPr>
          <w:rFonts w:ascii="Arial" w:hAnsi="Arial" w:cs="Arial"/>
          <w:sz w:val="20"/>
          <w:szCs w:val="20"/>
        </w:rPr>
        <w:t xml:space="preserve">Zhotoviteľ nezodpovedá za </w:t>
      </w:r>
      <w:proofErr w:type="spellStart"/>
      <w:r w:rsidRPr="007B1FDB">
        <w:rPr>
          <w:rFonts w:ascii="Arial" w:hAnsi="Arial" w:cs="Arial"/>
          <w:sz w:val="20"/>
          <w:szCs w:val="20"/>
        </w:rPr>
        <w:t>vady</w:t>
      </w:r>
      <w:proofErr w:type="spellEnd"/>
      <w:r w:rsidRPr="007B1FDB">
        <w:rPr>
          <w:rFonts w:ascii="Arial" w:hAnsi="Arial" w:cs="Arial"/>
          <w:sz w:val="20"/>
          <w:szCs w:val="20"/>
        </w:rPr>
        <w:t>, ktoré boli spôsobené použitím nesprávnych a nevhodných podkladov prevzatých od objednávateľa, ak zhotoviteľ na ne preukázateľným spôsobom a včas upozornil a objednávateľ aj napriek tomu na ich použití trval.</w:t>
      </w:r>
    </w:p>
    <w:p w:rsidR="007B1FDB" w:rsidRPr="007B1FDB" w:rsidRDefault="007B1FDB" w:rsidP="007B1FDB">
      <w:pPr>
        <w:spacing w:after="0" w:line="240" w:lineRule="auto"/>
        <w:ind w:left="708"/>
        <w:rPr>
          <w:rFonts w:ascii="Arial" w:eastAsia="Times New Roman" w:hAnsi="Arial" w:cs="Arial"/>
          <w:sz w:val="20"/>
          <w:szCs w:val="20"/>
          <w:lang w:eastAsia="sk-SK"/>
        </w:rPr>
      </w:pPr>
    </w:p>
    <w:p w:rsidR="007B1FDB" w:rsidRPr="007B1FDB" w:rsidRDefault="007B1FDB" w:rsidP="00C37CB8">
      <w:pPr>
        <w:numPr>
          <w:ilvl w:val="0"/>
          <w:numId w:val="23"/>
        </w:numPr>
        <w:tabs>
          <w:tab w:val="left" w:pos="426"/>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7B1FDB">
        <w:rPr>
          <w:rFonts w:ascii="Arial" w:eastAsia="Times New Roman" w:hAnsi="Arial" w:cs="Arial"/>
          <w:sz w:val="20"/>
          <w:szCs w:val="20"/>
          <w:lang w:eastAsia="sk-SK"/>
        </w:rPr>
        <w:lastRenderedPageBreak/>
        <w:t xml:space="preserve">Zhotoviteľ poskytuje na predmet zmluvy záruku dva roky. Záručná lehota začína plynúť dňom podpísania preberacieho protokolu oboma zmluvnými stranami. </w:t>
      </w:r>
    </w:p>
    <w:p w:rsidR="007B1FDB" w:rsidRPr="007B1FDB" w:rsidRDefault="007B1FDB" w:rsidP="007B1FDB">
      <w:pPr>
        <w:tabs>
          <w:tab w:val="left" w:pos="426"/>
        </w:tabs>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k-SK"/>
        </w:rPr>
      </w:pPr>
    </w:p>
    <w:p w:rsidR="007B1FDB" w:rsidRPr="007B1FDB" w:rsidRDefault="007B1FDB" w:rsidP="00C37CB8">
      <w:pPr>
        <w:numPr>
          <w:ilvl w:val="0"/>
          <w:numId w:val="23"/>
        </w:numPr>
        <w:tabs>
          <w:tab w:val="left" w:pos="426"/>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roofErr w:type="spellStart"/>
      <w:r w:rsidRPr="007B1FDB">
        <w:rPr>
          <w:rFonts w:ascii="Arial" w:eastAsia="Times New Roman" w:hAnsi="Arial" w:cs="Arial"/>
          <w:sz w:val="20"/>
          <w:szCs w:val="20"/>
          <w:lang w:eastAsia="sk-SK"/>
        </w:rPr>
        <w:t>Vady</w:t>
      </w:r>
      <w:proofErr w:type="spellEnd"/>
      <w:r w:rsidRPr="007B1FDB">
        <w:rPr>
          <w:rFonts w:ascii="Arial" w:eastAsia="Times New Roman" w:hAnsi="Arial" w:cs="Arial"/>
          <w:sz w:val="20"/>
          <w:szCs w:val="20"/>
          <w:lang w:eastAsia="sk-SK"/>
        </w:rPr>
        <w:t xml:space="preserve"> predmetu zmluvy, ktoré sa vyskytnú v záručnej dobe, musí objednávateľ bez zbytočného odkladu po zistení </w:t>
      </w:r>
      <w:proofErr w:type="spellStart"/>
      <w:r w:rsidRPr="007B1FDB">
        <w:rPr>
          <w:rFonts w:ascii="Arial" w:eastAsia="Times New Roman" w:hAnsi="Arial" w:cs="Arial"/>
          <w:sz w:val="20"/>
          <w:szCs w:val="20"/>
          <w:lang w:eastAsia="sk-SK"/>
        </w:rPr>
        <w:t>vady</w:t>
      </w:r>
      <w:proofErr w:type="spellEnd"/>
      <w:r w:rsidRPr="007B1FDB">
        <w:rPr>
          <w:rFonts w:ascii="Arial" w:eastAsia="Times New Roman" w:hAnsi="Arial" w:cs="Arial"/>
          <w:sz w:val="20"/>
          <w:szCs w:val="20"/>
          <w:lang w:eastAsia="sk-SK"/>
        </w:rPr>
        <w:t xml:space="preserve"> reklamovať písomne s uvedením popisu </w:t>
      </w:r>
      <w:proofErr w:type="spellStart"/>
      <w:r w:rsidRPr="007B1FDB">
        <w:rPr>
          <w:rFonts w:ascii="Arial" w:eastAsia="Times New Roman" w:hAnsi="Arial" w:cs="Arial"/>
          <w:sz w:val="20"/>
          <w:szCs w:val="20"/>
          <w:lang w:eastAsia="sk-SK"/>
        </w:rPr>
        <w:t>vád</w:t>
      </w:r>
      <w:proofErr w:type="spellEnd"/>
      <w:r w:rsidRPr="007B1FDB">
        <w:rPr>
          <w:rFonts w:ascii="Arial" w:eastAsia="Times New Roman" w:hAnsi="Arial" w:cs="Arial"/>
          <w:sz w:val="20"/>
          <w:szCs w:val="20"/>
          <w:lang w:eastAsia="sk-SK"/>
        </w:rPr>
        <w:t xml:space="preserve">. Reklamáciu zašle objednávateľ na emailovú adresu .................................. </w:t>
      </w:r>
      <w:r w:rsidRPr="007B1FDB">
        <w:rPr>
          <w:rFonts w:ascii="Arial" w:eastAsia="Times New Roman" w:hAnsi="Arial" w:cs="Arial"/>
          <w:b/>
          <w:i/>
          <w:sz w:val="20"/>
          <w:szCs w:val="20"/>
          <w:highlight w:val="yellow"/>
          <w:lang w:eastAsia="sk-SK"/>
        </w:rPr>
        <w:t>(doplní uchádzač).</w:t>
      </w:r>
      <w:r w:rsidRPr="007B1FDB">
        <w:rPr>
          <w:rFonts w:ascii="Arial" w:eastAsia="Times New Roman" w:hAnsi="Arial" w:cs="Arial"/>
          <w:sz w:val="20"/>
          <w:szCs w:val="20"/>
          <w:lang w:eastAsia="sk-SK"/>
        </w:rPr>
        <w:t xml:space="preserve"> </w:t>
      </w:r>
    </w:p>
    <w:p w:rsidR="007B1FDB" w:rsidRPr="007B1FDB" w:rsidRDefault="007B1FDB" w:rsidP="007B1FDB">
      <w:p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k-SK"/>
        </w:rPr>
      </w:pPr>
    </w:p>
    <w:p w:rsidR="007B1FDB" w:rsidRPr="007B1FDB" w:rsidRDefault="007B1FDB" w:rsidP="00C37CB8">
      <w:pPr>
        <w:numPr>
          <w:ilvl w:val="0"/>
          <w:numId w:val="23"/>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roofErr w:type="spellStart"/>
      <w:r w:rsidRPr="007B1FDB">
        <w:rPr>
          <w:rFonts w:ascii="Arial" w:eastAsia="Times New Roman" w:hAnsi="Arial" w:cs="Arial"/>
          <w:sz w:val="20"/>
          <w:szCs w:val="20"/>
          <w:lang w:eastAsia="sk-SK"/>
        </w:rPr>
        <w:t>Vady</w:t>
      </w:r>
      <w:proofErr w:type="spellEnd"/>
      <w:r w:rsidRPr="007B1FDB">
        <w:rPr>
          <w:rFonts w:ascii="Arial" w:eastAsia="Times New Roman" w:hAnsi="Arial" w:cs="Arial"/>
          <w:sz w:val="20"/>
          <w:szCs w:val="20"/>
          <w:lang w:eastAsia="sk-SK"/>
        </w:rPr>
        <w:t xml:space="preserve"> je zhotoviteľ povinný odstrániť bezodkladne a bezodplatne, najneskôr v lehote do 10 dní, odo dňa uplatnenia reklamácie zo strany objednávateľa. V prípade, že zhotoviteľ </w:t>
      </w:r>
      <w:proofErr w:type="spellStart"/>
      <w:r w:rsidRPr="007B1FDB">
        <w:rPr>
          <w:rFonts w:ascii="Arial" w:eastAsia="Times New Roman" w:hAnsi="Arial" w:cs="Arial"/>
          <w:sz w:val="20"/>
          <w:szCs w:val="20"/>
          <w:lang w:eastAsia="sk-SK"/>
        </w:rPr>
        <w:t>vady</w:t>
      </w:r>
      <w:proofErr w:type="spellEnd"/>
      <w:r w:rsidRPr="007B1FDB">
        <w:rPr>
          <w:rFonts w:ascii="Arial" w:eastAsia="Times New Roman" w:hAnsi="Arial" w:cs="Arial"/>
          <w:sz w:val="20"/>
          <w:szCs w:val="20"/>
          <w:lang w:eastAsia="sk-SK"/>
        </w:rPr>
        <w:t xml:space="preserve"> v tejto lehote neodstráni, má objednávateľ oprávnenie odstrániť </w:t>
      </w:r>
      <w:proofErr w:type="spellStart"/>
      <w:r w:rsidRPr="007B1FDB">
        <w:rPr>
          <w:rFonts w:ascii="Arial" w:eastAsia="Times New Roman" w:hAnsi="Arial" w:cs="Arial"/>
          <w:sz w:val="20"/>
          <w:szCs w:val="20"/>
          <w:lang w:eastAsia="sk-SK"/>
        </w:rPr>
        <w:t>vady</w:t>
      </w:r>
      <w:proofErr w:type="spellEnd"/>
      <w:r w:rsidRPr="007B1FDB">
        <w:rPr>
          <w:rFonts w:ascii="Arial" w:eastAsia="Times New Roman" w:hAnsi="Arial" w:cs="Arial"/>
          <w:sz w:val="20"/>
          <w:szCs w:val="20"/>
          <w:lang w:eastAsia="sk-SK"/>
        </w:rPr>
        <w:t xml:space="preserve"> sám alebo prostredníctvom tretích osôb na náklady zhotoviteľa. Tým nie je dotknuté právo  objednávateľa na zmluvnú pokutu a/alebo náhradu škody.</w:t>
      </w:r>
    </w:p>
    <w:p w:rsidR="007B1FDB" w:rsidRPr="007B1FDB" w:rsidRDefault="007B1FDB" w:rsidP="007B1FDB">
      <w:pPr>
        <w:spacing w:after="0" w:line="240" w:lineRule="auto"/>
        <w:ind w:left="708"/>
        <w:rPr>
          <w:rFonts w:ascii="Arial" w:eastAsia="Times New Roman" w:hAnsi="Arial" w:cs="Arial"/>
          <w:sz w:val="20"/>
          <w:szCs w:val="20"/>
          <w:lang w:eastAsia="sk-SK"/>
        </w:rPr>
      </w:pPr>
    </w:p>
    <w:p w:rsidR="007B1FDB" w:rsidRPr="007B1FDB" w:rsidRDefault="007B1FDB" w:rsidP="00C37CB8">
      <w:pPr>
        <w:numPr>
          <w:ilvl w:val="0"/>
          <w:numId w:val="23"/>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Ak vznikne objednávateľovi škoda na veciach, právach alebo iných majetkových hodnotách v dôsledku porušenia povinností uvedených v tejto zmluve zo strany zhotoviteľa, je zhotoviteľ za tieto škody zodpovedný a je povinný objednávateľovi uhradiť tieto vzniknuté škody.</w:t>
      </w:r>
    </w:p>
    <w:p w:rsidR="007B1FDB" w:rsidRPr="007B1FDB" w:rsidRDefault="007B1FDB" w:rsidP="007B1FDB">
      <w:pPr>
        <w:spacing w:after="0" w:line="240" w:lineRule="auto"/>
        <w:ind w:left="708"/>
        <w:rPr>
          <w:rFonts w:ascii="Arial" w:eastAsia="Times New Roman" w:hAnsi="Arial" w:cs="Arial"/>
          <w:sz w:val="20"/>
          <w:szCs w:val="20"/>
          <w:lang w:eastAsia="sk-SK"/>
        </w:rPr>
      </w:pPr>
    </w:p>
    <w:p w:rsidR="007B1FDB" w:rsidRPr="007B1FDB" w:rsidRDefault="007B1FDB" w:rsidP="00C37CB8">
      <w:pPr>
        <w:numPr>
          <w:ilvl w:val="0"/>
          <w:numId w:val="23"/>
        </w:numPr>
        <w:spacing w:after="0" w:line="240" w:lineRule="auto"/>
        <w:jc w:val="both"/>
        <w:rPr>
          <w:rFonts w:ascii="Arial" w:hAnsi="Arial" w:cs="Arial"/>
          <w:sz w:val="20"/>
          <w:szCs w:val="20"/>
        </w:rPr>
      </w:pPr>
      <w:r w:rsidRPr="007B1FDB">
        <w:rPr>
          <w:rFonts w:ascii="Arial" w:hAnsi="Arial" w:cs="Arial"/>
          <w:sz w:val="20"/>
          <w:szCs w:val="20"/>
        </w:rPr>
        <w:t>Ak škodu spôsobila tretia osoba, ktorej zhotoviteľ zveril plnenie svojej povinnosti, za škodu zodpovedá zhotoviteľ.</w:t>
      </w:r>
    </w:p>
    <w:p w:rsidR="007B1FDB" w:rsidRPr="007B1FDB" w:rsidRDefault="007B1FDB" w:rsidP="007B1FDB">
      <w:pPr>
        <w:spacing w:after="0" w:line="240" w:lineRule="auto"/>
        <w:ind w:left="708"/>
        <w:rPr>
          <w:rFonts w:ascii="Arial" w:eastAsia="Times New Roman" w:hAnsi="Arial" w:cs="Arial"/>
          <w:sz w:val="20"/>
          <w:szCs w:val="20"/>
          <w:lang w:eastAsia="sk-SK"/>
        </w:rPr>
      </w:pPr>
    </w:p>
    <w:p w:rsidR="007B1FDB" w:rsidRPr="007B1FDB" w:rsidRDefault="007B1FDB" w:rsidP="00C37CB8">
      <w:pPr>
        <w:numPr>
          <w:ilvl w:val="0"/>
          <w:numId w:val="23"/>
        </w:numPr>
        <w:spacing w:after="0" w:line="240" w:lineRule="auto"/>
        <w:jc w:val="both"/>
        <w:rPr>
          <w:rFonts w:ascii="Arial" w:hAnsi="Arial" w:cs="Arial"/>
          <w:sz w:val="20"/>
          <w:szCs w:val="20"/>
        </w:rPr>
      </w:pPr>
      <w:r w:rsidRPr="007B1FDB">
        <w:rPr>
          <w:rFonts w:ascii="Arial" w:hAnsi="Arial" w:cs="Arial"/>
          <w:sz w:val="20"/>
          <w:szCs w:val="20"/>
        </w:rPr>
        <w:t>Zodpovednosť za škodu spôsobenú porušením povinností v súvislosti s touto zmluvou ktoroukoľvek zmluvnou stranou sa spravuje ustanoveniami § 373 a </w:t>
      </w:r>
      <w:proofErr w:type="spellStart"/>
      <w:r w:rsidRPr="007B1FDB">
        <w:rPr>
          <w:rFonts w:ascii="Arial" w:hAnsi="Arial" w:cs="Arial"/>
          <w:sz w:val="20"/>
          <w:szCs w:val="20"/>
        </w:rPr>
        <w:t>nasl</w:t>
      </w:r>
      <w:proofErr w:type="spellEnd"/>
      <w:r w:rsidRPr="007B1FDB">
        <w:rPr>
          <w:rFonts w:ascii="Arial" w:hAnsi="Arial" w:cs="Arial"/>
          <w:sz w:val="20"/>
          <w:szCs w:val="20"/>
        </w:rPr>
        <w:t>. Obchodného zákonníka a ďalšími príslušnými právnymi predpismi o náhrade škody.</w:t>
      </w:r>
    </w:p>
    <w:p w:rsidR="007B1FDB" w:rsidRPr="007B1FDB" w:rsidRDefault="007B1FDB" w:rsidP="007B1FDB">
      <w:pPr>
        <w:suppressAutoHyphens/>
        <w:overflowPunct w:val="0"/>
        <w:autoSpaceDE w:val="0"/>
        <w:autoSpaceDN w:val="0"/>
        <w:spacing w:after="0" w:line="240" w:lineRule="auto"/>
        <w:ind w:left="454"/>
        <w:jc w:val="both"/>
        <w:rPr>
          <w:rFonts w:ascii="Arial" w:eastAsia="Times New Roman" w:hAnsi="Arial" w:cs="Arial"/>
          <w:sz w:val="20"/>
          <w:szCs w:val="20"/>
          <w:lang w:eastAsia="cs-CZ"/>
        </w:rPr>
      </w:pPr>
    </w:p>
    <w:p w:rsidR="007B1FDB" w:rsidRPr="007B1FDB" w:rsidRDefault="007B1FDB" w:rsidP="007B1FDB">
      <w:pPr>
        <w:suppressAutoHyphens/>
        <w:overflowPunct w:val="0"/>
        <w:autoSpaceDE w:val="0"/>
        <w:autoSpaceDN w:val="0"/>
        <w:spacing w:after="0" w:line="240" w:lineRule="auto"/>
        <w:ind w:left="454"/>
        <w:jc w:val="both"/>
        <w:rPr>
          <w:rFonts w:ascii="Arial" w:eastAsia="Times New Roman" w:hAnsi="Arial" w:cs="Arial"/>
          <w:sz w:val="20"/>
          <w:szCs w:val="20"/>
          <w:lang w:eastAsia="cs-CZ"/>
        </w:rPr>
      </w:pPr>
    </w:p>
    <w:p w:rsidR="007B1FDB" w:rsidRPr="007B1FDB" w:rsidRDefault="007B1FDB" w:rsidP="007B1FDB">
      <w:pPr>
        <w:overflowPunct w:val="0"/>
        <w:spacing w:after="0" w:line="240" w:lineRule="auto"/>
        <w:ind w:left="3552" w:firstLine="696"/>
        <w:rPr>
          <w:rFonts w:ascii="Arial" w:eastAsia="Times New Roman" w:hAnsi="Arial" w:cs="Arial"/>
          <w:b/>
          <w:bCs/>
          <w:sz w:val="20"/>
          <w:szCs w:val="20"/>
          <w:lang w:eastAsia="sk-SK"/>
        </w:rPr>
      </w:pPr>
      <w:r w:rsidRPr="007B1FDB">
        <w:rPr>
          <w:rFonts w:ascii="Arial" w:eastAsia="Times New Roman" w:hAnsi="Arial" w:cs="Arial"/>
          <w:b/>
          <w:bCs/>
          <w:sz w:val="20"/>
          <w:szCs w:val="20"/>
          <w:lang w:eastAsia="sk-SK"/>
        </w:rPr>
        <w:t xml:space="preserve">Článok </w:t>
      </w:r>
      <w:r w:rsidR="001F7D43">
        <w:rPr>
          <w:rFonts w:ascii="Arial" w:eastAsia="Times New Roman" w:hAnsi="Arial" w:cs="Arial"/>
          <w:b/>
          <w:bCs/>
          <w:sz w:val="20"/>
          <w:szCs w:val="20"/>
          <w:lang w:eastAsia="sk-SK"/>
        </w:rPr>
        <w:t>I</w:t>
      </w:r>
      <w:r w:rsidRPr="007B1FDB">
        <w:rPr>
          <w:rFonts w:ascii="Arial" w:eastAsia="Times New Roman" w:hAnsi="Arial" w:cs="Arial"/>
          <w:b/>
          <w:bCs/>
          <w:sz w:val="20"/>
          <w:szCs w:val="20"/>
          <w:lang w:eastAsia="sk-SK"/>
        </w:rPr>
        <w:t>X</w:t>
      </w:r>
    </w:p>
    <w:p w:rsidR="007B1FDB" w:rsidRPr="007B1FDB" w:rsidRDefault="007B1FDB" w:rsidP="007B1FDB">
      <w:pPr>
        <w:overflowPunct w:val="0"/>
        <w:autoSpaceDE w:val="0"/>
        <w:autoSpaceDN w:val="0"/>
        <w:spacing w:after="0" w:line="240" w:lineRule="auto"/>
        <w:jc w:val="center"/>
        <w:rPr>
          <w:rFonts w:ascii="Arial" w:hAnsi="Arial" w:cs="Arial"/>
          <w:b/>
          <w:bCs/>
          <w:sz w:val="20"/>
          <w:szCs w:val="20"/>
        </w:rPr>
      </w:pPr>
      <w:r w:rsidRPr="007B1FDB">
        <w:rPr>
          <w:rFonts w:ascii="Arial" w:hAnsi="Arial" w:cs="Arial"/>
          <w:b/>
          <w:bCs/>
          <w:sz w:val="20"/>
          <w:szCs w:val="20"/>
        </w:rPr>
        <w:t xml:space="preserve">  Ukončenie zmluvy</w:t>
      </w:r>
    </w:p>
    <w:p w:rsidR="007B1FDB" w:rsidRPr="007B1FDB" w:rsidRDefault="007B1FDB" w:rsidP="007B1FDB">
      <w:pPr>
        <w:spacing w:after="0" w:line="240" w:lineRule="auto"/>
        <w:ind w:left="708"/>
        <w:rPr>
          <w:rFonts w:ascii="Arial" w:eastAsia="Times New Roman" w:hAnsi="Arial" w:cs="Arial"/>
          <w:sz w:val="20"/>
          <w:szCs w:val="20"/>
          <w:lang w:eastAsia="sk-SK"/>
        </w:rPr>
      </w:pPr>
    </w:p>
    <w:p w:rsidR="007B1FDB" w:rsidRPr="007B1FDB" w:rsidRDefault="007B1FDB" w:rsidP="00C37CB8">
      <w:pPr>
        <w:numPr>
          <w:ilvl w:val="6"/>
          <w:numId w:val="13"/>
        </w:numPr>
        <w:spacing w:after="0" w:line="240" w:lineRule="auto"/>
        <w:ind w:left="426" w:hanging="426"/>
        <w:jc w:val="both"/>
        <w:rPr>
          <w:rFonts w:ascii="Arial" w:hAnsi="Arial" w:cs="Arial"/>
          <w:sz w:val="20"/>
          <w:szCs w:val="20"/>
        </w:rPr>
      </w:pPr>
      <w:r w:rsidRPr="007B1FDB">
        <w:rPr>
          <w:rFonts w:ascii="Arial" w:hAnsi="Arial" w:cs="Arial"/>
          <w:sz w:val="20"/>
          <w:szCs w:val="20"/>
        </w:rPr>
        <w:t xml:space="preserve">Zmluva môže zaniknúť, ak záväzky objednávateľa a/alebo zhotoviteľa nie sú splnené: </w:t>
      </w:r>
    </w:p>
    <w:p w:rsidR="007B1FDB" w:rsidRPr="007A7292" w:rsidRDefault="007B1FDB" w:rsidP="00C37CB8">
      <w:pPr>
        <w:pStyle w:val="Odsekzoznamu"/>
        <w:numPr>
          <w:ilvl w:val="1"/>
          <w:numId w:val="20"/>
        </w:numPr>
        <w:tabs>
          <w:tab w:val="left" w:pos="851"/>
        </w:tabs>
        <w:jc w:val="both"/>
        <w:rPr>
          <w:rFonts w:ascii="Arial" w:hAnsi="Arial" w:cs="Arial"/>
          <w:sz w:val="20"/>
          <w:szCs w:val="20"/>
          <w:lang w:eastAsia="cs-CZ"/>
        </w:rPr>
      </w:pPr>
      <w:r w:rsidRPr="007A7292">
        <w:rPr>
          <w:rFonts w:ascii="Arial" w:hAnsi="Arial" w:cs="Arial"/>
          <w:sz w:val="20"/>
          <w:szCs w:val="20"/>
          <w:lang w:eastAsia="cs-CZ"/>
        </w:rPr>
        <w:t>dohodou zmluvných strán, ktorej súčasťou je i </w:t>
      </w:r>
      <w:proofErr w:type="spellStart"/>
      <w:r w:rsidRPr="007A7292">
        <w:rPr>
          <w:rFonts w:ascii="Arial" w:hAnsi="Arial" w:cs="Arial"/>
          <w:sz w:val="20"/>
          <w:szCs w:val="20"/>
          <w:lang w:eastAsia="cs-CZ"/>
        </w:rPr>
        <w:t>vysporiadanie</w:t>
      </w:r>
      <w:proofErr w:type="spellEnd"/>
      <w:r w:rsidRPr="007A7292">
        <w:rPr>
          <w:rFonts w:ascii="Arial" w:hAnsi="Arial" w:cs="Arial"/>
          <w:sz w:val="20"/>
          <w:szCs w:val="20"/>
          <w:lang w:eastAsia="cs-CZ"/>
        </w:rPr>
        <w:t xml:space="preserve"> vzájomných záväzkov a pohľadávok, </w:t>
      </w:r>
    </w:p>
    <w:p w:rsidR="007B1FDB" w:rsidRPr="007A7292" w:rsidRDefault="007B1FDB" w:rsidP="00C37CB8">
      <w:pPr>
        <w:pStyle w:val="Odsekzoznamu"/>
        <w:numPr>
          <w:ilvl w:val="1"/>
          <w:numId w:val="20"/>
        </w:numPr>
        <w:tabs>
          <w:tab w:val="left" w:pos="851"/>
        </w:tabs>
        <w:jc w:val="both"/>
        <w:rPr>
          <w:rFonts w:ascii="Arial" w:hAnsi="Arial" w:cs="Arial"/>
          <w:sz w:val="20"/>
          <w:szCs w:val="20"/>
          <w:lang w:eastAsia="cs-CZ"/>
        </w:rPr>
      </w:pPr>
      <w:r w:rsidRPr="007A7292">
        <w:rPr>
          <w:rFonts w:ascii="Arial" w:hAnsi="Arial" w:cs="Arial"/>
          <w:sz w:val="20"/>
          <w:szCs w:val="20"/>
          <w:lang w:eastAsia="cs-CZ"/>
        </w:rPr>
        <w:t>odstúpením od zmluvy.</w:t>
      </w:r>
      <w:r w:rsidR="007A7292">
        <w:rPr>
          <w:rFonts w:ascii="Arial" w:hAnsi="Arial" w:cs="Arial"/>
          <w:sz w:val="20"/>
          <w:szCs w:val="20"/>
          <w:lang w:eastAsia="cs-CZ"/>
        </w:rPr>
        <w:t xml:space="preserve"> </w:t>
      </w:r>
      <w:r w:rsidR="002D1955">
        <w:rPr>
          <w:rFonts w:ascii="Arial" w:hAnsi="Arial" w:cs="Arial"/>
          <w:sz w:val="20"/>
          <w:szCs w:val="20"/>
          <w:lang w:eastAsia="cs-CZ"/>
        </w:rPr>
        <w:t xml:space="preserve">   </w:t>
      </w:r>
    </w:p>
    <w:p w:rsidR="007B1FDB" w:rsidRPr="007B1FDB" w:rsidRDefault="007B1FDB" w:rsidP="007B1FDB">
      <w:pPr>
        <w:widowControl w:val="0"/>
        <w:spacing w:after="0" w:line="240" w:lineRule="auto"/>
        <w:jc w:val="both"/>
        <w:rPr>
          <w:rFonts w:ascii="Arial" w:eastAsia="Times New Roman" w:hAnsi="Arial" w:cs="Arial"/>
          <w:sz w:val="20"/>
          <w:szCs w:val="20"/>
          <w:lang w:eastAsia="cs-CZ"/>
        </w:rPr>
      </w:pPr>
    </w:p>
    <w:p w:rsidR="007B1FDB" w:rsidRPr="007B1FDB" w:rsidRDefault="007B1FDB" w:rsidP="00C37CB8">
      <w:pPr>
        <w:numPr>
          <w:ilvl w:val="6"/>
          <w:numId w:val="13"/>
        </w:numPr>
        <w:spacing w:after="0" w:line="240" w:lineRule="auto"/>
        <w:ind w:left="426" w:hanging="426"/>
        <w:jc w:val="both"/>
        <w:rPr>
          <w:rFonts w:ascii="Arial" w:hAnsi="Arial" w:cs="Arial"/>
          <w:sz w:val="20"/>
          <w:szCs w:val="20"/>
        </w:rPr>
      </w:pPr>
      <w:r w:rsidRPr="007B1FDB">
        <w:rPr>
          <w:rFonts w:ascii="Arial" w:hAnsi="Arial" w:cs="Arial"/>
          <w:sz w:val="20"/>
          <w:szCs w:val="20"/>
        </w:rPr>
        <w:t>Objednávateľ je oprávnený odstúpiť od tejto zmluvy okrem prípadov uvedených v § 344 a </w:t>
      </w:r>
      <w:proofErr w:type="spellStart"/>
      <w:r w:rsidRPr="007B1FDB">
        <w:rPr>
          <w:rFonts w:ascii="Arial" w:hAnsi="Arial" w:cs="Arial"/>
          <w:sz w:val="20"/>
          <w:szCs w:val="20"/>
        </w:rPr>
        <w:t>nasl</w:t>
      </w:r>
      <w:proofErr w:type="spellEnd"/>
      <w:r w:rsidRPr="007B1FDB">
        <w:rPr>
          <w:rFonts w:ascii="Arial" w:hAnsi="Arial" w:cs="Arial"/>
          <w:sz w:val="20"/>
          <w:szCs w:val="20"/>
        </w:rPr>
        <w:t xml:space="preserve">. Obchodného zákonníka aj v nasledovných prípadoch: </w:t>
      </w:r>
    </w:p>
    <w:p w:rsidR="007B1FDB" w:rsidRPr="007B1FDB" w:rsidRDefault="007B1FDB" w:rsidP="00C37CB8">
      <w:pPr>
        <w:numPr>
          <w:ilvl w:val="0"/>
          <w:numId w:val="15"/>
        </w:numPr>
        <w:tabs>
          <w:tab w:val="left" w:pos="851"/>
        </w:tabs>
        <w:suppressAutoHyphens/>
        <w:spacing w:after="0" w:line="240" w:lineRule="auto"/>
        <w:ind w:left="851" w:hanging="425"/>
        <w:jc w:val="both"/>
        <w:rPr>
          <w:rFonts w:ascii="Arial" w:eastAsia="Times New Roman" w:hAnsi="Arial" w:cs="Arial"/>
          <w:sz w:val="20"/>
          <w:szCs w:val="20"/>
          <w:lang w:eastAsia="cs-CZ"/>
        </w:rPr>
      </w:pPr>
      <w:r w:rsidRPr="007B1FDB">
        <w:rPr>
          <w:rFonts w:ascii="Arial" w:eastAsia="Times New Roman" w:hAnsi="Arial" w:cs="Arial"/>
          <w:sz w:val="20"/>
          <w:szCs w:val="20"/>
          <w:lang w:eastAsia="cs-CZ"/>
        </w:rPr>
        <w:t>zhotoviteľ sa dostal do omeškania so splnením predmetu zmluvy o viac ako 30 pracovných dní,</w:t>
      </w:r>
    </w:p>
    <w:p w:rsidR="007B1FDB" w:rsidRPr="007B1FDB" w:rsidRDefault="007B1FDB" w:rsidP="00C37CB8">
      <w:pPr>
        <w:numPr>
          <w:ilvl w:val="0"/>
          <w:numId w:val="15"/>
        </w:numPr>
        <w:tabs>
          <w:tab w:val="left" w:pos="851"/>
        </w:tabs>
        <w:suppressAutoHyphens/>
        <w:spacing w:after="0" w:line="240" w:lineRule="auto"/>
        <w:ind w:left="851" w:hanging="425"/>
        <w:jc w:val="both"/>
        <w:rPr>
          <w:rFonts w:ascii="Arial" w:eastAsia="Times New Roman" w:hAnsi="Arial" w:cs="Arial"/>
          <w:sz w:val="20"/>
          <w:szCs w:val="20"/>
          <w:lang w:eastAsia="cs-CZ"/>
        </w:rPr>
      </w:pPr>
      <w:r w:rsidRPr="007B1FDB">
        <w:rPr>
          <w:rFonts w:ascii="Arial" w:eastAsia="Times New Roman" w:hAnsi="Arial" w:cs="Arial"/>
          <w:sz w:val="20"/>
          <w:szCs w:val="20"/>
          <w:lang w:eastAsia="cs-CZ"/>
        </w:rPr>
        <w:t xml:space="preserve">zhotoviteľ sa dostal do omeškania so splnením hociktorého sankcionovateľného míľniku podľa harmonogramu o viac ako 30 pracovných dní, </w:t>
      </w:r>
    </w:p>
    <w:p w:rsidR="007B1FDB" w:rsidRPr="007B1FDB" w:rsidRDefault="007B1FDB" w:rsidP="00C37CB8">
      <w:pPr>
        <w:numPr>
          <w:ilvl w:val="0"/>
          <w:numId w:val="15"/>
        </w:numPr>
        <w:tabs>
          <w:tab w:val="left" w:pos="851"/>
        </w:tabs>
        <w:suppressAutoHyphens/>
        <w:spacing w:after="0" w:line="240" w:lineRule="auto"/>
        <w:ind w:left="851" w:hanging="425"/>
        <w:jc w:val="both"/>
        <w:rPr>
          <w:rFonts w:ascii="Arial" w:eastAsia="Times New Roman" w:hAnsi="Arial" w:cs="Arial"/>
          <w:sz w:val="20"/>
          <w:szCs w:val="20"/>
          <w:lang w:eastAsia="cs-CZ"/>
        </w:rPr>
      </w:pPr>
      <w:r w:rsidRPr="007B1FDB">
        <w:rPr>
          <w:rFonts w:ascii="Arial" w:eastAsia="Times New Roman" w:hAnsi="Arial" w:cs="Arial"/>
          <w:sz w:val="20"/>
          <w:szCs w:val="20"/>
          <w:lang w:eastAsia="cs-CZ"/>
        </w:rPr>
        <w:t>zhotoviteľ  nedodržuje technologické postupy a neplní kvalitatívno-technické parametre a podmienky pri plnení predmetu zmluvy, ktoré boli stanovené touto zmluvou, platnými slovenskými technickými normami a všeobecne záväznými právnymi predpismi,</w:t>
      </w:r>
    </w:p>
    <w:p w:rsidR="007B1FDB" w:rsidRPr="007B1FDB" w:rsidRDefault="007B1FDB" w:rsidP="00C37CB8">
      <w:pPr>
        <w:numPr>
          <w:ilvl w:val="0"/>
          <w:numId w:val="15"/>
        </w:numPr>
        <w:tabs>
          <w:tab w:val="left" w:pos="851"/>
        </w:tabs>
        <w:suppressAutoHyphens/>
        <w:spacing w:after="0" w:line="240" w:lineRule="auto"/>
        <w:ind w:left="851" w:hanging="425"/>
        <w:jc w:val="both"/>
        <w:rPr>
          <w:rFonts w:ascii="Arial" w:eastAsia="Times New Roman" w:hAnsi="Arial" w:cs="Arial"/>
          <w:sz w:val="20"/>
          <w:szCs w:val="20"/>
          <w:lang w:eastAsia="cs-CZ"/>
        </w:rPr>
      </w:pPr>
      <w:r w:rsidRPr="007B1FDB">
        <w:rPr>
          <w:rFonts w:ascii="Arial" w:eastAsia="Times New Roman" w:hAnsi="Arial" w:cs="Arial"/>
          <w:sz w:val="20"/>
          <w:szCs w:val="20"/>
          <w:lang w:eastAsia="cs-CZ"/>
        </w:rPr>
        <w:t xml:space="preserve">zhotoviteľ nezačne, preruší alebo zastaví vykonávanie predmetu tejto zmluvy z iných dôvodov ako dôvodov na strane objednávateľa alebo z dôvodov skutočností, ktoré zhotoviteľ nemohol predvídať v čase uzatvorenia zmluvy ani pri vynaložení náležitej odbornej starostlivosti, ktorú možno od neho požadovať, </w:t>
      </w:r>
    </w:p>
    <w:p w:rsidR="007B1FDB" w:rsidRPr="007B1FDB" w:rsidRDefault="007B1FDB" w:rsidP="00C37CB8">
      <w:pPr>
        <w:numPr>
          <w:ilvl w:val="0"/>
          <w:numId w:val="15"/>
        </w:numPr>
        <w:tabs>
          <w:tab w:val="left" w:pos="851"/>
        </w:tabs>
        <w:suppressAutoHyphens/>
        <w:spacing w:after="0" w:line="240" w:lineRule="auto"/>
        <w:ind w:left="851" w:hanging="425"/>
        <w:jc w:val="both"/>
        <w:rPr>
          <w:rFonts w:ascii="Arial" w:eastAsia="Times New Roman" w:hAnsi="Arial" w:cs="Arial"/>
          <w:sz w:val="20"/>
          <w:szCs w:val="20"/>
          <w:lang w:eastAsia="cs-CZ"/>
        </w:rPr>
      </w:pPr>
      <w:r w:rsidRPr="007B1FDB">
        <w:rPr>
          <w:rFonts w:ascii="Arial" w:eastAsia="Times New Roman" w:hAnsi="Arial" w:cs="Arial"/>
          <w:sz w:val="20"/>
          <w:szCs w:val="20"/>
          <w:lang w:eastAsia="cs-CZ"/>
        </w:rPr>
        <w:t>zhotoviteľ bol zverejnený v Zozname platiteľov DPH, u ktorých nastali dôvody na zrušenie registrácie v zmysle zákona o DPH č. 222/2004 Z. z. v znení neskorších predpisov,</w:t>
      </w:r>
    </w:p>
    <w:p w:rsidR="007B1FDB" w:rsidRPr="007B1FDB" w:rsidRDefault="007B1FDB" w:rsidP="00C37CB8">
      <w:pPr>
        <w:numPr>
          <w:ilvl w:val="0"/>
          <w:numId w:val="15"/>
        </w:numPr>
        <w:tabs>
          <w:tab w:val="left" w:pos="851"/>
        </w:tabs>
        <w:suppressAutoHyphens/>
        <w:spacing w:after="0" w:line="240" w:lineRule="auto"/>
        <w:ind w:left="851" w:hanging="425"/>
        <w:jc w:val="both"/>
        <w:rPr>
          <w:rFonts w:ascii="Arial" w:eastAsia="Times New Roman" w:hAnsi="Arial" w:cs="Arial"/>
          <w:sz w:val="20"/>
          <w:szCs w:val="20"/>
          <w:lang w:eastAsia="cs-CZ"/>
        </w:rPr>
      </w:pPr>
      <w:r w:rsidRPr="007B1FDB">
        <w:rPr>
          <w:rFonts w:ascii="Arial" w:eastAsia="Times New Roman" w:hAnsi="Arial" w:cs="Arial"/>
          <w:sz w:val="20"/>
          <w:szCs w:val="20"/>
          <w:lang w:eastAsia="cs-CZ"/>
        </w:rPr>
        <w:t>v prípade zmeny majetkových pomerov zhotoviteľa alebo akéhokoľvek úkonu zhotoviteľa, ktoré by mohli spôsobiť zhoršenie vymožiteľnosti aj nesplatných záväzkov zhotoviteľa alebo by ohrozil plnenie zmluvy,</w:t>
      </w:r>
    </w:p>
    <w:p w:rsidR="007B1FDB" w:rsidRPr="007B1FDB" w:rsidRDefault="007B1FDB" w:rsidP="00C37CB8">
      <w:pPr>
        <w:numPr>
          <w:ilvl w:val="0"/>
          <w:numId w:val="15"/>
        </w:numPr>
        <w:tabs>
          <w:tab w:val="left" w:pos="851"/>
        </w:tabs>
        <w:suppressAutoHyphens/>
        <w:spacing w:after="0" w:line="240" w:lineRule="auto"/>
        <w:ind w:left="851" w:hanging="425"/>
        <w:jc w:val="both"/>
        <w:rPr>
          <w:rFonts w:ascii="Arial" w:eastAsia="Times New Roman" w:hAnsi="Arial" w:cs="Arial"/>
          <w:sz w:val="20"/>
          <w:szCs w:val="20"/>
          <w:lang w:eastAsia="cs-CZ"/>
        </w:rPr>
      </w:pPr>
      <w:r w:rsidRPr="007B1FDB">
        <w:rPr>
          <w:rFonts w:ascii="Arial" w:eastAsia="Times New Roman" w:hAnsi="Arial" w:cs="Arial"/>
          <w:sz w:val="20"/>
          <w:szCs w:val="20"/>
          <w:lang w:eastAsia="cs-CZ"/>
        </w:rPr>
        <w:t>ak objednávateľ zistí, že zhotoviteľ v priebehu bezprostredne predchádzajúcich 12-tich mesiacov, v zmysle § 9a zákona č. 25/2006 Z. z. o verejnom obstarávaní a zmene a doplnení niektorých zákonov v znení neskorších predpisov, dostal tri referencie s výslednou hodnotiacou známkou rovnou alebo nižšou než 50,</w:t>
      </w:r>
    </w:p>
    <w:p w:rsidR="007B1FDB" w:rsidRPr="007B1FDB" w:rsidRDefault="007B1FDB" w:rsidP="00C37CB8">
      <w:pPr>
        <w:numPr>
          <w:ilvl w:val="0"/>
          <w:numId w:val="15"/>
        </w:numPr>
        <w:tabs>
          <w:tab w:val="left" w:pos="851"/>
        </w:tabs>
        <w:suppressAutoHyphens/>
        <w:spacing w:after="0" w:line="240" w:lineRule="auto"/>
        <w:ind w:left="851"/>
        <w:jc w:val="both"/>
        <w:rPr>
          <w:rFonts w:ascii="Arial" w:eastAsia="Times New Roman" w:hAnsi="Arial" w:cs="Arial"/>
          <w:sz w:val="20"/>
          <w:szCs w:val="20"/>
          <w:lang w:eastAsia="cs-CZ"/>
        </w:rPr>
      </w:pPr>
      <w:r w:rsidRPr="007B1FDB">
        <w:rPr>
          <w:rFonts w:ascii="Arial" w:eastAsia="Times New Roman" w:hAnsi="Arial" w:cs="Arial"/>
          <w:sz w:val="20"/>
          <w:szCs w:val="20"/>
          <w:lang w:eastAsia="cs-CZ"/>
        </w:rPr>
        <w:t>ak objednávateľ zistí, že zhotoviteľ má nesplnenú povinnosť vyplatenia odmeny alebo  odplaty zo zmluvy s osobou, ktorá je alebo bola jeho subdodávateľom.</w:t>
      </w:r>
      <w:r w:rsidR="00EB03CA">
        <w:rPr>
          <w:rFonts w:ascii="Arial" w:eastAsia="Times New Roman" w:hAnsi="Arial" w:cs="Arial"/>
          <w:sz w:val="20"/>
          <w:szCs w:val="20"/>
          <w:lang w:eastAsia="cs-CZ"/>
        </w:rPr>
        <w:t xml:space="preserve"> </w:t>
      </w:r>
    </w:p>
    <w:p w:rsidR="007B1FDB" w:rsidRPr="007B1FDB" w:rsidRDefault="007B1FDB" w:rsidP="007B1FDB">
      <w:pPr>
        <w:suppressAutoHyphens/>
        <w:spacing w:after="0" w:line="240" w:lineRule="auto"/>
        <w:ind w:left="993"/>
        <w:jc w:val="both"/>
        <w:rPr>
          <w:rFonts w:ascii="Arial" w:eastAsia="Times New Roman" w:hAnsi="Arial" w:cs="Arial"/>
          <w:sz w:val="20"/>
          <w:szCs w:val="20"/>
          <w:lang w:eastAsia="cs-CZ"/>
        </w:rPr>
      </w:pPr>
    </w:p>
    <w:p w:rsidR="007B1FDB" w:rsidRPr="007B1FDB" w:rsidRDefault="007B1FDB" w:rsidP="00C37CB8">
      <w:pPr>
        <w:numPr>
          <w:ilvl w:val="6"/>
          <w:numId w:val="13"/>
        </w:numPr>
        <w:spacing w:after="0" w:line="240" w:lineRule="auto"/>
        <w:ind w:left="426" w:hanging="426"/>
        <w:jc w:val="both"/>
        <w:rPr>
          <w:rFonts w:ascii="Arial" w:hAnsi="Arial" w:cs="Arial"/>
          <w:sz w:val="20"/>
          <w:szCs w:val="20"/>
        </w:rPr>
      </w:pPr>
      <w:r w:rsidRPr="007B1FDB">
        <w:rPr>
          <w:rFonts w:ascii="Arial" w:hAnsi="Arial" w:cs="Arial"/>
          <w:sz w:val="20"/>
          <w:szCs w:val="20"/>
        </w:rPr>
        <w:t xml:space="preserve">Objednávateľ je oprávnený okrem prípadov uvedených v bode 2. tohto článku odstúpiť od tejto zmluvy aj v prípade, ak zhotoviteľ poruší ďalšie povinnosti, ktoré mu vyplývajú z ustanovení tejto </w:t>
      </w:r>
      <w:r w:rsidRPr="007B1FDB">
        <w:rPr>
          <w:rFonts w:ascii="Arial" w:hAnsi="Arial" w:cs="Arial"/>
          <w:sz w:val="20"/>
          <w:szCs w:val="20"/>
        </w:rPr>
        <w:lastRenderedPageBreak/>
        <w:t>zmluvy alebo z ustanovení príslušných právnych predpisov. Objednávateľ je v tomto prípade oprávnený odstúpiť od zmluvy už po druhom porušení ktorejkoľvek povinnosti zo strany zhotoviteľa, pričom objednávateľ po prvom porušení povinnosti písomne upozorní zhotoviteľa na porušenie zmluvných podmienok alebo ustanovení právnych predpisov s upozornením, že pri ďalšom porušení ktorejkoľvek povinnosti odstúpi od tejto zmluvy. Objednávateľ v upozornení uvedie lehotu na nápravu, ak sa vyžaduje.</w:t>
      </w:r>
    </w:p>
    <w:p w:rsidR="007B1FDB" w:rsidRPr="007B1FDB" w:rsidRDefault="007B1FDB" w:rsidP="007B1FDB">
      <w:pPr>
        <w:spacing w:after="0" w:line="240" w:lineRule="auto"/>
        <w:ind w:left="426"/>
        <w:jc w:val="both"/>
        <w:rPr>
          <w:rFonts w:ascii="Arial" w:hAnsi="Arial" w:cs="Arial"/>
          <w:sz w:val="20"/>
          <w:szCs w:val="20"/>
        </w:rPr>
      </w:pPr>
    </w:p>
    <w:p w:rsidR="007B1FDB" w:rsidRPr="007B1FDB" w:rsidRDefault="007B1FDB" w:rsidP="00C37CB8">
      <w:pPr>
        <w:numPr>
          <w:ilvl w:val="6"/>
          <w:numId w:val="13"/>
        </w:numPr>
        <w:spacing w:after="0" w:line="240" w:lineRule="auto"/>
        <w:ind w:left="426" w:hanging="426"/>
        <w:jc w:val="both"/>
        <w:rPr>
          <w:rFonts w:ascii="Arial" w:hAnsi="Arial" w:cs="Arial"/>
          <w:sz w:val="20"/>
          <w:szCs w:val="20"/>
        </w:rPr>
      </w:pPr>
      <w:r w:rsidRPr="007B1FDB">
        <w:rPr>
          <w:rFonts w:ascii="Arial" w:hAnsi="Arial" w:cs="Arial"/>
          <w:sz w:val="20"/>
          <w:szCs w:val="20"/>
        </w:rPr>
        <w:t>Zhotoviteľ je oprávnený odstúpiť od tejto zmluvy okrem prípadov uvedených v § 344 a </w:t>
      </w:r>
      <w:proofErr w:type="spellStart"/>
      <w:r w:rsidRPr="007B1FDB">
        <w:rPr>
          <w:rFonts w:ascii="Arial" w:hAnsi="Arial" w:cs="Arial"/>
          <w:sz w:val="20"/>
          <w:szCs w:val="20"/>
        </w:rPr>
        <w:t>nasl</w:t>
      </w:r>
      <w:proofErr w:type="spellEnd"/>
      <w:r w:rsidRPr="007B1FDB">
        <w:rPr>
          <w:rFonts w:ascii="Arial" w:hAnsi="Arial" w:cs="Arial"/>
          <w:sz w:val="20"/>
          <w:szCs w:val="20"/>
        </w:rPr>
        <w:t>. Obchodného zákonníka aj v prípade ak sa objednávateľ dostane do omeškania s úhradou faktúry o viac ako 60 dní.</w:t>
      </w:r>
    </w:p>
    <w:p w:rsidR="007B1FDB" w:rsidRPr="007B1FDB" w:rsidRDefault="007B1FDB" w:rsidP="007B1FDB">
      <w:pPr>
        <w:spacing w:after="0" w:line="240" w:lineRule="auto"/>
        <w:ind w:left="426"/>
        <w:jc w:val="both"/>
        <w:rPr>
          <w:rFonts w:ascii="Arial" w:hAnsi="Arial" w:cs="Arial"/>
          <w:sz w:val="20"/>
          <w:szCs w:val="20"/>
        </w:rPr>
      </w:pPr>
    </w:p>
    <w:p w:rsidR="007B1FDB" w:rsidRPr="007B1FDB" w:rsidRDefault="007B1FDB" w:rsidP="00C37CB8">
      <w:pPr>
        <w:numPr>
          <w:ilvl w:val="6"/>
          <w:numId w:val="13"/>
        </w:numPr>
        <w:spacing w:after="0" w:line="240" w:lineRule="auto"/>
        <w:ind w:left="426" w:hanging="426"/>
        <w:jc w:val="both"/>
        <w:rPr>
          <w:rFonts w:ascii="Arial" w:hAnsi="Arial" w:cs="Arial"/>
          <w:sz w:val="20"/>
          <w:szCs w:val="20"/>
        </w:rPr>
      </w:pPr>
      <w:r w:rsidRPr="007B1FDB">
        <w:rPr>
          <w:rFonts w:ascii="Arial" w:hAnsi="Arial" w:cs="Arial"/>
          <w:sz w:val="20"/>
          <w:szCs w:val="20"/>
        </w:rPr>
        <w:t>Zhotoviteľ je oprávnený od zmluvy odstúpiť aj v prípade, ak objednávateľ opakovane závažným spôsobom poruší ďalšie povinnosti, ktoré mu vyplývajú z ustanovení tejto zmluvy alebo z ustanovení príslušných právnych predpisov. Zhotoviteľ je v tomto prípade oprávnený odstúpiť od zmluvy už po druhom porušení ktorejkoľvek povinnosti zo strany objednávateľa závažným spôsobom, pričom zhotoviteľ po prvom porušení povinnosti závažným spôsobom písomne upozorní objednávateľa na porušenie zmluvných podmienok alebo ustanovení právnych predpisov s upozornením, že pri ďalšom porušení ktorejkoľvek povinnosti odstúpi od tejto zmluvy. Zhotoviteľ v upozornení uvedie lehotu na nápravu, ak sa vyžaduje.</w:t>
      </w:r>
    </w:p>
    <w:p w:rsidR="007B1FDB" w:rsidRPr="007B1FDB" w:rsidRDefault="007B1FDB" w:rsidP="007B1FDB">
      <w:pPr>
        <w:suppressAutoHyphens/>
        <w:spacing w:after="0" w:line="240" w:lineRule="auto"/>
        <w:jc w:val="both"/>
        <w:rPr>
          <w:rFonts w:ascii="Arial" w:eastAsia="Times New Roman" w:hAnsi="Arial" w:cs="Arial"/>
          <w:sz w:val="20"/>
          <w:szCs w:val="20"/>
          <w:lang w:eastAsia="cs-CZ"/>
        </w:rPr>
      </w:pPr>
    </w:p>
    <w:p w:rsidR="007B1FDB" w:rsidRPr="007B1FDB" w:rsidRDefault="007B1FDB" w:rsidP="00C37CB8">
      <w:pPr>
        <w:numPr>
          <w:ilvl w:val="0"/>
          <w:numId w:val="24"/>
        </w:numPr>
        <w:suppressAutoHyphens/>
        <w:spacing w:after="0" w:line="100" w:lineRule="atLeast"/>
        <w:jc w:val="both"/>
        <w:rPr>
          <w:rFonts w:ascii="Arial" w:eastAsia="Times New Roman" w:hAnsi="Arial" w:cs="Arial"/>
          <w:sz w:val="20"/>
          <w:szCs w:val="20"/>
          <w:lang w:eastAsia="cs-CZ"/>
        </w:rPr>
      </w:pPr>
      <w:r w:rsidRPr="007B1FDB">
        <w:rPr>
          <w:rFonts w:ascii="Arial" w:eastAsia="Times New Roman" w:hAnsi="Arial" w:cs="Arial"/>
          <w:sz w:val="20"/>
          <w:szCs w:val="20"/>
          <w:lang w:eastAsia="cs-CZ"/>
        </w:rPr>
        <w:t xml:space="preserve">Odstúpením od zmluvy podľa tohto článku zanikajú všetky práva a povinnosti strán zo zmluvy s výnimkou nároku na náhradu škody vzniknutej porušením zmluvy, nárokov na dovtedy vzniknuté zmluvné resp. zákonné sankcie a úroky z omeškania, nárokov vyplývajúcich z ustanovení tejto zmluvy o poskytovaní záruky a zodpovednosti za </w:t>
      </w:r>
      <w:proofErr w:type="spellStart"/>
      <w:r w:rsidRPr="007B1FDB">
        <w:rPr>
          <w:rFonts w:ascii="Arial" w:eastAsia="Times New Roman" w:hAnsi="Arial" w:cs="Arial"/>
          <w:sz w:val="20"/>
          <w:szCs w:val="20"/>
          <w:lang w:eastAsia="cs-CZ"/>
        </w:rPr>
        <w:t>vady</w:t>
      </w:r>
      <w:proofErr w:type="spellEnd"/>
      <w:r w:rsidRPr="007B1FDB">
        <w:rPr>
          <w:rFonts w:ascii="Arial" w:eastAsia="Times New Roman" w:hAnsi="Arial" w:cs="Arial"/>
          <w:sz w:val="20"/>
          <w:szCs w:val="20"/>
          <w:lang w:eastAsia="cs-CZ"/>
        </w:rPr>
        <w:t xml:space="preserve"> za časť predmetu zmluvy, ktorá bola do momentu odstúpenia zrealizovaná, ako aj s výnimkou povinností súvisiacich s odovzdaním a prevzatím časti predmetu zmluvy vykonanej do momentu odstúpenia, povinností zhotoviteľa podľa bodu 8. tohto článku zmluvy, zmluvných ustanovení týkajúcich sa voľby práva alebo voľby Obchodného zákonníka, riešenia sporov medzi zmluvnými stranami a iných ustanovení, ktoré podľa prejavenej vôle strán alebo vzhľadom na svoju povahu majú trvať aj po ukončení tejto zmluvy. </w:t>
      </w:r>
    </w:p>
    <w:p w:rsidR="007B1FDB" w:rsidRPr="007B1FDB" w:rsidRDefault="007B1FDB" w:rsidP="007B1FDB">
      <w:pPr>
        <w:spacing w:after="0" w:line="240" w:lineRule="auto"/>
        <w:jc w:val="both"/>
        <w:rPr>
          <w:rFonts w:ascii="Arial" w:hAnsi="Arial" w:cs="Arial"/>
          <w:sz w:val="20"/>
          <w:szCs w:val="20"/>
        </w:rPr>
      </w:pPr>
    </w:p>
    <w:p w:rsidR="007B1FDB" w:rsidRPr="007B1FDB" w:rsidRDefault="007B1FDB" w:rsidP="00C37CB8">
      <w:pPr>
        <w:numPr>
          <w:ilvl w:val="6"/>
          <w:numId w:val="25"/>
        </w:numPr>
        <w:tabs>
          <w:tab w:val="num" w:pos="426"/>
        </w:tabs>
        <w:spacing w:after="0" w:line="240" w:lineRule="auto"/>
        <w:ind w:left="426" w:hanging="426"/>
        <w:jc w:val="both"/>
        <w:rPr>
          <w:rFonts w:ascii="Arial" w:hAnsi="Arial" w:cs="Arial"/>
          <w:sz w:val="20"/>
          <w:szCs w:val="20"/>
        </w:rPr>
      </w:pPr>
      <w:r w:rsidRPr="007B1FDB">
        <w:rPr>
          <w:rFonts w:ascii="Arial" w:hAnsi="Arial" w:cs="Arial"/>
          <w:sz w:val="20"/>
          <w:szCs w:val="20"/>
        </w:rPr>
        <w:t>Zmluvné strany sa dohodli, že odstúpenie od zmluvy bude účinné dňom jeho doručenia druhej zmluvnej strane. Odstúpenie od zmluvy musí byť druhej zmluvnej strane oznámené písomne.</w:t>
      </w:r>
    </w:p>
    <w:p w:rsidR="007B1FDB" w:rsidRPr="007B1FDB" w:rsidRDefault="007B1FDB" w:rsidP="007B1FDB">
      <w:pPr>
        <w:spacing w:after="0" w:line="240" w:lineRule="auto"/>
        <w:ind w:left="426"/>
        <w:jc w:val="both"/>
        <w:rPr>
          <w:rFonts w:ascii="Arial" w:hAnsi="Arial" w:cs="Arial"/>
          <w:sz w:val="20"/>
          <w:szCs w:val="20"/>
        </w:rPr>
      </w:pPr>
    </w:p>
    <w:p w:rsidR="007B1FDB" w:rsidRPr="007B1FDB" w:rsidRDefault="007B1FDB" w:rsidP="00C37CB8">
      <w:pPr>
        <w:numPr>
          <w:ilvl w:val="0"/>
          <w:numId w:val="27"/>
        </w:numPr>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Po odstúpení od zmluvy je zhotoviteľ povinný:</w:t>
      </w:r>
    </w:p>
    <w:p w:rsidR="007B1FDB" w:rsidRPr="007B1FDB" w:rsidRDefault="007B1FDB" w:rsidP="007B1FDB">
      <w:pPr>
        <w:spacing w:after="0" w:line="240" w:lineRule="auto"/>
        <w:ind w:left="708"/>
        <w:rPr>
          <w:rFonts w:ascii="Arial" w:eastAsia="Times New Roman" w:hAnsi="Arial" w:cs="Arial"/>
          <w:sz w:val="20"/>
          <w:szCs w:val="20"/>
          <w:lang w:eastAsia="sk-SK"/>
        </w:rPr>
      </w:pPr>
    </w:p>
    <w:p w:rsidR="007B1FDB" w:rsidRPr="007B1FDB" w:rsidRDefault="007B1FDB" w:rsidP="00C37CB8">
      <w:pPr>
        <w:numPr>
          <w:ilvl w:val="0"/>
          <w:numId w:val="26"/>
        </w:numPr>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počínať si tak, aby sa zabránilo škode bezprostredne hroziacej objednávateľovi nedokončením plnenia podľa tejto zmluvy príp. minimalizovali straty a za tým účelom vykonať všetky potrebné opatrenia, </w:t>
      </w:r>
    </w:p>
    <w:p w:rsidR="007B1FDB" w:rsidRPr="007B1FDB" w:rsidRDefault="007B1FDB" w:rsidP="00C37CB8">
      <w:pPr>
        <w:numPr>
          <w:ilvl w:val="0"/>
          <w:numId w:val="26"/>
        </w:numPr>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odovzdať objednávateľovi všetky podklady potrebné na dokončenie plnenia podľa tejto zmluvy, ako aj podklady, ktoré zhotoviteľ získal v rozsahu objednávateľom poskytnutej súčinnosti  a podklady potrebné pre dokončenie plnenia v zmysle tejto zmluvy a v súvislosti s ním, </w:t>
      </w:r>
    </w:p>
    <w:p w:rsidR="007B1FDB" w:rsidRPr="007B1FDB" w:rsidRDefault="007B1FDB" w:rsidP="00C37CB8">
      <w:pPr>
        <w:numPr>
          <w:ilvl w:val="0"/>
          <w:numId w:val="26"/>
        </w:numPr>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písomne informovať objednávateľa o všetkých skutočnostiach nevyhnutných pre dokončenie plnení v zmysle tejto zmluvy. </w:t>
      </w:r>
    </w:p>
    <w:p w:rsidR="007B1FDB" w:rsidRPr="007B1FDB" w:rsidRDefault="007B1FDB" w:rsidP="007B1FDB">
      <w:pPr>
        <w:spacing w:after="0" w:line="240" w:lineRule="auto"/>
        <w:ind w:left="426"/>
        <w:jc w:val="both"/>
        <w:rPr>
          <w:rFonts w:ascii="Arial" w:hAnsi="Arial" w:cs="Arial"/>
          <w:sz w:val="20"/>
          <w:szCs w:val="20"/>
        </w:rPr>
      </w:pPr>
    </w:p>
    <w:p w:rsidR="007B1FDB" w:rsidRPr="007B1FDB" w:rsidRDefault="007B1FDB" w:rsidP="007B1FDB">
      <w:pPr>
        <w:overflowPunct w:val="0"/>
        <w:autoSpaceDE w:val="0"/>
        <w:autoSpaceDN w:val="0"/>
        <w:spacing w:after="0" w:line="240" w:lineRule="auto"/>
        <w:jc w:val="center"/>
        <w:rPr>
          <w:rFonts w:ascii="Arial" w:hAnsi="Arial" w:cs="Arial"/>
          <w:b/>
          <w:bCs/>
          <w:sz w:val="20"/>
          <w:szCs w:val="20"/>
        </w:rPr>
      </w:pPr>
    </w:p>
    <w:p w:rsidR="007B1FDB" w:rsidRPr="007B1FDB" w:rsidRDefault="007B1FDB" w:rsidP="007B1FDB">
      <w:pPr>
        <w:overflowPunct w:val="0"/>
        <w:autoSpaceDE w:val="0"/>
        <w:autoSpaceDN w:val="0"/>
        <w:spacing w:after="0" w:line="240" w:lineRule="auto"/>
        <w:jc w:val="center"/>
        <w:rPr>
          <w:rFonts w:ascii="Arial" w:hAnsi="Arial" w:cs="Arial"/>
          <w:b/>
          <w:bCs/>
          <w:sz w:val="20"/>
          <w:szCs w:val="20"/>
        </w:rPr>
      </w:pPr>
      <w:r w:rsidRPr="007B1FDB">
        <w:rPr>
          <w:rFonts w:ascii="Arial" w:hAnsi="Arial" w:cs="Arial"/>
          <w:b/>
          <w:bCs/>
          <w:sz w:val="20"/>
          <w:szCs w:val="20"/>
        </w:rPr>
        <w:t>Článok X</w:t>
      </w:r>
    </w:p>
    <w:p w:rsidR="007B1FDB" w:rsidRPr="007B1FDB" w:rsidRDefault="007B1FDB" w:rsidP="007B1FDB">
      <w:pPr>
        <w:overflowPunct w:val="0"/>
        <w:autoSpaceDE w:val="0"/>
        <w:autoSpaceDN w:val="0"/>
        <w:spacing w:after="0" w:line="240" w:lineRule="auto"/>
        <w:jc w:val="center"/>
        <w:rPr>
          <w:rFonts w:ascii="Arial" w:hAnsi="Arial" w:cs="Arial"/>
          <w:b/>
          <w:bCs/>
          <w:sz w:val="20"/>
          <w:szCs w:val="20"/>
        </w:rPr>
      </w:pPr>
      <w:r w:rsidRPr="007B1FDB">
        <w:rPr>
          <w:rFonts w:ascii="Arial" w:hAnsi="Arial" w:cs="Arial"/>
          <w:b/>
          <w:bCs/>
          <w:sz w:val="20"/>
          <w:szCs w:val="20"/>
        </w:rPr>
        <w:t>Záverečné ustanovenia</w:t>
      </w:r>
    </w:p>
    <w:p w:rsidR="007B1FDB" w:rsidRPr="007B1FDB" w:rsidRDefault="007B1FDB" w:rsidP="007B1FDB">
      <w:pPr>
        <w:overflowPunct w:val="0"/>
        <w:autoSpaceDE w:val="0"/>
        <w:autoSpaceDN w:val="0"/>
        <w:spacing w:after="0" w:line="240" w:lineRule="auto"/>
        <w:ind w:firstLine="425"/>
        <w:rPr>
          <w:rFonts w:ascii="Arial" w:hAnsi="Arial" w:cs="Arial"/>
          <w:sz w:val="20"/>
          <w:szCs w:val="20"/>
        </w:rPr>
      </w:pPr>
    </w:p>
    <w:p w:rsidR="007B1FDB" w:rsidRPr="007B1FDB" w:rsidRDefault="007B1FDB" w:rsidP="00C37CB8">
      <w:pPr>
        <w:numPr>
          <w:ilvl w:val="0"/>
          <w:numId w:val="12"/>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Pokiaľ v tejto zmluve nebolo dohodnuté niečo iné, vzájomné vzťahy zmluvných strán sa riadia ustanoveniami Obchodného zákonníka, subsidiárne ustanoveniami Občianskeho zákonníka a ďalšími príslušnými právnymi predpismi Slovenskej republiky. Zmluvný vzťah sa bude riadiť právnym poriadkom platným na území Slovenskej republiky a na riešenie sporov je príslušný slovenský súd.</w:t>
      </w:r>
    </w:p>
    <w:p w:rsidR="007B1FDB" w:rsidRPr="007B1FDB" w:rsidRDefault="007B1FDB" w:rsidP="007B1FDB">
      <w:pPr>
        <w:overflowPunct w:val="0"/>
        <w:autoSpaceDE w:val="0"/>
        <w:autoSpaceDN w:val="0"/>
        <w:spacing w:after="0" w:line="240" w:lineRule="auto"/>
        <w:ind w:left="426" w:hanging="567"/>
        <w:jc w:val="both"/>
        <w:rPr>
          <w:rFonts w:ascii="Arial" w:hAnsi="Arial" w:cs="Arial"/>
          <w:sz w:val="20"/>
          <w:szCs w:val="20"/>
        </w:rPr>
      </w:pPr>
    </w:p>
    <w:p w:rsidR="007B1FDB" w:rsidRPr="007B1FDB" w:rsidRDefault="007B1FDB" w:rsidP="00C37CB8">
      <w:pPr>
        <w:numPr>
          <w:ilvl w:val="0"/>
          <w:numId w:val="12"/>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Táto zmluva môže byť menená a dopĺňaná len písomnými dodatkami podpísanými obidvoma zmluvnými stranami, okrem prípadov, ktoré zmluva predpokladá.</w:t>
      </w:r>
    </w:p>
    <w:p w:rsidR="007B1FDB" w:rsidRPr="007B1FDB" w:rsidRDefault="007B1FDB" w:rsidP="007B1FDB">
      <w:pPr>
        <w:spacing w:after="0" w:line="240" w:lineRule="auto"/>
        <w:ind w:left="708"/>
        <w:rPr>
          <w:rFonts w:ascii="Arial" w:eastAsia="Times New Roman" w:hAnsi="Arial" w:cs="Arial"/>
          <w:sz w:val="20"/>
          <w:szCs w:val="20"/>
          <w:lang w:eastAsia="sk-SK"/>
        </w:rPr>
      </w:pPr>
    </w:p>
    <w:p w:rsidR="007B1FDB" w:rsidRPr="007B1FDB" w:rsidRDefault="007B1FDB" w:rsidP="00C37CB8">
      <w:pPr>
        <w:numPr>
          <w:ilvl w:val="0"/>
          <w:numId w:val="12"/>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Kontaktné osoby zmluvných strán pre účely tejto zmluvy sú:</w:t>
      </w:r>
    </w:p>
    <w:p w:rsidR="007B1FDB" w:rsidRPr="007B1FDB" w:rsidRDefault="007B1FDB" w:rsidP="007B1FDB">
      <w:pPr>
        <w:overflowPunct w:val="0"/>
        <w:autoSpaceDE w:val="0"/>
        <w:autoSpaceDN w:val="0"/>
        <w:spacing w:after="0" w:line="240" w:lineRule="auto"/>
        <w:jc w:val="both"/>
        <w:rPr>
          <w:rFonts w:ascii="Arial" w:hAnsi="Arial" w:cs="Arial"/>
          <w:sz w:val="20"/>
          <w:szCs w:val="20"/>
        </w:rPr>
      </w:pPr>
    </w:p>
    <w:p w:rsidR="007B1FDB" w:rsidRPr="007B1FDB" w:rsidRDefault="007B1FDB" w:rsidP="007B1FDB">
      <w:pPr>
        <w:overflowPunct w:val="0"/>
        <w:autoSpaceDE w:val="0"/>
        <w:autoSpaceDN w:val="0"/>
        <w:spacing w:after="0" w:line="240" w:lineRule="auto"/>
        <w:ind w:left="426"/>
        <w:jc w:val="both"/>
        <w:rPr>
          <w:rFonts w:ascii="Arial" w:hAnsi="Arial" w:cs="Arial"/>
          <w:sz w:val="20"/>
          <w:szCs w:val="20"/>
        </w:rPr>
      </w:pPr>
      <w:r w:rsidRPr="007B1FDB">
        <w:rPr>
          <w:rFonts w:ascii="Arial" w:hAnsi="Arial" w:cs="Arial"/>
          <w:sz w:val="20"/>
          <w:szCs w:val="20"/>
        </w:rPr>
        <w:t xml:space="preserve">Za objednávateľa: </w:t>
      </w:r>
      <w:r w:rsidRPr="007B1FDB">
        <w:rPr>
          <w:rFonts w:ascii="Arial" w:hAnsi="Arial" w:cs="Arial"/>
          <w:b/>
          <w:sz w:val="20"/>
          <w:szCs w:val="20"/>
        </w:rPr>
        <w:t xml:space="preserve">Ing. Jozef </w:t>
      </w:r>
      <w:proofErr w:type="spellStart"/>
      <w:r w:rsidRPr="007B1FDB">
        <w:rPr>
          <w:rFonts w:ascii="Arial" w:hAnsi="Arial" w:cs="Arial"/>
          <w:b/>
          <w:sz w:val="20"/>
          <w:szCs w:val="20"/>
        </w:rPr>
        <w:t>Kubla</w:t>
      </w:r>
      <w:proofErr w:type="spellEnd"/>
      <w:r w:rsidRPr="007B1FDB">
        <w:rPr>
          <w:rFonts w:ascii="Arial" w:hAnsi="Arial" w:cs="Arial"/>
          <w:b/>
          <w:sz w:val="20"/>
          <w:szCs w:val="20"/>
        </w:rPr>
        <w:t>, GR ŽSR odbor investorský, kubla.jozef@zsr.sk</w:t>
      </w:r>
      <w:r w:rsidRPr="007B1FDB">
        <w:rPr>
          <w:rFonts w:ascii="Arial" w:hAnsi="Arial" w:cs="Arial"/>
          <w:sz w:val="20"/>
          <w:szCs w:val="20"/>
        </w:rPr>
        <w:t xml:space="preserve"> </w:t>
      </w:r>
    </w:p>
    <w:p w:rsidR="007B1FDB" w:rsidRPr="007B1FDB" w:rsidRDefault="007B1FDB" w:rsidP="007B1FDB">
      <w:pPr>
        <w:overflowPunct w:val="0"/>
        <w:autoSpaceDE w:val="0"/>
        <w:autoSpaceDN w:val="0"/>
        <w:spacing w:after="0" w:line="240" w:lineRule="auto"/>
        <w:ind w:left="426"/>
        <w:jc w:val="both"/>
        <w:rPr>
          <w:rFonts w:ascii="Arial" w:hAnsi="Arial" w:cs="Arial"/>
          <w:sz w:val="20"/>
          <w:szCs w:val="20"/>
        </w:rPr>
      </w:pPr>
    </w:p>
    <w:p w:rsidR="007B1FDB" w:rsidRPr="007B1FDB" w:rsidRDefault="007B1FDB" w:rsidP="007B1FDB">
      <w:pPr>
        <w:overflowPunct w:val="0"/>
        <w:autoSpaceDE w:val="0"/>
        <w:autoSpaceDN w:val="0"/>
        <w:spacing w:after="0" w:line="240" w:lineRule="auto"/>
        <w:ind w:left="426"/>
        <w:rPr>
          <w:rFonts w:ascii="Arial" w:hAnsi="Arial" w:cs="Arial"/>
          <w:sz w:val="20"/>
          <w:szCs w:val="20"/>
        </w:rPr>
      </w:pPr>
      <w:r w:rsidRPr="007B1FDB">
        <w:rPr>
          <w:rFonts w:ascii="Arial" w:hAnsi="Arial" w:cs="Arial"/>
          <w:sz w:val="20"/>
          <w:szCs w:val="20"/>
        </w:rPr>
        <w:t xml:space="preserve">Za zhotoviteľa: ....................................... </w:t>
      </w:r>
      <w:r w:rsidRPr="007B1FDB">
        <w:rPr>
          <w:rFonts w:ascii="Arial" w:hAnsi="Arial" w:cs="Arial"/>
          <w:b/>
          <w:i/>
          <w:sz w:val="20"/>
          <w:szCs w:val="20"/>
          <w:highlight w:val="yellow"/>
        </w:rPr>
        <w:t>(doplní uchádzač)</w:t>
      </w:r>
      <w:r w:rsidRPr="007B1FDB">
        <w:rPr>
          <w:rFonts w:ascii="Arial" w:hAnsi="Arial" w:cs="Arial"/>
          <w:b/>
          <w:i/>
          <w:sz w:val="20"/>
          <w:szCs w:val="20"/>
        </w:rPr>
        <w:br/>
      </w:r>
    </w:p>
    <w:p w:rsidR="007B1FDB" w:rsidRPr="007B1FDB" w:rsidRDefault="007B1FDB" w:rsidP="00C37CB8">
      <w:pPr>
        <w:numPr>
          <w:ilvl w:val="0"/>
          <w:numId w:val="12"/>
        </w:numPr>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Písomnosti týkajúce sa tejto zmluvy doručené poštou na adresu adresáta sa považujú za doručené priamo do jeho vlastných rúk aj keď táto zásielka bude poštou vrátená ako zásielka adresátom neprevzatá alebo nedoručiteľná, a to dňom jej odmietnutia alebo zmarenia jej prijatia; ak nie je celkom dobre možné takýto deň riadne určiť, tak dňom, kedy bude písomnosť vrátená druhej zmluvnej strane ako nedoručiteľná.</w:t>
      </w:r>
    </w:p>
    <w:p w:rsidR="007B1FDB" w:rsidRPr="007B1FDB" w:rsidRDefault="007B1FDB" w:rsidP="007B1FDB">
      <w:pPr>
        <w:overflowPunct w:val="0"/>
        <w:autoSpaceDE w:val="0"/>
        <w:autoSpaceDN w:val="0"/>
        <w:spacing w:after="0" w:line="240" w:lineRule="auto"/>
        <w:ind w:left="426"/>
        <w:jc w:val="both"/>
        <w:rPr>
          <w:rFonts w:ascii="Arial" w:hAnsi="Arial" w:cs="Arial"/>
          <w:sz w:val="20"/>
          <w:szCs w:val="20"/>
        </w:rPr>
      </w:pPr>
    </w:p>
    <w:p w:rsidR="007B1FDB" w:rsidRPr="007B1FDB" w:rsidRDefault="007B1FDB" w:rsidP="00C37CB8">
      <w:pPr>
        <w:numPr>
          <w:ilvl w:val="0"/>
          <w:numId w:val="12"/>
        </w:numPr>
        <w:tabs>
          <w:tab w:val="num" w:pos="426"/>
        </w:tabs>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Zmluvné strany berú na vedomie, že objednávateľ v zmysle zákona č. 211/2000 Z. z. o slobodnom prístupe k informáciám a o zmene a doplnení niektorých zákonov (zákon o slobode informácií) v znení neskorších predpisov ako povinná osoba, túto zmluvu zverejní.</w:t>
      </w:r>
    </w:p>
    <w:p w:rsidR="007B1FDB" w:rsidRPr="007B1FDB" w:rsidRDefault="007B1FDB" w:rsidP="007B1FDB">
      <w:pPr>
        <w:overflowPunct w:val="0"/>
        <w:autoSpaceDE w:val="0"/>
        <w:autoSpaceDN w:val="0"/>
        <w:spacing w:after="0" w:line="240" w:lineRule="auto"/>
        <w:ind w:left="426"/>
        <w:jc w:val="both"/>
        <w:rPr>
          <w:rFonts w:ascii="Arial" w:hAnsi="Arial" w:cs="Arial"/>
          <w:sz w:val="20"/>
          <w:szCs w:val="20"/>
        </w:rPr>
      </w:pPr>
    </w:p>
    <w:p w:rsidR="007B1FDB" w:rsidRPr="007B1FDB" w:rsidRDefault="007B1FDB" w:rsidP="00C37CB8">
      <w:pPr>
        <w:numPr>
          <w:ilvl w:val="0"/>
          <w:numId w:val="12"/>
        </w:numPr>
        <w:tabs>
          <w:tab w:val="num" w:pos="426"/>
        </w:tabs>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Táto zmluva nadobúda platnosť dňom jej podpísania oprávnenými zástupcami zmluvných strán a účinnosť v zmysle § 47a Občianskeho zákonníka v platnom znení dňom nasledujúcim po dni jej zverejnenia.</w:t>
      </w:r>
    </w:p>
    <w:p w:rsidR="007B1FDB" w:rsidRPr="007B1FDB" w:rsidRDefault="007B1FDB" w:rsidP="007B1FDB">
      <w:pPr>
        <w:overflowPunct w:val="0"/>
        <w:autoSpaceDE w:val="0"/>
        <w:autoSpaceDN w:val="0"/>
        <w:spacing w:after="0" w:line="240" w:lineRule="auto"/>
        <w:ind w:left="426"/>
        <w:jc w:val="both"/>
        <w:rPr>
          <w:rFonts w:ascii="Arial" w:hAnsi="Arial" w:cs="Arial"/>
          <w:sz w:val="20"/>
          <w:szCs w:val="20"/>
        </w:rPr>
      </w:pPr>
    </w:p>
    <w:p w:rsidR="007B1FDB" w:rsidRPr="007B1FDB" w:rsidRDefault="007B1FDB" w:rsidP="00C37CB8">
      <w:pPr>
        <w:numPr>
          <w:ilvl w:val="0"/>
          <w:numId w:val="12"/>
        </w:numPr>
        <w:tabs>
          <w:tab w:val="num" w:pos="426"/>
          <w:tab w:val="num" w:pos="1800"/>
        </w:tabs>
        <w:overflowPunct w:val="0"/>
        <w:autoSpaceDE w:val="0"/>
        <w:autoSpaceDN w:val="0"/>
        <w:spacing w:after="0" w:line="240" w:lineRule="auto"/>
        <w:ind w:left="426" w:hanging="426"/>
        <w:jc w:val="both"/>
        <w:rPr>
          <w:rFonts w:ascii="Arial" w:hAnsi="Arial" w:cs="Arial"/>
          <w:sz w:val="20"/>
          <w:szCs w:val="20"/>
        </w:rPr>
      </w:pPr>
      <w:r w:rsidRPr="007B1FDB">
        <w:rPr>
          <w:rFonts w:ascii="Arial" w:hAnsi="Arial" w:cs="Arial"/>
          <w:sz w:val="20"/>
          <w:szCs w:val="20"/>
        </w:rPr>
        <w:t xml:space="preserve">Zmluva je vyhotovená v 4 rovnocenných exemplároch, z ktorých objednávateľ </w:t>
      </w:r>
      <w:proofErr w:type="spellStart"/>
      <w:r w:rsidRPr="007B1FDB">
        <w:rPr>
          <w:rFonts w:ascii="Arial" w:hAnsi="Arial" w:cs="Arial"/>
          <w:sz w:val="20"/>
          <w:szCs w:val="20"/>
        </w:rPr>
        <w:t>obdrží</w:t>
      </w:r>
      <w:proofErr w:type="spellEnd"/>
      <w:r w:rsidRPr="007B1FDB">
        <w:rPr>
          <w:rFonts w:ascii="Arial" w:hAnsi="Arial" w:cs="Arial"/>
          <w:sz w:val="20"/>
          <w:szCs w:val="20"/>
        </w:rPr>
        <w:t xml:space="preserve"> 3 exempláre a zhotoviteľ </w:t>
      </w:r>
      <w:proofErr w:type="spellStart"/>
      <w:r w:rsidRPr="007B1FDB">
        <w:rPr>
          <w:rFonts w:ascii="Arial" w:hAnsi="Arial" w:cs="Arial"/>
          <w:sz w:val="20"/>
          <w:szCs w:val="20"/>
        </w:rPr>
        <w:t>obdrží</w:t>
      </w:r>
      <w:proofErr w:type="spellEnd"/>
      <w:r w:rsidRPr="007B1FDB">
        <w:rPr>
          <w:rFonts w:ascii="Arial" w:hAnsi="Arial" w:cs="Arial"/>
          <w:sz w:val="20"/>
          <w:szCs w:val="20"/>
        </w:rPr>
        <w:t xml:space="preserve"> 1 exemplár.</w:t>
      </w:r>
    </w:p>
    <w:p w:rsidR="007B1FDB" w:rsidRPr="007B1FDB" w:rsidRDefault="007B1FDB" w:rsidP="007B1FDB">
      <w:pPr>
        <w:overflowPunct w:val="0"/>
        <w:autoSpaceDE w:val="0"/>
        <w:autoSpaceDN w:val="0"/>
        <w:spacing w:after="0" w:line="240" w:lineRule="auto"/>
        <w:ind w:left="426"/>
        <w:jc w:val="both"/>
        <w:rPr>
          <w:rFonts w:ascii="Arial" w:hAnsi="Arial" w:cs="Arial"/>
          <w:sz w:val="20"/>
          <w:szCs w:val="20"/>
        </w:rPr>
      </w:pPr>
    </w:p>
    <w:p w:rsidR="007B1FDB" w:rsidRPr="007B1FDB" w:rsidRDefault="007B1FDB" w:rsidP="00C37CB8">
      <w:pPr>
        <w:numPr>
          <w:ilvl w:val="0"/>
          <w:numId w:val="12"/>
        </w:numPr>
        <w:tabs>
          <w:tab w:val="num" w:pos="426"/>
          <w:tab w:val="num" w:pos="1800"/>
        </w:tabs>
        <w:overflowPunct w:val="0"/>
        <w:autoSpaceDE w:val="0"/>
        <w:autoSpaceDN w:val="0"/>
        <w:spacing w:after="0" w:line="240" w:lineRule="auto"/>
        <w:ind w:left="425" w:hanging="426"/>
        <w:jc w:val="both"/>
        <w:rPr>
          <w:rFonts w:ascii="Arial" w:hAnsi="Arial" w:cs="Arial"/>
          <w:sz w:val="20"/>
          <w:szCs w:val="20"/>
        </w:rPr>
      </w:pPr>
      <w:r w:rsidRPr="007B1FDB">
        <w:rPr>
          <w:rFonts w:ascii="Arial" w:hAnsi="Arial" w:cs="Arial"/>
          <w:sz w:val="20"/>
          <w:szCs w:val="20"/>
        </w:rPr>
        <w:t>Neoddeliteľnou súčasťou tejto zmluvy je Príloha č. 1 – Špecifikácia predmetu zmluvy.</w:t>
      </w:r>
    </w:p>
    <w:p w:rsidR="007B1FDB" w:rsidRPr="007B1FDB" w:rsidRDefault="007B1FDB" w:rsidP="007B1FDB">
      <w:pPr>
        <w:tabs>
          <w:tab w:val="left" w:pos="709"/>
        </w:tabs>
        <w:spacing w:after="0" w:line="240" w:lineRule="auto"/>
        <w:ind w:left="454"/>
        <w:jc w:val="both"/>
        <w:rPr>
          <w:rFonts w:ascii="Arial" w:hAnsi="Arial" w:cs="Arial"/>
          <w:sz w:val="20"/>
          <w:szCs w:val="20"/>
        </w:rPr>
      </w:pPr>
    </w:p>
    <w:p w:rsidR="007B1FDB" w:rsidRPr="00114B74" w:rsidRDefault="007B1FDB" w:rsidP="00C37CB8">
      <w:pPr>
        <w:pStyle w:val="Odsekzoznamu"/>
        <w:numPr>
          <w:ilvl w:val="0"/>
          <w:numId w:val="12"/>
        </w:numPr>
        <w:ind w:left="426" w:hanging="426"/>
        <w:jc w:val="both"/>
        <w:rPr>
          <w:rFonts w:ascii="Arial" w:hAnsi="Arial" w:cs="Arial"/>
          <w:sz w:val="20"/>
          <w:szCs w:val="20"/>
        </w:rPr>
      </w:pPr>
      <w:r w:rsidRPr="00114B74">
        <w:rPr>
          <w:rFonts w:ascii="Arial" w:hAnsi="Arial" w:cs="Arial"/>
          <w:sz w:val="20"/>
          <w:szCs w:val="20"/>
        </w:rPr>
        <w:t>Zhotoviteľ podpisom tejto zmluvy potvrdzuje, že sa v plnom rozsahu zoznámil s rozsahom a povahou diela, že sú mu známe technické a kvalitatívne podmienky k realizácii diela, a že disponuje takými kapacitami a odbornými znalosťami, ktoré sú k zhotoveniu diela potrebné.</w:t>
      </w:r>
    </w:p>
    <w:p w:rsidR="007B1FDB" w:rsidRPr="007B1FDB" w:rsidRDefault="007B1FDB" w:rsidP="007B1FDB">
      <w:pPr>
        <w:spacing w:after="0" w:line="240" w:lineRule="auto"/>
        <w:ind w:left="567"/>
        <w:jc w:val="both"/>
        <w:rPr>
          <w:rFonts w:ascii="Arial" w:hAnsi="Arial" w:cs="Arial"/>
          <w:sz w:val="20"/>
          <w:szCs w:val="20"/>
        </w:rPr>
      </w:pPr>
    </w:p>
    <w:p w:rsidR="007B1FDB" w:rsidRPr="00114B74" w:rsidRDefault="007B1FDB" w:rsidP="00C37CB8">
      <w:pPr>
        <w:pStyle w:val="Odsekzoznamu"/>
        <w:numPr>
          <w:ilvl w:val="0"/>
          <w:numId w:val="12"/>
        </w:numPr>
        <w:ind w:left="426" w:hanging="426"/>
        <w:jc w:val="both"/>
        <w:rPr>
          <w:rFonts w:ascii="Arial" w:hAnsi="Arial" w:cs="Arial"/>
          <w:sz w:val="20"/>
          <w:szCs w:val="20"/>
        </w:rPr>
      </w:pPr>
      <w:r w:rsidRPr="00114B74">
        <w:rPr>
          <w:rFonts w:ascii="Arial" w:hAnsi="Arial" w:cs="Arial"/>
          <w:sz w:val="20"/>
          <w:szCs w:val="20"/>
        </w:rPr>
        <w:t>Obe zmluvné strany vyhlasujú, že si túto zmluvu pred jej podpísaním prečítali, že bola uzavretá slobodne, vážne, určite a zrozumiteľne a na znak súhlasu s jej obsahom ju vlastnoručne podpisujú.</w:t>
      </w:r>
    </w:p>
    <w:p w:rsidR="007B1FDB" w:rsidRPr="007B1FDB" w:rsidRDefault="007B1FDB" w:rsidP="007B1FDB">
      <w:pPr>
        <w:spacing w:after="0" w:line="240" w:lineRule="auto"/>
        <w:ind w:left="425"/>
        <w:jc w:val="both"/>
        <w:rPr>
          <w:rFonts w:ascii="Arial" w:hAnsi="Arial" w:cs="Arial"/>
          <w:sz w:val="20"/>
          <w:szCs w:val="20"/>
        </w:rPr>
      </w:pPr>
    </w:p>
    <w:p w:rsidR="007B1FDB" w:rsidRPr="007B1FDB" w:rsidRDefault="007B1FDB" w:rsidP="007B1FDB">
      <w:pPr>
        <w:tabs>
          <w:tab w:val="left" w:pos="1122"/>
          <w:tab w:val="left" w:pos="5423"/>
          <w:tab w:val="left" w:pos="8041"/>
        </w:tabs>
        <w:spacing w:after="0" w:line="240" w:lineRule="auto"/>
        <w:ind w:left="561" w:hanging="561"/>
        <w:jc w:val="both"/>
        <w:rPr>
          <w:rFonts w:ascii="Arial" w:hAnsi="Arial" w:cs="Arial"/>
          <w:sz w:val="20"/>
          <w:szCs w:val="20"/>
        </w:rPr>
      </w:pPr>
    </w:p>
    <w:p w:rsidR="007B1FDB" w:rsidRPr="007B1FDB" w:rsidRDefault="007B1FDB" w:rsidP="007B1FDB">
      <w:pPr>
        <w:widowControl w:val="0"/>
        <w:spacing w:after="0" w:line="240" w:lineRule="auto"/>
        <w:jc w:val="both"/>
        <w:rPr>
          <w:rFonts w:ascii="Arial" w:eastAsia="Times New Roman" w:hAnsi="Arial" w:cs="Arial"/>
          <w:sz w:val="20"/>
          <w:szCs w:val="20"/>
          <w:lang w:eastAsia="sk-SK"/>
        </w:rPr>
      </w:pPr>
    </w:p>
    <w:p w:rsidR="007B1FDB" w:rsidRPr="007B1FDB" w:rsidRDefault="007B1FDB" w:rsidP="007B1FDB">
      <w:pPr>
        <w:widowControl w:val="0"/>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V Bratislave, dňa .......................</w:t>
      </w:r>
      <w:r w:rsidRPr="007B1FDB">
        <w:rPr>
          <w:rFonts w:ascii="Arial" w:eastAsia="Times New Roman" w:hAnsi="Arial" w:cs="Arial"/>
          <w:sz w:val="20"/>
          <w:szCs w:val="20"/>
          <w:lang w:eastAsia="sk-SK"/>
        </w:rPr>
        <w:tab/>
      </w:r>
      <w:r w:rsidRPr="007B1FDB">
        <w:rPr>
          <w:rFonts w:ascii="Arial" w:eastAsia="Times New Roman" w:hAnsi="Arial" w:cs="Arial"/>
          <w:sz w:val="20"/>
          <w:szCs w:val="20"/>
          <w:lang w:eastAsia="sk-SK"/>
        </w:rPr>
        <w:tab/>
      </w:r>
      <w:r w:rsidRPr="007B1FDB">
        <w:rPr>
          <w:rFonts w:ascii="Arial" w:eastAsia="Times New Roman" w:hAnsi="Arial" w:cs="Arial"/>
          <w:sz w:val="20"/>
          <w:szCs w:val="20"/>
          <w:lang w:eastAsia="sk-SK"/>
        </w:rPr>
        <w:tab/>
        <w:t>V .................., dňa ........................</w:t>
      </w:r>
    </w:p>
    <w:p w:rsidR="007B1FDB" w:rsidRPr="007B1FDB" w:rsidRDefault="007B1FDB" w:rsidP="007B1FDB">
      <w:pPr>
        <w:spacing w:after="0" w:line="240" w:lineRule="auto"/>
        <w:jc w:val="both"/>
        <w:rPr>
          <w:rFonts w:ascii="Arial" w:eastAsia="Times New Roman" w:hAnsi="Arial" w:cs="Arial"/>
          <w:sz w:val="20"/>
          <w:szCs w:val="20"/>
          <w:lang w:eastAsia="sk-SK"/>
        </w:rPr>
      </w:pPr>
    </w:p>
    <w:p w:rsidR="007B1FDB" w:rsidRPr="007B1FDB" w:rsidRDefault="007B1FDB" w:rsidP="007B1FDB">
      <w:pPr>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V mene objednávateľa:                                                    V mene zhotoviteľa: </w:t>
      </w:r>
    </w:p>
    <w:p w:rsidR="007B1FDB" w:rsidRPr="007B1FDB" w:rsidRDefault="007B1FDB" w:rsidP="007B1FDB">
      <w:pPr>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   </w:t>
      </w:r>
    </w:p>
    <w:p w:rsidR="007B1FDB" w:rsidRPr="007B1FDB" w:rsidRDefault="007B1FDB" w:rsidP="007B1FDB">
      <w:pPr>
        <w:spacing w:after="0" w:line="240" w:lineRule="auto"/>
        <w:jc w:val="both"/>
        <w:rPr>
          <w:rFonts w:ascii="Arial" w:eastAsia="Times New Roman" w:hAnsi="Arial" w:cs="Arial"/>
          <w:sz w:val="20"/>
          <w:szCs w:val="20"/>
          <w:lang w:eastAsia="sk-SK"/>
        </w:rPr>
      </w:pPr>
    </w:p>
    <w:p w:rsidR="007B1FDB" w:rsidRPr="007B1FDB" w:rsidRDefault="007B1FDB" w:rsidP="007B1FDB">
      <w:pPr>
        <w:spacing w:after="0" w:line="240" w:lineRule="auto"/>
        <w:jc w:val="both"/>
        <w:rPr>
          <w:rFonts w:ascii="Arial" w:eastAsia="Times New Roman" w:hAnsi="Arial" w:cs="Arial"/>
          <w:sz w:val="20"/>
          <w:szCs w:val="20"/>
          <w:lang w:eastAsia="sk-SK"/>
        </w:rPr>
      </w:pPr>
    </w:p>
    <w:p w:rsidR="007B1FDB" w:rsidRPr="007B1FDB" w:rsidRDefault="007B1FDB" w:rsidP="007B1FDB">
      <w:pPr>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   </w:t>
      </w:r>
    </w:p>
    <w:p w:rsidR="007B1FDB" w:rsidRPr="007B1FDB" w:rsidRDefault="007B1FDB" w:rsidP="007B1FDB">
      <w:pPr>
        <w:spacing w:after="0" w:line="240" w:lineRule="auto"/>
        <w:jc w:val="both"/>
        <w:rPr>
          <w:rFonts w:ascii="Arial" w:eastAsia="Times New Roman" w:hAnsi="Arial" w:cs="Arial"/>
          <w:sz w:val="20"/>
          <w:szCs w:val="20"/>
          <w:lang w:eastAsia="sk-SK"/>
        </w:rPr>
      </w:pPr>
      <w:r w:rsidRPr="007B1FDB">
        <w:rPr>
          <w:rFonts w:ascii="Arial" w:eastAsia="Times New Roman" w:hAnsi="Arial" w:cs="Arial"/>
          <w:sz w:val="20"/>
          <w:szCs w:val="20"/>
          <w:lang w:eastAsia="sk-SK"/>
        </w:rPr>
        <w:t xml:space="preserve">   .............................................                                            .............................................</w:t>
      </w:r>
    </w:p>
    <w:p w:rsidR="007B1FDB" w:rsidRPr="007B1FDB" w:rsidRDefault="007B1FDB" w:rsidP="007B1FDB">
      <w:pPr>
        <w:widowControl w:val="0"/>
        <w:spacing w:after="0" w:line="240" w:lineRule="auto"/>
        <w:rPr>
          <w:rFonts w:ascii="Arial" w:hAnsi="Arial" w:cs="Arial"/>
          <w:sz w:val="20"/>
          <w:szCs w:val="20"/>
        </w:rPr>
      </w:pPr>
      <w:r w:rsidRPr="007B1FDB">
        <w:rPr>
          <w:rFonts w:ascii="Arial" w:hAnsi="Arial" w:cs="Arial"/>
          <w:sz w:val="20"/>
          <w:szCs w:val="20"/>
        </w:rPr>
        <w:t xml:space="preserve">       (doplní objednávateľ)                                                 (</w:t>
      </w:r>
      <w:r w:rsidRPr="007B1FDB">
        <w:rPr>
          <w:rFonts w:ascii="Arial" w:hAnsi="Arial" w:cs="Arial"/>
          <w:b/>
          <w:i/>
          <w:sz w:val="20"/>
          <w:szCs w:val="20"/>
          <w:highlight w:val="yellow"/>
        </w:rPr>
        <w:t>doplní uchádzač)</w:t>
      </w:r>
    </w:p>
    <w:p w:rsidR="007B1FDB" w:rsidRPr="007B1FDB" w:rsidRDefault="007B1FDB" w:rsidP="007B1FDB">
      <w:pPr>
        <w:spacing w:after="0" w:line="240" w:lineRule="auto"/>
        <w:rPr>
          <w:rFonts w:ascii="Arial" w:hAnsi="Arial" w:cs="Arial"/>
          <w:sz w:val="20"/>
          <w:szCs w:val="20"/>
        </w:rPr>
      </w:pPr>
    </w:p>
    <w:p w:rsidR="007B1FDB" w:rsidRPr="007B1FDB" w:rsidRDefault="007B1FDB" w:rsidP="007B1FDB">
      <w:pPr>
        <w:spacing w:after="0" w:line="240" w:lineRule="auto"/>
        <w:rPr>
          <w:rFonts w:ascii="Arial" w:hAnsi="Arial" w:cs="Arial"/>
          <w:sz w:val="20"/>
          <w:szCs w:val="20"/>
        </w:rPr>
      </w:pPr>
    </w:p>
    <w:p w:rsidR="007B1FDB" w:rsidRPr="007B1FDB" w:rsidRDefault="007B1FDB" w:rsidP="007B1FDB">
      <w:pPr>
        <w:spacing w:after="0" w:line="240" w:lineRule="auto"/>
        <w:rPr>
          <w:rFonts w:ascii="Arial" w:hAnsi="Arial" w:cs="Arial"/>
          <w:sz w:val="20"/>
          <w:szCs w:val="20"/>
        </w:rPr>
      </w:pPr>
    </w:p>
    <w:p w:rsidR="007B1FDB" w:rsidRPr="007B1FDB" w:rsidRDefault="007B1FDB" w:rsidP="007B1FDB">
      <w:pPr>
        <w:spacing w:after="0" w:line="240" w:lineRule="auto"/>
        <w:rPr>
          <w:rFonts w:ascii="Arial" w:hAnsi="Arial" w:cs="Arial"/>
          <w:sz w:val="20"/>
          <w:szCs w:val="20"/>
        </w:rPr>
      </w:pPr>
    </w:p>
    <w:p w:rsidR="007B1FDB" w:rsidRPr="007B1FDB" w:rsidRDefault="007B1FDB" w:rsidP="007B1FDB">
      <w:pPr>
        <w:spacing w:after="0" w:line="240" w:lineRule="auto"/>
        <w:rPr>
          <w:rFonts w:ascii="Arial" w:hAnsi="Arial" w:cs="Arial"/>
          <w:sz w:val="20"/>
          <w:szCs w:val="20"/>
        </w:rPr>
      </w:pPr>
    </w:p>
    <w:p w:rsidR="007B1FDB" w:rsidRPr="007B1FDB" w:rsidRDefault="007B1FDB" w:rsidP="007B1FDB">
      <w:pPr>
        <w:spacing w:after="0" w:line="240" w:lineRule="auto"/>
        <w:rPr>
          <w:rFonts w:ascii="Arial" w:hAnsi="Arial" w:cs="Arial"/>
          <w:sz w:val="20"/>
          <w:szCs w:val="20"/>
        </w:rPr>
      </w:pPr>
    </w:p>
    <w:p w:rsidR="007B1FDB" w:rsidRPr="007B1FDB" w:rsidRDefault="007B1FDB" w:rsidP="007B1FDB">
      <w:pPr>
        <w:spacing w:after="0" w:line="240" w:lineRule="auto"/>
        <w:rPr>
          <w:rFonts w:ascii="Arial" w:hAnsi="Arial" w:cs="Arial"/>
          <w:sz w:val="20"/>
          <w:szCs w:val="20"/>
        </w:rPr>
      </w:pPr>
    </w:p>
    <w:p w:rsidR="007B1FDB" w:rsidRPr="007B1FDB" w:rsidRDefault="007B1FDB" w:rsidP="007B1FDB">
      <w:pPr>
        <w:spacing w:after="0" w:line="240" w:lineRule="auto"/>
        <w:rPr>
          <w:rFonts w:ascii="Arial" w:hAnsi="Arial" w:cs="Arial"/>
          <w:sz w:val="20"/>
          <w:szCs w:val="20"/>
        </w:rPr>
      </w:pPr>
    </w:p>
    <w:p w:rsidR="007B1FDB" w:rsidRPr="007B1FDB" w:rsidRDefault="007B1FDB" w:rsidP="007B1FDB">
      <w:pPr>
        <w:spacing w:before="120"/>
        <w:rPr>
          <w:rFonts w:ascii="Arial" w:hAnsi="Arial" w:cs="Arial"/>
          <w:sz w:val="20"/>
          <w:szCs w:val="20"/>
        </w:rPr>
      </w:pPr>
    </w:p>
    <w:p w:rsidR="007B1FDB" w:rsidRPr="007B1FDB" w:rsidRDefault="007B1FDB" w:rsidP="007B1FDB">
      <w:pPr>
        <w:spacing w:before="120"/>
        <w:rPr>
          <w:rFonts w:ascii="Arial" w:hAnsi="Arial" w:cs="Arial"/>
          <w:sz w:val="20"/>
          <w:szCs w:val="20"/>
        </w:rPr>
      </w:pPr>
    </w:p>
    <w:p w:rsidR="007B1FDB" w:rsidRPr="007B1FDB" w:rsidRDefault="007B1FDB" w:rsidP="007B1FDB">
      <w:pPr>
        <w:spacing w:before="120"/>
        <w:rPr>
          <w:rFonts w:ascii="Arial" w:hAnsi="Arial" w:cs="Arial"/>
          <w:sz w:val="20"/>
          <w:szCs w:val="20"/>
        </w:rPr>
      </w:pPr>
    </w:p>
    <w:p w:rsidR="007B1FDB" w:rsidRPr="007B1FDB" w:rsidRDefault="007B1FDB" w:rsidP="007B1FDB">
      <w:pPr>
        <w:spacing w:before="120"/>
        <w:rPr>
          <w:rFonts w:ascii="Arial" w:hAnsi="Arial" w:cs="Arial"/>
          <w:sz w:val="20"/>
          <w:szCs w:val="20"/>
        </w:rPr>
      </w:pPr>
    </w:p>
    <w:p w:rsidR="007B1FDB" w:rsidRPr="007B1FDB" w:rsidRDefault="007B1FDB" w:rsidP="007B1FDB">
      <w:pPr>
        <w:spacing w:before="120"/>
        <w:rPr>
          <w:rFonts w:ascii="Arial" w:hAnsi="Arial" w:cs="Arial"/>
          <w:sz w:val="20"/>
          <w:szCs w:val="20"/>
        </w:rPr>
      </w:pPr>
    </w:p>
    <w:p w:rsidR="007B1FDB" w:rsidRPr="007B1FDB" w:rsidRDefault="007B1FDB" w:rsidP="007B1FDB">
      <w:pPr>
        <w:spacing w:before="120"/>
        <w:rPr>
          <w:rFonts w:ascii="Arial" w:hAnsi="Arial" w:cs="Arial"/>
          <w:sz w:val="20"/>
          <w:szCs w:val="20"/>
        </w:rPr>
      </w:pPr>
    </w:p>
    <w:p w:rsidR="007B1FDB" w:rsidRPr="007B1FDB" w:rsidRDefault="007B1FDB" w:rsidP="007B1FDB">
      <w:pPr>
        <w:spacing w:before="120"/>
        <w:rPr>
          <w:rFonts w:ascii="Arial" w:hAnsi="Arial" w:cs="Arial"/>
          <w:b/>
          <w:sz w:val="20"/>
          <w:szCs w:val="20"/>
        </w:rPr>
      </w:pPr>
      <w:r w:rsidRPr="007B1FDB">
        <w:rPr>
          <w:rFonts w:ascii="Arial" w:hAnsi="Arial" w:cs="Arial"/>
          <w:b/>
          <w:sz w:val="20"/>
          <w:szCs w:val="20"/>
        </w:rPr>
        <w:t>Príloha č. 1 - Špecifikácia predmetu zmluvy</w:t>
      </w:r>
    </w:p>
    <w:p w:rsidR="007B1FDB" w:rsidRPr="007B1FDB" w:rsidRDefault="007B1FDB" w:rsidP="005E10C1">
      <w:pPr>
        <w:tabs>
          <w:tab w:val="left" w:pos="9000"/>
        </w:tabs>
        <w:spacing w:after="0" w:line="240" w:lineRule="auto"/>
        <w:ind w:right="79"/>
        <w:jc w:val="center"/>
        <w:rPr>
          <w:rFonts w:ascii="Times New Roman" w:eastAsia="Times New Roman" w:hAnsi="Times New Roman"/>
          <w:b/>
          <w:bCs/>
          <w:sz w:val="52"/>
          <w:szCs w:val="52"/>
          <w:lang w:eastAsia="sk-SK"/>
        </w:rPr>
      </w:pPr>
      <w:r w:rsidRPr="007B1FDB">
        <w:rPr>
          <w:rFonts w:ascii="Times New Roman" w:eastAsia="Times New Roman" w:hAnsi="Times New Roman"/>
          <w:b/>
          <w:bCs/>
          <w:sz w:val="52"/>
          <w:szCs w:val="52"/>
          <w:lang w:eastAsia="sk-SK"/>
        </w:rPr>
        <w:t>Investičné zadanie</w:t>
      </w:r>
    </w:p>
    <w:p w:rsidR="007B1FDB" w:rsidRPr="007B1FDB" w:rsidRDefault="007B1FDB" w:rsidP="005E10C1">
      <w:pPr>
        <w:tabs>
          <w:tab w:val="left" w:pos="9000"/>
        </w:tabs>
        <w:spacing w:after="0" w:line="240" w:lineRule="auto"/>
        <w:ind w:right="79"/>
        <w:jc w:val="both"/>
        <w:rPr>
          <w:rFonts w:ascii="Times New Roman" w:eastAsia="Times New Roman" w:hAnsi="Times New Roman"/>
          <w:b/>
          <w:bCs/>
          <w:lang w:eastAsia="sk-SK"/>
        </w:rPr>
      </w:pP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na vypracovanie dokumentácie pre proces EIA a výkonu súvisiacej inžinierskej činnosti podľa zákona č. 24/2006 Z. z. o posudzovaní vplyvov na životné prostredie a o zmene a doplnení niektorých zákonov a zabezpečenie záverečného stanoviska Ministerstva životného prostredia Slovenskej republiky.</w:t>
      </w:r>
    </w:p>
    <w:p w:rsidR="007B1FDB" w:rsidRPr="007B1FDB" w:rsidRDefault="007B1FDB" w:rsidP="005E10C1">
      <w:pPr>
        <w:spacing w:after="0"/>
        <w:jc w:val="both"/>
        <w:rPr>
          <w:rFonts w:ascii="Arial" w:hAnsi="Arial" w:cs="Arial"/>
          <w:sz w:val="20"/>
          <w:szCs w:val="20"/>
        </w:rPr>
      </w:pPr>
    </w:p>
    <w:p w:rsidR="007B1FDB" w:rsidRPr="007B1FDB" w:rsidRDefault="007B1FDB" w:rsidP="005E10C1">
      <w:pPr>
        <w:spacing w:after="0"/>
        <w:jc w:val="both"/>
        <w:rPr>
          <w:rFonts w:ascii="Arial" w:hAnsi="Arial" w:cs="Arial"/>
          <w:b/>
          <w:sz w:val="20"/>
          <w:szCs w:val="20"/>
        </w:rPr>
      </w:pPr>
      <w:r w:rsidRPr="007B1FDB">
        <w:rPr>
          <w:rFonts w:ascii="Arial" w:hAnsi="Arial" w:cs="Arial"/>
          <w:b/>
          <w:sz w:val="20"/>
          <w:szCs w:val="20"/>
        </w:rPr>
        <w:t>INVESTOR:</w:t>
      </w:r>
    </w:p>
    <w:p w:rsidR="007B1FDB" w:rsidRPr="007B1FDB" w:rsidRDefault="007B1FDB" w:rsidP="005E10C1">
      <w:pPr>
        <w:spacing w:after="0"/>
        <w:jc w:val="both"/>
        <w:rPr>
          <w:rFonts w:ascii="Arial" w:hAnsi="Arial" w:cs="Arial"/>
          <w:sz w:val="20"/>
          <w:szCs w:val="20"/>
        </w:rPr>
      </w:pPr>
    </w:p>
    <w:p w:rsidR="007B1FDB" w:rsidRPr="007B1FDB" w:rsidRDefault="007B1FDB" w:rsidP="005E10C1">
      <w:pPr>
        <w:spacing w:after="0"/>
        <w:jc w:val="both"/>
        <w:rPr>
          <w:rFonts w:ascii="Arial" w:hAnsi="Arial" w:cs="Arial"/>
          <w:sz w:val="20"/>
          <w:szCs w:val="20"/>
        </w:rPr>
      </w:pPr>
      <w:r w:rsidRPr="005E10C1">
        <w:rPr>
          <w:rFonts w:ascii="Arial" w:hAnsi="Arial" w:cs="Arial"/>
          <w:b/>
          <w:sz w:val="20"/>
          <w:szCs w:val="20"/>
        </w:rPr>
        <w:t>Názov investora:</w:t>
      </w:r>
      <w:r w:rsidRPr="007B1FDB">
        <w:rPr>
          <w:rFonts w:ascii="Arial" w:hAnsi="Arial" w:cs="Arial"/>
          <w:sz w:val="20"/>
          <w:szCs w:val="20"/>
        </w:rPr>
        <w:t xml:space="preserve"> Železnice Slovenskej republiky Bratislava</w:t>
      </w:r>
    </w:p>
    <w:p w:rsidR="007B1FDB" w:rsidRPr="007B1FDB" w:rsidRDefault="007B1FDB" w:rsidP="005E10C1">
      <w:pPr>
        <w:spacing w:after="0"/>
        <w:jc w:val="both"/>
        <w:rPr>
          <w:rFonts w:ascii="Arial" w:hAnsi="Arial" w:cs="Arial"/>
          <w:sz w:val="20"/>
          <w:szCs w:val="20"/>
        </w:rPr>
      </w:pPr>
    </w:p>
    <w:p w:rsidR="007B1FDB" w:rsidRPr="007B1FDB" w:rsidRDefault="007B1FDB" w:rsidP="005E10C1">
      <w:pPr>
        <w:spacing w:after="0"/>
        <w:jc w:val="both"/>
        <w:rPr>
          <w:rFonts w:ascii="Arial" w:hAnsi="Arial" w:cs="Arial"/>
          <w:sz w:val="20"/>
          <w:szCs w:val="20"/>
        </w:rPr>
      </w:pPr>
      <w:r w:rsidRPr="005E10C1">
        <w:rPr>
          <w:rFonts w:ascii="Arial" w:hAnsi="Arial" w:cs="Arial"/>
          <w:b/>
          <w:sz w:val="20"/>
          <w:szCs w:val="20"/>
        </w:rPr>
        <w:t>Sídlo investora:</w:t>
      </w:r>
      <w:r w:rsidRPr="007B1FDB">
        <w:rPr>
          <w:rFonts w:ascii="Arial" w:hAnsi="Arial" w:cs="Arial"/>
          <w:sz w:val="20"/>
          <w:szCs w:val="20"/>
        </w:rPr>
        <w:t xml:space="preserve"> Klemensova 8, 813 61 Bratislava</w:t>
      </w: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ab/>
      </w:r>
      <w:r w:rsidRPr="007B1FDB">
        <w:rPr>
          <w:rFonts w:ascii="Arial" w:hAnsi="Arial" w:cs="Arial"/>
          <w:sz w:val="20"/>
          <w:szCs w:val="20"/>
        </w:rPr>
        <w:tab/>
      </w:r>
      <w:r w:rsidRPr="007B1FDB">
        <w:rPr>
          <w:rFonts w:ascii="Arial" w:hAnsi="Arial" w:cs="Arial"/>
          <w:sz w:val="20"/>
          <w:szCs w:val="20"/>
        </w:rPr>
        <w:tab/>
      </w:r>
    </w:p>
    <w:p w:rsidR="007B1FDB" w:rsidRPr="007B1FDB" w:rsidRDefault="007B1FDB" w:rsidP="005E10C1">
      <w:pPr>
        <w:spacing w:after="0"/>
        <w:jc w:val="both"/>
        <w:rPr>
          <w:rFonts w:ascii="Arial" w:hAnsi="Arial" w:cs="Arial"/>
          <w:sz w:val="20"/>
          <w:szCs w:val="20"/>
        </w:rPr>
      </w:pPr>
      <w:r w:rsidRPr="005E10C1">
        <w:rPr>
          <w:rFonts w:ascii="Arial" w:hAnsi="Arial" w:cs="Arial"/>
          <w:b/>
          <w:sz w:val="20"/>
          <w:szCs w:val="20"/>
        </w:rPr>
        <w:t>Riadiaci orgán:</w:t>
      </w:r>
      <w:r w:rsidRPr="007B1FDB">
        <w:rPr>
          <w:rFonts w:ascii="Arial" w:hAnsi="Arial" w:cs="Arial"/>
          <w:sz w:val="20"/>
          <w:szCs w:val="20"/>
        </w:rPr>
        <w:t xml:space="preserve"> Ministerstva dopravy, výstavby a regionálneho rozvoja Slovenskej republiky, Námestie slobody č. 6, P. O. BOX 100, 810 05 Bratislava</w:t>
      </w:r>
    </w:p>
    <w:p w:rsidR="007B1FDB" w:rsidRPr="007B1FDB" w:rsidRDefault="007B1FDB" w:rsidP="005E10C1">
      <w:pPr>
        <w:spacing w:after="0"/>
        <w:jc w:val="both"/>
        <w:rPr>
          <w:rFonts w:ascii="Arial" w:hAnsi="Arial" w:cs="Arial"/>
          <w:sz w:val="20"/>
          <w:szCs w:val="20"/>
        </w:rPr>
      </w:pPr>
    </w:p>
    <w:p w:rsidR="007B1FDB" w:rsidRPr="007B1FDB" w:rsidRDefault="007B1FDB" w:rsidP="005E10C1">
      <w:pPr>
        <w:spacing w:after="0"/>
        <w:jc w:val="both"/>
        <w:rPr>
          <w:rFonts w:ascii="Arial" w:hAnsi="Arial" w:cs="Arial"/>
          <w:sz w:val="20"/>
          <w:szCs w:val="20"/>
        </w:rPr>
      </w:pPr>
    </w:p>
    <w:p w:rsidR="007B1FDB" w:rsidRPr="007B1FDB" w:rsidRDefault="007B1FDB" w:rsidP="005E10C1">
      <w:pPr>
        <w:spacing w:after="0"/>
        <w:jc w:val="both"/>
        <w:rPr>
          <w:rFonts w:ascii="Arial" w:hAnsi="Arial" w:cs="Arial"/>
          <w:b/>
          <w:sz w:val="20"/>
          <w:szCs w:val="20"/>
        </w:rPr>
      </w:pPr>
      <w:r w:rsidRPr="007B1FDB">
        <w:rPr>
          <w:rFonts w:ascii="Arial" w:hAnsi="Arial" w:cs="Arial"/>
          <w:b/>
          <w:sz w:val="20"/>
          <w:szCs w:val="20"/>
        </w:rPr>
        <w:t>ZÁKLADNÉ ÚDAJE O STAVBE:</w:t>
      </w:r>
    </w:p>
    <w:p w:rsidR="007B1FDB" w:rsidRPr="007B1FDB" w:rsidRDefault="007B1FDB" w:rsidP="005E10C1">
      <w:pPr>
        <w:spacing w:after="0"/>
        <w:jc w:val="both"/>
        <w:rPr>
          <w:rFonts w:ascii="Arial" w:hAnsi="Arial" w:cs="Arial"/>
          <w:sz w:val="20"/>
          <w:szCs w:val="20"/>
        </w:rPr>
      </w:pPr>
    </w:p>
    <w:p w:rsidR="007B1FDB" w:rsidRPr="005E10C1" w:rsidRDefault="007B1FDB" w:rsidP="005E10C1">
      <w:pPr>
        <w:spacing w:after="0"/>
        <w:jc w:val="both"/>
        <w:rPr>
          <w:rFonts w:ascii="Arial" w:hAnsi="Arial" w:cs="Arial"/>
          <w:b/>
          <w:sz w:val="20"/>
          <w:szCs w:val="20"/>
        </w:rPr>
      </w:pPr>
      <w:r w:rsidRPr="005E10C1">
        <w:rPr>
          <w:rFonts w:ascii="Arial" w:hAnsi="Arial" w:cs="Arial"/>
          <w:b/>
          <w:sz w:val="20"/>
          <w:szCs w:val="20"/>
        </w:rPr>
        <w:t>Názov stavby:</w:t>
      </w: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Modernizácia železničnej trate Bratislava hl. st.–Kúty–</w:t>
      </w:r>
      <w:proofErr w:type="spellStart"/>
      <w:r w:rsidRPr="007B1FDB">
        <w:rPr>
          <w:rFonts w:ascii="Arial" w:hAnsi="Arial" w:cs="Arial"/>
          <w:sz w:val="20"/>
          <w:szCs w:val="20"/>
        </w:rPr>
        <w:t>Lanžhot</w:t>
      </w:r>
      <w:proofErr w:type="spellEnd"/>
      <w:r w:rsidRPr="007B1FDB">
        <w:rPr>
          <w:rFonts w:ascii="Arial" w:hAnsi="Arial" w:cs="Arial"/>
          <w:sz w:val="20"/>
          <w:szCs w:val="20"/>
        </w:rPr>
        <w:t xml:space="preserve"> CZ, úsek trate Devínska Nová Ves (mimo) –Kúty–</w:t>
      </w:r>
      <w:proofErr w:type="spellStart"/>
      <w:r w:rsidRPr="007B1FDB">
        <w:rPr>
          <w:rFonts w:ascii="Arial" w:hAnsi="Arial" w:cs="Arial"/>
          <w:sz w:val="20"/>
          <w:szCs w:val="20"/>
        </w:rPr>
        <w:t>Lanžhot</w:t>
      </w:r>
      <w:proofErr w:type="spellEnd"/>
      <w:r w:rsidRPr="007B1FDB">
        <w:rPr>
          <w:rFonts w:ascii="Arial" w:hAnsi="Arial" w:cs="Arial"/>
          <w:sz w:val="20"/>
          <w:szCs w:val="20"/>
        </w:rPr>
        <w:t xml:space="preserve"> CZ</w:t>
      </w:r>
    </w:p>
    <w:p w:rsidR="007B1FDB" w:rsidRPr="005E10C1" w:rsidRDefault="007B1FDB" w:rsidP="005E10C1">
      <w:pPr>
        <w:spacing w:after="0"/>
        <w:jc w:val="both"/>
        <w:rPr>
          <w:rFonts w:ascii="Arial" w:hAnsi="Arial" w:cs="Arial"/>
          <w:b/>
          <w:sz w:val="20"/>
          <w:szCs w:val="20"/>
        </w:rPr>
      </w:pPr>
      <w:r w:rsidRPr="005E10C1">
        <w:rPr>
          <w:rFonts w:ascii="Arial" w:hAnsi="Arial" w:cs="Arial"/>
          <w:b/>
          <w:sz w:val="20"/>
          <w:szCs w:val="20"/>
        </w:rPr>
        <w:t>Popis stavby:</w:t>
      </w: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 xml:space="preserve">Účelom stavby: Modernizácia železničnej trate Bratislava </w:t>
      </w:r>
      <w:proofErr w:type="spellStart"/>
      <w:r w:rsidRPr="007B1FDB">
        <w:rPr>
          <w:rFonts w:ascii="Arial" w:hAnsi="Arial" w:cs="Arial"/>
          <w:sz w:val="20"/>
          <w:szCs w:val="20"/>
        </w:rPr>
        <w:t>hl.st</w:t>
      </w:r>
      <w:proofErr w:type="spellEnd"/>
      <w:r w:rsidRPr="007B1FDB">
        <w:rPr>
          <w:rFonts w:ascii="Arial" w:hAnsi="Arial" w:cs="Arial"/>
          <w:sz w:val="20"/>
          <w:szCs w:val="20"/>
        </w:rPr>
        <w:t>.–Kúty–</w:t>
      </w:r>
      <w:proofErr w:type="spellStart"/>
      <w:r w:rsidRPr="007B1FDB">
        <w:rPr>
          <w:rFonts w:ascii="Arial" w:hAnsi="Arial" w:cs="Arial"/>
          <w:sz w:val="20"/>
          <w:szCs w:val="20"/>
        </w:rPr>
        <w:t>Lanžhot</w:t>
      </w:r>
      <w:proofErr w:type="spellEnd"/>
      <w:r w:rsidRPr="007B1FDB">
        <w:rPr>
          <w:rFonts w:ascii="Arial" w:hAnsi="Arial" w:cs="Arial"/>
          <w:sz w:val="20"/>
          <w:szCs w:val="20"/>
        </w:rPr>
        <w:t xml:space="preserve"> CZ, úsek trate Devínska Nová Ves (mimo) –Kúty–</w:t>
      </w:r>
      <w:proofErr w:type="spellStart"/>
      <w:r w:rsidRPr="007B1FDB">
        <w:rPr>
          <w:rFonts w:ascii="Arial" w:hAnsi="Arial" w:cs="Arial"/>
          <w:sz w:val="20"/>
          <w:szCs w:val="20"/>
        </w:rPr>
        <w:t>Lanžhot</w:t>
      </w:r>
      <w:proofErr w:type="spellEnd"/>
      <w:r w:rsidRPr="007B1FDB">
        <w:rPr>
          <w:rFonts w:ascii="Arial" w:hAnsi="Arial" w:cs="Arial"/>
          <w:sz w:val="20"/>
          <w:szCs w:val="20"/>
        </w:rPr>
        <w:t xml:space="preserve"> CZ je modernizácia technickej infraštruktúry trate pre dosiahnutie parametrov AGC (európska dohoda o medzinárodných železničných magistrálach, 1985) a AGTC (európska dohoda o najdôležitejších trasách medzinárodnej kombinovanej dopravy, 1993). Modernizácia vybraných tratí siete Železníc Slovenskej republiky spočíva v prestavbe železničnej dopravnej cesty za účelom zlepšenia jej vybavenosti a použiteľnosti zabudovaním moderných a progresívnych prvkov a tým zlepšenia jej parametrov. </w:t>
      </w:r>
    </w:p>
    <w:p w:rsidR="007B1FDB" w:rsidRPr="007B1FDB" w:rsidRDefault="007B1FDB" w:rsidP="005E10C1">
      <w:pPr>
        <w:autoSpaceDE w:val="0"/>
        <w:autoSpaceDN w:val="0"/>
        <w:adjustRightInd w:val="0"/>
        <w:spacing w:after="0"/>
        <w:jc w:val="both"/>
        <w:rPr>
          <w:rFonts w:ascii="Arial" w:hAnsi="Arial" w:cs="Arial"/>
          <w:sz w:val="20"/>
          <w:szCs w:val="20"/>
        </w:rPr>
      </w:pPr>
      <w:r w:rsidRPr="007B1FDB">
        <w:rPr>
          <w:rFonts w:ascii="Arial" w:hAnsi="Arial" w:cs="Arial"/>
          <w:sz w:val="20"/>
          <w:szCs w:val="20"/>
        </w:rPr>
        <w:t xml:space="preserve">V tejto súvislosti je potrebné mať na zreteli, že zvýšenie bezpečnosti spolu so zavedením </w:t>
      </w:r>
      <w:proofErr w:type="spellStart"/>
      <w:r w:rsidRPr="007B1FDB">
        <w:rPr>
          <w:rFonts w:ascii="Arial" w:hAnsi="Arial" w:cs="Arial"/>
          <w:sz w:val="20"/>
          <w:szCs w:val="20"/>
        </w:rPr>
        <w:t>interoperability</w:t>
      </w:r>
      <w:proofErr w:type="spellEnd"/>
      <w:r w:rsidRPr="007B1FDB">
        <w:rPr>
          <w:rFonts w:ascii="Arial" w:hAnsi="Arial" w:cs="Arial"/>
          <w:sz w:val="20"/>
          <w:szCs w:val="20"/>
        </w:rPr>
        <w:t xml:space="preserve"> patrí k základným pilierom európskeho integrovaného železničného systému, čo vyžaduje aplikáciu takých opatrení, ktoré budú zamerané predovšetkým na potrebné zvýšenie technickej vybavenosti železničnej infraštruktúry, bezpečnosti cestujúcej verejnosti, traťovej obsluhy a teda bezpečnosti celej prevádzky na železničných tratiach, ale aj rast atraktívnosti a využiteľnosti pre cieľových užívateľov železničnej dopravy kvalitatívnym zvýšením služieb medzinárodnej a vnútroštátnej osobnej a nákladnej dopravy a to najmä prostredníctvom zabudovania moderných a progresívnych prvkov v súlade s požadovanými technickými parametrami. </w:t>
      </w:r>
    </w:p>
    <w:p w:rsidR="007B1FDB" w:rsidRPr="007B1FDB" w:rsidRDefault="007B1FDB" w:rsidP="005E10C1">
      <w:pPr>
        <w:autoSpaceDE w:val="0"/>
        <w:autoSpaceDN w:val="0"/>
        <w:adjustRightInd w:val="0"/>
        <w:spacing w:after="0"/>
        <w:jc w:val="both"/>
        <w:rPr>
          <w:rFonts w:ascii="Arial" w:hAnsi="Arial" w:cs="Arial"/>
          <w:sz w:val="20"/>
          <w:szCs w:val="20"/>
        </w:rPr>
      </w:pPr>
      <w:r w:rsidRPr="007B1FDB">
        <w:rPr>
          <w:rFonts w:ascii="Arial" w:hAnsi="Arial" w:cs="Arial"/>
          <w:sz w:val="20"/>
          <w:szCs w:val="20"/>
        </w:rPr>
        <w:t xml:space="preserve">Aplikácia uvedených opatrení je spojená s modernizáciou dotknutého železničného traťového úseku, ktorej ciele musia brať do úvahy požadovaný prechod na vyšší technický, technologický a kvalitatívny štandard zabezpečujúci možnosti zvýšenia traťovej rýchlosti, triedy zaťaženia trate, potrebnej priestorovej priechodnosti a tiež potreby prevádzky jednotiek s výkyvnými skriňami. </w:t>
      </w:r>
    </w:p>
    <w:p w:rsidR="007B1FDB" w:rsidRPr="007B1FDB" w:rsidRDefault="007B1FDB" w:rsidP="005E10C1">
      <w:pPr>
        <w:autoSpaceDE w:val="0"/>
        <w:autoSpaceDN w:val="0"/>
        <w:adjustRightInd w:val="0"/>
        <w:spacing w:after="0"/>
        <w:jc w:val="both"/>
        <w:rPr>
          <w:rFonts w:ascii="Arial" w:hAnsi="Arial" w:cs="Arial"/>
          <w:sz w:val="20"/>
          <w:szCs w:val="20"/>
        </w:rPr>
      </w:pPr>
      <w:r w:rsidRPr="007B1FDB">
        <w:rPr>
          <w:rFonts w:ascii="Arial" w:hAnsi="Arial" w:cs="Arial"/>
          <w:sz w:val="20"/>
          <w:szCs w:val="20"/>
        </w:rPr>
        <w:t xml:space="preserve">Súhrn opatrení zameraných na dosiahnutie stanovených štandardov je špecifikovaný vo „Všeobecných zásadách a technických požiadavkách na modernizované trate ŽSR rozchodu 1 435 mm“. </w:t>
      </w:r>
    </w:p>
    <w:p w:rsidR="007B1FDB" w:rsidRPr="007B1FDB" w:rsidRDefault="007B1FDB" w:rsidP="005E10C1">
      <w:pPr>
        <w:autoSpaceDE w:val="0"/>
        <w:autoSpaceDN w:val="0"/>
        <w:adjustRightInd w:val="0"/>
        <w:spacing w:after="0"/>
        <w:jc w:val="both"/>
        <w:rPr>
          <w:rFonts w:ascii="Arial" w:hAnsi="Arial" w:cs="Arial"/>
          <w:sz w:val="20"/>
          <w:szCs w:val="20"/>
        </w:rPr>
      </w:pPr>
    </w:p>
    <w:p w:rsidR="007B1FDB" w:rsidRPr="007B1FDB" w:rsidRDefault="007B1FDB" w:rsidP="005E10C1">
      <w:pPr>
        <w:autoSpaceDE w:val="0"/>
        <w:autoSpaceDN w:val="0"/>
        <w:adjustRightInd w:val="0"/>
        <w:spacing w:after="0"/>
        <w:jc w:val="both"/>
        <w:rPr>
          <w:rFonts w:ascii="Arial" w:hAnsi="Arial" w:cs="Arial"/>
          <w:sz w:val="20"/>
          <w:szCs w:val="20"/>
        </w:rPr>
      </w:pPr>
      <w:r w:rsidRPr="007B1FDB">
        <w:rPr>
          <w:rFonts w:ascii="Arial" w:hAnsi="Arial" w:cs="Arial"/>
          <w:sz w:val="20"/>
          <w:szCs w:val="20"/>
        </w:rPr>
        <w:t xml:space="preserve">Súčasťou modernizácie je predovšetkým modernizácia konštrukcií železničných tratí, zabezpečovacích a oznamovacích zariadení, trakčných vedení a elektrických inštalácií, ako i výstavba </w:t>
      </w:r>
      <w:r w:rsidRPr="007B1FDB">
        <w:rPr>
          <w:rFonts w:ascii="Arial" w:hAnsi="Arial" w:cs="Arial"/>
          <w:sz w:val="20"/>
          <w:szCs w:val="20"/>
        </w:rPr>
        <w:lastRenderedPageBreak/>
        <w:t xml:space="preserve">nástupíšť a mimoúrovňových priecestí, rekonštrukcia a modernizácia železničných mostov, priepustov a podchodov. Súčasťou modernizácie železničných tratí a ich okolia je i modernizácia železničných staníc a železničných zastávok tak, aby vyhovovali rastúcim požiadavkám cestujúcej verejnosti. </w:t>
      </w:r>
    </w:p>
    <w:p w:rsidR="007B1FDB" w:rsidRPr="007B1FDB" w:rsidRDefault="007B1FDB" w:rsidP="005E10C1">
      <w:pPr>
        <w:autoSpaceDE w:val="0"/>
        <w:autoSpaceDN w:val="0"/>
        <w:adjustRightInd w:val="0"/>
        <w:spacing w:after="0"/>
        <w:jc w:val="both"/>
        <w:rPr>
          <w:rFonts w:ascii="Arial" w:hAnsi="Arial" w:cs="Arial"/>
          <w:sz w:val="20"/>
          <w:szCs w:val="20"/>
        </w:rPr>
      </w:pPr>
      <w:r w:rsidRPr="007B1FDB">
        <w:rPr>
          <w:rFonts w:ascii="Arial" w:hAnsi="Arial" w:cs="Arial"/>
          <w:sz w:val="20"/>
          <w:szCs w:val="20"/>
        </w:rPr>
        <w:t xml:space="preserve">Efekty, ktoré prinesie realizácia modernizácie železničnej trate by sa mali premietnuť do zlepšenia technických parametrov trate, do zvýšenia dopravných výkonov a rýchlosti vlakov, do rastu bezpečnosti, spoľahlivosti prevádzky a užívateľského komfortu, ale i do zvýšenia priepustnosti, skrátenia jazdných časov a tiež do optimalizácie/zníženia počtu pracovníkov podieľajúcich sa na riadení dopravy na trati. </w:t>
      </w:r>
    </w:p>
    <w:p w:rsidR="007B1FDB" w:rsidRPr="007B1FDB" w:rsidRDefault="007B1FDB" w:rsidP="005E10C1">
      <w:pPr>
        <w:autoSpaceDE w:val="0"/>
        <w:autoSpaceDN w:val="0"/>
        <w:adjustRightInd w:val="0"/>
        <w:spacing w:after="0"/>
        <w:jc w:val="both"/>
        <w:rPr>
          <w:rFonts w:ascii="Arial" w:hAnsi="Arial" w:cs="Arial"/>
          <w:sz w:val="20"/>
          <w:szCs w:val="20"/>
        </w:rPr>
      </w:pPr>
      <w:r w:rsidRPr="007B1FDB">
        <w:rPr>
          <w:rFonts w:ascii="Arial" w:hAnsi="Arial" w:cs="Arial"/>
          <w:sz w:val="20"/>
          <w:szCs w:val="20"/>
        </w:rPr>
        <w:t xml:space="preserve">Z dôvodu zmenených technických a technologických parametrov trate si realizácia modernizácie vyžiada prijatie priebežných opatrení aj v prevádzkovej a v organizačnej oblasti. Uvedené opatrenia budú musieť zohľadňovať predovšetkým rast rýchlosti vlakov, zvýšenie dopravných výkonov a priepustnosti trate, aplikáciu progresívnych zabezpečovacích a riadiacich zariadení (ERTMS – ETCS a GSM-R), posúdenie potreby a optimalizácie kapacity jednotlivých železničných staníc, zastávok a dopravní. V neposlednom rade musí však vziať do úvahy aj budovanie integrovaného systému verejnej osobnej dopravy v spádovej približne 100 km územnej oblasti okolo najväčšieho a najdôležitejšieho sídelného centra SR - Bratislavy (IDSB). </w:t>
      </w:r>
    </w:p>
    <w:p w:rsidR="007B1FDB" w:rsidRPr="007B1FDB" w:rsidRDefault="007B1FDB" w:rsidP="005E10C1">
      <w:pPr>
        <w:jc w:val="both"/>
        <w:rPr>
          <w:rFonts w:ascii="Arial" w:hAnsi="Arial" w:cs="Arial"/>
          <w:sz w:val="20"/>
          <w:szCs w:val="20"/>
        </w:rPr>
      </w:pPr>
      <w:r w:rsidRPr="007B1FDB">
        <w:rPr>
          <w:rFonts w:ascii="Arial" w:hAnsi="Arial" w:cs="Arial"/>
          <w:sz w:val="20"/>
          <w:szCs w:val="20"/>
        </w:rPr>
        <w:t>Integrácia služieb verejnej osobnej dopravy totiž vzájomne prepojí a skoordinuje dopravné služby viacerých druhov verejnej osobnej dopravy poskytované viacerými dopravcami v danej geografickej oblasti s rozvetvenou vnútornou dopravnou infraštruktúrou, s jednotným harmonogramom dopravy, s jednotným informačným systémom a s jednotným systémom predaja spoločných cestovných lístkov. Integrovaný dopravný systém teda vytvorí funkčné prepojenie systémov verejnej prímestskej a regionálnej železničnej osobnej dopravy, mestskej hromadnej dopravy a tiež verejnej prímestskej a regionálnej autobusovej dopravy do vzájomne prepojeného systému koordinovaných trás, liniek a spojov pri uplatňovaní jednotnej tarify, jednotných prepravných podmienok a spoločných cestovných dokladov. Pritom nosným systémom budovaného IDSB bude prímestská a regionálna železničná osobná doprava, ktorá bude systémovo prepojená a koordinovaná s mestskou hromadnou dopravou a s regionálnou autobusovou dopravou. Regionálna verejná autobusová doprava bude komplementárne dopĺňať nosnú ŽOD a v systéme IDS bude plniť predovšetkým funkciu plošnej obsluhy daných spádových území s prepojením na nosnú koľajovú dopravnú sieť. Pri modernizácii uvedenej koridorovej trate, ktorá sa nachádza v spádovom území budovaného IDSB, bude preto potrebné zabezpečiť potrebné a funkčné „prestupné terminály“, ktoré budú plniť funkciu miest na prestupovanie pre cestujúcich medzi viacerými dopravnými módmi s priamym železničným spojením s Bratislavou, ktoré zabezpečia pri prestupovaní cestujúcich z iných dopravných módov potrebné a efektívne kapacitné priestory, požadovaný komfort bez zbytočných časových strát a zdržaní.</w:t>
      </w: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Na základe súčasných požiadaviek Európskej únie pri žiadosti o nenávratný finančný príspevok z EU fondov na realizáciu stavby je potrebné vykonať kompletné posúdenie vplyvov stavby na životné prostredie, ktoré bude ukončené Záverečným stanoviskom Ministerstva životného prostredia Slovenskej republiky.</w:t>
      </w:r>
    </w:p>
    <w:p w:rsidR="007B1FDB" w:rsidRPr="007B1FDB" w:rsidRDefault="007B1FDB" w:rsidP="005E10C1">
      <w:pPr>
        <w:spacing w:after="0"/>
        <w:jc w:val="both"/>
        <w:rPr>
          <w:rFonts w:ascii="Arial" w:hAnsi="Arial" w:cs="Arial"/>
          <w:sz w:val="20"/>
          <w:szCs w:val="20"/>
        </w:rPr>
      </w:pP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Na stavbu je spracovaná „ŠTÚDIA REALIZOVATEĽNOSTI IV. PANEURÓPSKEHO ŽELEZNIČNÉHO KORIDORU ŠTÁTNA HR. ČR/SR – KÚTY – BRATISLAVA – NOVÉ ZÁMKY – ŠTÚROVO/KOMÁRNO – ŠTÁTNA HR. SR/MR“ a ako podklad pre vypracovanie zámeru je žiaduce použiť vypracovanú štúdiu realizovateľnosti.</w:t>
      </w:r>
    </w:p>
    <w:p w:rsidR="007B1FDB" w:rsidRPr="007B1FDB" w:rsidRDefault="007B1FDB" w:rsidP="005E10C1">
      <w:pPr>
        <w:spacing w:after="0"/>
        <w:jc w:val="both"/>
        <w:rPr>
          <w:rFonts w:ascii="Arial" w:hAnsi="Arial" w:cs="Arial"/>
          <w:b/>
          <w:sz w:val="20"/>
          <w:szCs w:val="20"/>
        </w:rPr>
      </w:pPr>
    </w:p>
    <w:p w:rsidR="007B1FDB" w:rsidRPr="007B1FDB" w:rsidRDefault="007B1FDB" w:rsidP="005E10C1">
      <w:pPr>
        <w:spacing w:after="0"/>
        <w:jc w:val="both"/>
        <w:rPr>
          <w:rFonts w:ascii="Arial" w:hAnsi="Arial" w:cs="Arial"/>
          <w:b/>
          <w:sz w:val="20"/>
          <w:szCs w:val="20"/>
        </w:rPr>
      </w:pPr>
      <w:r w:rsidRPr="007B1FDB">
        <w:rPr>
          <w:rFonts w:ascii="Arial" w:hAnsi="Arial" w:cs="Arial"/>
          <w:b/>
          <w:sz w:val="20"/>
          <w:szCs w:val="20"/>
        </w:rPr>
        <w:t>Umiestnenie stavby:</w:t>
      </w: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Kraj: Bratislavský</w:t>
      </w: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Okres: Bratislava 4, Malacky</w:t>
      </w: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Obce: Bratislava - Devínska Nová Ves - Mestská časť, Bratislava - Záhorská Bystrica - Mestská časť, Stupava, Zohor, Láb, Plavecký Štvrtok, Malacky, Veľké Leváre, Závod</w:t>
      </w: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 xml:space="preserve">Katastrálne územie: Devínska Nová Ves, Záhorská Bystrica, </w:t>
      </w:r>
      <w:proofErr w:type="spellStart"/>
      <w:r w:rsidRPr="007B1FDB">
        <w:rPr>
          <w:rFonts w:ascii="Arial" w:hAnsi="Arial" w:cs="Arial"/>
          <w:sz w:val="20"/>
          <w:szCs w:val="20"/>
        </w:rPr>
        <w:t>Mást</w:t>
      </w:r>
      <w:proofErr w:type="spellEnd"/>
      <w:r w:rsidRPr="007B1FDB">
        <w:rPr>
          <w:rFonts w:ascii="Arial" w:hAnsi="Arial" w:cs="Arial"/>
          <w:sz w:val="20"/>
          <w:szCs w:val="20"/>
        </w:rPr>
        <w:t xml:space="preserve"> I, Stupava, Zohor, Láb, Plavecký Štvrtok, Malacky, Veľké Leváre, Závod</w:t>
      </w:r>
    </w:p>
    <w:p w:rsidR="007B1FDB" w:rsidRPr="007B1FDB" w:rsidRDefault="007B1FDB" w:rsidP="005E10C1">
      <w:pPr>
        <w:spacing w:after="0"/>
        <w:jc w:val="both"/>
        <w:rPr>
          <w:rFonts w:ascii="Arial" w:hAnsi="Arial" w:cs="Arial"/>
          <w:sz w:val="20"/>
          <w:szCs w:val="20"/>
        </w:rPr>
      </w:pPr>
    </w:p>
    <w:p w:rsidR="007B1FDB" w:rsidRPr="007B1FDB" w:rsidRDefault="007B1FDB" w:rsidP="005E10C1">
      <w:pPr>
        <w:spacing w:after="0"/>
        <w:jc w:val="both"/>
        <w:rPr>
          <w:rFonts w:ascii="Arial" w:hAnsi="Arial" w:cs="Arial"/>
          <w:sz w:val="20"/>
          <w:szCs w:val="20"/>
        </w:rPr>
      </w:pP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Kraj: Trnavský</w:t>
      </w: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Okres: Senica, Skalica</w:t>
      </w: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Obce: Moravský Svätý Ján, Sekule, Borský Svätý Jur, Kuklov, Kúty, Čáry, Brodské</w:t>
      </w: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Katastrálne územie: Moravský Svätý Ján, Sekule, Borský Svätý Jur, Kuklov, Kúty, Čáry, Brodské</w:t>
      </w:r>
    </w:p>
    <w:p w:rsidR="007B1FDB" w:rsidRPr="007B1FDB" w:rsidRDefault="007B1FDB" w:rsidP="005E10C1">
      <w:pPr>
        <w:spacing w:after="0"/>
        <w:jc w:val="both"/>
        <w:rPr>
          <w:rFonts w:ascii="Arial" w:hAnsi="Arial" w:cs="Arial"/>
          <w:sz w:val="20"/>
          <w:szCs w:val="20"/>
        </w:rPr>
      </w:pPr>
    </w:p>
    <w:p w:rsidR="007B1FDB" w:rsidRPr="007B1FDB" w:rsidRDefault="007B1FDB" w:rsidP="005E10C1">
      <w:pPr>
        <w:spacing w:after="0"/>
        <w:jc w:val="both"/>
        <w:rPr>
          <w:rFonts w:ascii="Arial" w:hAnsi="Arial" w:cs="Arial"/>
          <w:b/>
          <w:sz w:val="20"/>
          <w:szCs w:val="20"/>
        </w:rPr>
      </w:pPr>
      <w:r w:rsidRPr="007B1FDB">
        <w:rPr>
          <w:rFonts w:ascii="Arial" w:hAnsi="Arial" w:cs="Arial"/>
          <w:b/>
          <w:sz w:val="20"/>
          <w:szCs w:val="20"/>
        </w:rPr>
        <w:t>PREDMET ZADANIA:</w:t>
      </w:r>
    </w:p>
    <w:p w:rsidR="007B1FDB" w:rsidRPr="007B1FDB" w:rsidRDefault="007B1FDB" w:rsidP="005E10C1">
      <w:pPr>
        <w:spacing w:after="0"/>
        <w:jc w:val="both"/>
        <w:rPr>
          <w:rFonts w:ascii="Arial" w:hAnsi="Arial" w:cs="Arial"/>
          <w:sz w:val="20"/>
          <w:szCs w:val="20"/>
        </w:rPr>
      </w:pP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Dokumentácia EIA a súvisiaca inžinierska činnosť:</w:t>
      </w:r>
    </w:p>
    <w:p w:rsidR="007B1FDB" w:rsidRPr="007B1FDB" w:rsidRDefault="007B1FDB" w:rsidP="00C37CB8">
      <w:pPr>
        <w:numPr>
          <w:ilvl w:val="6"/>
          <w:numId w:val="12"/>
        </w:numPr>
        <w:spacing w:after="0"/>
        <w:ind w:left="709" w:hanging="709"/>
        <w:jc w:val="both"/>
        <w:rPr>
          <w:rFonts w:ascii="Arial" w:hAnsi="Arial" w:cs="Arial"/>
          <w:sz w:val="20"/>
          <w:szCs w:val="20"/>
        </w:rPr>
      </w:pPr>
      <w:r w:rsidRPr="007B1FDB">
        <w:rPr>
          <w:rFonts w:ascii="Arial" w:hAnsi="Arial" w:cs="Arial"/>
          <w:sz w:val="20"/>
          <w:szCs w:val="20"/>
        </w:rPr>
        <w:t xml:space="preserve">Zámer vypracovaný v zmysle prílohy č.9 k zákonu č. 24/2006 Z. z. o posudzovaní vplyvov na </w:t>
      </w: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 xml:space="preserve">             životné prostredie</w:t>
      </w: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2.</w:t>
      </w:r>
      <w:r w:rsidRPr="007B1FDB">
        <w:rPr>
          <w:rFonts w:ascii="Arial" w:hAnsi="Arial" w:cs="Arial"/>
          <w:sz w:val="20"/>
          <w:szCs w:val="20"/>
        </w:rPr>
        <w:tab/>
        <w:t>Rozsah hodnotenia</w:t>
      </w:r>
    </w:p>
    <w:p w:rsidR="007B1FDB" w:rsidRPr="007B1FDB" w:rsidRDefault="007B1FDB" w:rsidP="005E10C1">
      <w:pPr>
        <w:spacing w:after="0"/>
        <w:ind w:left="709" w:hanging="709"/>
        <w:jc w:val="both"/>
        <w:rPr>
          <w:rFonts w:ascii="Arial" w:hAnsi="Arial" w:cs="Arial"/>
          <w:sz w:val="20"/>
          <w:szCs w:val="20"/>
        </w:rPr>
      </w:pPr>
      <w:r w:rsidRPr="007B1FDB">
        <w:rPr>
          <w:rFonts w:ascii="Arial" w:hAnsi="Arial" w:cs="Arial"/>
          <w:sz w:val="20"/>
          <w:szCs w:val="20"/>
        </w:rPr>
        <w:t>3.</w:t>
      </w:r>
      <w:r w:rsidRPr="007B1FDB">
        <w:rPr>
          <w:rFonts w:ascii="Arial" w:hAnsi="Arial" w:cs="Arial"/>
          <w:sz w:val="20"/>
          <w:szCs w:val="20"/>
        </w:rPr>
        <w:tab/>
        <w:t>Správa o hodnotení vypracovaná v zmysle prílohy č.11 k zákonu č. 24/2006 Z. z. o posudzovaní vplyvov na životné prostredie</w:t>
      </w: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4.</w:t>
      </w:r>
      <w:r w:rsidRPr="007B1FDB">
        <w:rPr>
          <w:rFonts w:ascii="Arial" w:hAnsi="Arial" w:cs="Arial"/>
          <w:sz w:val="20"/>
          <w:szCs w:val="20"/>
        </w:rPr>
        <w:tab/>
        <w:t>Verejné prerokovanie</w:t>
      </w: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5.</w:t>
      </w:r>
      <w:r w:rsidRPr="007B1FDB">
        <w:rPr>
          <w:rFonts w:ascii="Arial" w:hAnsi="Arial" w:cs="Arial"/>
          <w:sz w:val="20"/>
          <w:szCs w:val="20"/>
        </w:rPr>
        <w:tab/>
        <w:t>Odborný posudok</w:t>
      </w: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6.</w:t>
      </w:r>
      <w:r w:rsidRPr="007B1FDB">
        <w:rPr>
          <w:rFonts w:ascii="Arial" w:hAnsi="Arial" w:cs="Arial"/>
          <w:sz w:val="20"/>
          <w:szCs w:val="20"/>
        </w:rPr>
        <w:tab/>
        <w:t>Záverečné stanovisko</w:t>
      </w:r>
    </w:p>
    <w:p w:rsidR="007B1FDB" w:rsidRPr="007B1FDB" w:rsidRDefault="007B1FDB" w:rsidP="005E10C1">
      <w:pPr>
        <w:spacing w:after="0"/>
        <w:jc w:val="both"/>
        <w:rPr>
          <w:rFonts w:ascii="Arial" w:hAnsi="Arial" w:cs="Arial"/>
          <w:sz w:val="20"/>
          <w:szCs w:val="20"/>
        </w:rPr>
      </w:pP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Súvisiace prieskumy, ktoré budú súčasťou dokumentácie EIA:</w:t>
      </w: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1.</w:t>
      </w:r>
      <w:r w:rsidRPr="007B1FDB">
        <w:rPr>
          <w:rFonts w:ascii="Arial" w:hAnsi="Arial" w:cs="Arial"/>
          <w:sz w:val="20"/>
          <w:szCs w:val="20"/>
        </w:rPr>
        <w:tab/>
        <w:t>geologické zhodnotenie územia</w:t>
      </w: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2.</w:t>
      </w:r>
      <w:r w:rsidRPr="007B1FDB">
        <w:rPr>
          <w:rFonts w:ascii="Arial" w:hAnsi="Arial" w:cs="Arial"/>
          <w:sz w:val="20"/>
          <w:szCs w:val="20"/>
        </w:rPr>
        <w:tab/>
        <w:t>hluková štúdia</w:t>
      </w: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3.</w:t>
      </w:r>
      <w:r w:rsidRPr="007B1FDB">
        <w:rPr>
          <w:rFonts w:ascii="Arial" w:hAnsi="Arial" w:cs="Arial"/>
          <w:sz w:val="20"/>
          <w:szCs w:val="20"/>
        </w:rPr>
        <w:tab/>
        <w:t>prieskum biotopov</w:t>
      </w:r>
    </w:p>
    <w:p w:rsidR="007B1FDB" w:rsidRPr="007B1FDB" w:rsidRDefault="007B1FDB" w:rsidP="005E10C1">
      <w:pPr>
        <w:spacing w:after="0"/>
        <w:ind w:left="709" w:hanging="709"/>
        <w:jc w:val="both"/>
        <w:rPr>
          <w:rFonts w:ascii="Arial" w:hAnsi="Arial" w:cs="Arial"/>
          <w:sz w:val="20"/>
          <w:szCs w:val="20"/>
        </w:rPr>
      </w:pPr>
      <w:r w:rsidRPr="007B1FDB">
        <w:rPr>
          <w:rFonts w:ascii="Arial" w:hAnsi="Arial" w:cs="Arial"/>
          <w:sz w:val="20"/>
          <w:szCs w:val="20"/>
        </w:rPr>
        <w:t>4.</w:t>
      </w:r>
      <w:r w:rsidRPr="007B1FDB">
        <w:rPr>
          <w:rFonts w:ascii="Arial" w:hAnsi="Arial" w:cs="Arial"/>
          <w:sz w:val="20"/>
          <w:szCs w:val="20"/>
        </w:rPr>
        <w:tab/>
        <w:t xml:space="preserve">primerané posúdenie vplyvov projektu na územie sústavy </w:t>
      </w:r>
      <w:proofErr w:type="spellStart"/>
      <w:r w:rsidRPr="007B1FDB">
        <w:rPr>
          <w:rFonts w:ascii="Arial" w:hAnsi="Arial" w:cs="Arial"/>
          <w:sz w:val="20"/>
          <w:szCs w:val="20"/>
        </w:rPr>
        <w:t>Natura</w:t>
      </w:r>
      <w:proofErr w:type="spellEnd"/>
      <w:r w:rsidRPr="007B1FDB">
        <w:rPr>
          <w:rFonts w:ascii="Arial" w:hAnsi="Arial" w:cs="Arial"/>
          <w:sz w:val="20"/>
          <w:szCs w:val="20"/>
        </w:rPr>
        <w:t xml:space="preserve"> 2000 (v prípade zásahu do územia patriaceho do sústavy </w:t>
      </w:r>
      <w:proofErr w:type="spellStart"/>
      <w:r w:rsidRPr="007B1FDB">
        <w:rPr>
          <w:rFonts w:ascii="Arial" w:hAnsi="Arial" w:cs="Arial"/>
          <w:sz w:val="20"/>
          <w:szCs w:val="20"/>
        </w:rPr>
        <w:t>Natura</w:t>
      </w:r>
      <w:proofErr w:type="spellEnd"/>
      <w:r w:rsidRPr="007B1FDB">
        <w:rPr>
          <w:rFonts w:ascii="Arial" w:hAnsi="Arial" w:cs="Arial"/>
          <w:sz w:val="20"/>
          <w:szCs w:val="20"/>
        </w:rPr>
        <w:t xml:space="preserve"> 2000) vypracované v zmysle Metodiky hodnotenia významnosti vplyvov plánov a projektov na územia sústavy </w:t>
      </w:r>
      <w:proofErr w:type="spellStart"/>
      <w:r w:rsidRPr="007B1FDB">
        <w:rPr>
          <w:rFonts w:ascii="Arial" w:hAnsi="Arial" w:cs="Arial"/>
          <w:sz w:val="20"/>
          <w:szCs w:val="20"/>
        </w:rPr>
        <w:t>Natura</w:t>
      </w:r>
      <w:proofErr w:type="spellEnd"/>
      <w:r w:rsidRPr="007B1FDB">
        <w:rPr>
          <w:rFonts w:ascii="Arial" w:hAnsi="Arial" w:cs="Arial"/>
          <w:sz w:val="20"/>
          <w:szCs w:val="20"/>
        </w:rPr>
        <w:t xml:space="preserve"> 2000 v Slovenskej republike, ŠOP SR 2014</w:t>
      </w:r>
    </w:p>
    <w:p w:rsidR="007B1FDB" w:rsidRPr="007B1FDB" w:rsidRDefault="007B1FDB" w:rsidP="005E10C1">
      <w:pPr>
        <w:spacing w:after="0"/>
        <w:jc w:val="both"/>
        <w:rPr>
          <w:rFonts w:ascii="Arial" w:hAnsi="Arial" w:cs="Arial"/>
          <w:sz w:val="20"/>
          <w:szCs w:val="20"/>
        </w:rPr>
      </w:pPr>
      <w:r w:rsidRPr="007B1FDB">
        <w:rPr>
          <w:rFonts w:ascii="Arial" w:hAnsi="Arial" w:cs="Arial"/>
          <w:sz w:val="20"/>
          <w:szCs w:val="20"/>
        </w:rPr>
        <w:t>5.</w:t>
      </w:r>
      <w:r w:rsidRPr="007B1FDB">
        <w:rPr>
          <w:rFonts w:ascii="Arial" w:hAnsi="Arial" w:cs="Arial"/>
          <w:sz w:val="20"/>
          <w:szCs w:val="20"/>
        </w:rPr>
        <w:tab/>
        <w:t>prípadne ďalšie prieskumy podľa potreby (ktoré si zhotoviteľ určí sám)</w:t>
      </w:r>
    </w:p>
    <w:p w:rsidR="007B1FDB" w:rsidRPr="007B1FDB" w:rsidRDefault="007B1FDB" w:rsidP="007B1FDB">
      <w:pPr>
        <w:spacing w:after="0"/>
        <w:rPr>
          <w:rFonts w:ascii="Arial" w:hAnsi="Arial" w:cs="Arial"/>
          <w:sz w:val="20"/>
          <w:szCs w:val="20"/>
        </w:rPr>
      </w:pPr>
    </w:p>
    <w:p w:rsidR="007B1FDB" w:rsidRPr="007B1FDB" w:rsidRDefault="007B1FDB" w:rsidP="007B1FDB">
      <w:pPr>
        <w:spacing w:after="0"/>
        <w:rPr>
          <w:rFonts w:ascii="Arial" w:hAnsi="Arial" w:cs="Arial"/>
          <w:sz w:val="20"/>
          <w:szCs w:val="20"/>
        </w:rPr>
      </w:pPr>
    </w:p>
    <w:p w:rsidR="007B1FDB" w:rsidRPr="007B1FDB" w:rsidRDefault="007B1FDB" w:rsidP="007B1FDB">
      <w:pPr>
        <w:spacing w:after="0"/>
        <w:rPr>
          <w:rFonts w:ascii="Arial" w:hAnsi="Arial" w:cs="Arial"/>
          <w:sz w:val="20"/>
          <w:szCs w:val="20"/>
        </w:rPr>
      </w:pPr>
    </w:p>
    <w:p w:rsidR="007B1FDB" w:rsidRPr="007B1FDB" w:rsidRDefault="007B1FDB" w:rsidP="007B1FDB">
      <w:pPr>
        <w:spacing w:after="0"/>
        <w:rPr>
          <w:rFonts w:ascii="Arial" w:hAnsi="Arial" w:cs="Arial"/>
          <w:sz w:val="20"/>
          <w:szCs w:val="20"/>
        </w:rPr>
      </w:pPr>
    </w:p>
    <w:p w:rsidR="007B1FDB" w:rsidRPr="007B1FDB" w:rsidRDefault="007B1FDB" w:rsidP="007B1FDB">
      <w:pPr>
        <w:spacing w:after="0" w:line="240" w:lineRule="auto"/>
        <w:rPr>
          <w:rFonts w:ascii="Arial" w:hAnsi="Arial" w:cs="Arial"/>
          <w:sz w:val="20"/>
          <w:szCs w:val="20"/>
        </w:rPr>
      </w:pPr>
    </w:p>
    <w:p w:rsidR="007B1FDB" w:rsidRPr="007B1FDB" w:rsidRDefault="007B1FDB" w:rsidP="007B1FDB">
      <w:pPr>
        <w:spacing w:after="0" w:line="240" w:lineRule="auto"/>
        <w:rPr>
          <w:rFonts w:ascii="Arial" w:hAnsi="Arial" w:cs="Arial"/>
          <w:b/>
          <w:sz w:val="20"/>
          <w:szCs w:val="20"/>
        </w:rPr>
      </w:pPr>
    </w:p>
    <w:p w:rsidR="007B1FDB" w:rsidRPr="007B1FDB" w:rsidRDefault="007B1FDB" w:rsidP="007B1FDB">
      <w:pPr>
        <w:spacing w:after="0" w:line="240" w:lineRule="auto"/>
        <w:rPr>
          <w:rFonts w:ascii="Arial" w:hAnsi="Arial" w:cs="Arial"/>
          <w:b/>
          <w:sz w:val="20"/>
          <w:szCs w:val="20"/>
        </w:rPr>
      </w:pPr>
    </w:p>
    <w:p w:rsidR="00FE0A5B" w:rsidRDefault="00FE0A5B" w:rsidP="00FE0A5B">
      <w:pPr>
        <w:keepNext/>
        <w:spacing w:after="0" w:line="240" w:lineRule="auto"/>
        <w:outlineLvl w:val="0"/>
        <w:rPr>
          <w:rFonts w:ascii="Arial" w:hAnsi="Arial" w:cs="Arial"/>
          <w:b/>
          <w:sz w:val="24"/>
          <w:szCs w:val="24"/>
        </w:rPr>
      </w:pPr>
    </w:p>
    <w:sectPr w:rsidR="00FE0A5B" w:rsidSect="002E5B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5DDA" w:rsidRDefault="00725DDA" w:rsidP="00E0481B">
      <w:pPr>
        <w:spacing w:after="0" w:line="240" w:lineRule="auto"/>
      </w:pPr>
      <w:r>
        <w:separator/>
      </w:r>
    </w:p>
  </w:endnote>
  <w:endnote w:type="continuationSeparator" w:id="0">
    <w:p w:rsidR="00725DDA" w:rsidRDefault="00725DDA"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5DDA" w:rsidRDefault="00725DDA" w:rsidP="00E0481B">
      <w:pPr>
        <w:spacing w:after="0" w:line="240" w:lineRule="auto"/>
      </w:pPr>
      <w:r>
        <w:separator/>
      </w:r>
    </w:p>
  </w:footnote>
  <w:footnote w:type="continuationSeparator" w:id="0">
    <w:p w:rsidR="00725DDA" w:rsidRDefault="00725DDA"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B16E3C"/>
    <w:multiLevelType w:val="multilevel"/>
    <w:tmpl w:val="43EE7564"/>
    <w:lvl w:ilvl="0">
      <w:start w:val="3"/>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4"/>
      <w:numFmt w:val="decimal"/>
      <w:lvlText w:val="%4."/>
      <w:lvlJc w:val="left"/>
      <w:pPr>
        <w:tabs>
          <w:tab w:val="num" w:pos="786"/>
        </w:tabs>
        <w:ind w:left="786" w:hanging="360"/>
      </w:pPr>
      <w:rPr>
        <w:rFonts w:hint="default"/>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7"/>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
    <w:nsid w:val="0325405F"/>
    <w:multiLevelType w:val="multilevel"/>
    <w:tmpl w:val="C176589E"/>
    <w:lvl w:ilvl="0">
      <w:start w:val="2"/>
      <w:numFmt w:val="decimal"/>
      <w:lvlText w:val="%1."/>
      <w:lvlJc w:val="left"/>
      <w:pPr>
        <w:ind w:left="786" w:hanging="360"/>
      </w:pPr>
      <w:rPr>
        <w:rFonts w:hint="default"/>
        <w:b w:val="0"/>
        <w:color w:val="auto"/>
      </w:rPr>
    </w:lvl>
    <w:lvl w:ilvl="1">
      <w:start w:val="1"/>
      <w:numFmt w:val="decimal"/>
      <w:isLgl/>
      <w:lvlText w:val="%1.%2."/>
      <w:lvlJc w:val="left"/>
      <w:pPr>
        <w:ind w:left="1080" w:hanging="360"/>
      </w:pPr>
      <w:rPr>
        <w:rFonts w:hint="default"/>
      </w:rPr>
    </w:lvl>
    <w:lvl w:ilvl="2">
      <w:start w:val="1"/>
      <w:numFmt w:val="decimal"/>
      <w:isLgl/>
      <w:lvlText w:val="%1.%2.%3."/>
      <w:lvlJc w:val="left"/>
      <w:pPr>
        <w:ind w:left="1734" w:hanging="720"/>
      </w:pPr>
      <w:rPr>
        <w:rFonts w:hint="default"/>
      </w:rPr>
    </w:lvl>
    <w:lvl w:ilvl="3">
      <w:start w:val="1"/>
      <w:numFmt w:val="decimal"/>
      <w:isLgl/>
      <w:lvlText w:val="%1.%2.%3.%4."/>
      <w:lvlJc w:val="left"/>
      <w:pPr>
        <w:ind w:left="2028" w:hanging="720"/>
      </w:pPr>
      <w:rPr>
        <w:rFonts w:hint="default"/>
      </w:rPr>
    </w:lvl>
    <w:lvl w:ilvl="4">
      <w:start w:val="1"/>
      <w:numFmt w:val="decimal"/>
      <w:isLgl/>
      <w:lvlText w:val="%1.%2.%3.%4.%5."/>
      <w:lvlJc w:val="left"/>
      <w:pPr>
        <w:ind w:left="2682" w:hanging="1080"/>
      </w:pPr>
      <w:rPr>
        <w:rFonts w:hint="default"/>
      </w:rPr>
    </w:lvl>
    <w:lvl w:ilvl="5">
      <w:start w:val="1"/>
      <w:numFmt w:val="decimal"/>
      <w:isLgl/>
      <w:lvlText w:val="%1.%2.%3.%4.%5.%6."/>
      <w:lvlJc w:val="left"/>
      <w:pPr>
        <w:ind w:left="2976" w:hanging="1080"/>
      </w:pPr>
      <w:rPr>
        <w:rFonts w:hint="default"/>
      </w:rPr>
    </w:lvl>
    <w:lvl w:ilvl="6">
      <w:start w:val="1"/>
      <w:numFmt w:val="decimal"/>
      <w:isLgl/>
      <w:lvlText w:val="%1.%2.%3.%4.%5.%6.%7."/>
      <w:lvlJc w:val="left"/>
      <w:pPr>
        <w:ind w:left="3630" w:hanging="1440"/>
      </w:pPr>
      <w:rPr>
        <w:rFonts w:hint="default"/>
      </w:rPr>
    </w:lvl>
    <w:lvl w:ilvl="7">
      <w:start w:val="1"/>
      <w:numFmt w:val="decimal"/>
      <w:isLgl/>
      <w:lvlText w:val="%1.%2.%3.%4.%5.%6.%7.%8."/>
      <w:lvlJc w:val="left"/>
      <w:pPr>
        <w:ind w:left="3924" w:hanging="1440"/>
      </w:pPr>
      <w:rPr>
        <w:rFonts w:hint="default"/>
      </w:rPr>
    </w:lvl>
    <w:lvl w:ilvl="8">
      <w:start w:val="1"/>
      <w:numFmt w:val="decimal"/>
      <w:isLgl/>
      <w:lvlText w:val="%1.%2.%3.%4.%5.%6.%7.%8.%9."/>
      <w:lvlJc w:val="left"/>
      <w:pPr>
        <w:ind w:left="4578" w:hanging="1800"/>
      </w:pPr>
      <w:rPr>
        <w:rFonts w:hint="default"/>
      </w:rPr>
    </w:lvl>
  </w:abstractNum>
  <w:abstractNum w:abstractNumId="3">
    <w:nsid w:val="0914733D"/>
    <w:multiLevelType w:val="hybridMultilevel"/>
    <w:tmpl w:val="628646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A67556D"/>
    <w:multiLevelType w:val="hybridMultilevel"/>
    <w:tmpl w:val="87A68A7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
    <w:nsid w:val="130608E8"/>
    <w:multiLevelType w:val="multilevel"/>
    <w:tmpl w:val="F378EFA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9">
    <w:nsid w:val="19AF09C9"/>
    <w:multiLevelType w:val="hybridMultilevel"/>
    <w:tmpl w:val="3DAA362E"/>
    <w:lvl w:ilvl="0" w:tplc="2A427A02">
      <w:start w:val="1"/>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563952"/>
    <w:multiLevelType w:val="multilevel"/>
    <w:tmpl w:val="DDACC578"/>
    <w:lvl w:ilvl="0">
      <w:start w:val="3"/>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4"/>
      <w:numFmt w:val="decimal"/>
      <w:lvlText w:val="%4."/>
      <w:lvlJc w:val="left"/>
      <w:pPr>
        <w:tabs>
          <w:tab w:val="num" w:pos="786"/>
        </w:tabs>
        <w:ind w:left="786" w:hanging="360"/>
      </w:pPr>
      <w:rPr>
        <w:rFonts w:hint="default"/>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nsid w:val="1E641698"/>
    <w:multiLevelType w:val="multilevel"/>
    <w:tmpl w:val="0C8A64EE"/>
    <w:lvl w:ilvl="0">
      <w:start w:val="1"/>
      <w:numFmt w:val="decimal"/>
      <w:lvlText w:val="%1."/>
      <w:lvlJc w:val="left"/>
      <w:pPr>
        <w:ind w:left="360" w:hanging="360"/>
      </w:pPr>
      <w:rPr>
        <w:rFonts w:eastAsia="Calibri" w:hint="default"/>
      </w:rPr>
    </w:lvl>
    <w:lvl w:ilvl="1">
      <w:start w:val="1"/>
      <w:numFmt w:val="decimal"/>
      <w:lvlText w:val="%1.%2."/>
      <w:lvlJc w:val="left"/>
      <w:pPr>
        <w:ind w:left="720" w:hanging="360"/>
      </w:pPr>
      <w:rPr>
        <w:rFonts w:eastAsia="Calibri" w:hint="default"/>
      </w:rPr>
    </w:lvl>
    <w:lvl w:ilvl="2">
      <w:start w:val="1"/>
      <w:numFmt w:val="decimal"/>
      <w:lvlText w:val="%1.%2.%3."/>
      <w:lvlJc w:val="left"/>
      <w:pPr>
        <w:ind w:left="1440" w:hanging="720"/>
      </w:pPr>
      <w:rPr>
        <w:rFonts w:eastAsia="Calibri" w:hint="default"/>
      </w:rPr>
    </w:lvl>
    <w:lvl w:ilvl="3">
      <w:start w:val="1"/>
      <w:numFmt w:val="decimal"/>
      <w:lvlText w:val="%1.%2.%3.%4."/>
      <w:lvlJc w:val="left"/>
      <w:pPr>
        <w:ind w:left="1800" w:hanging="720"/>
      </w:pPr>
      <w:rPr>
        <w:rFonts w:eastAsia="Calibri" w:hint="default"/>
      </w:rPr>
    </w:lvl>
    <w:lvl w:ilvl="4">
      <w:start w:val="1"/>
      <w:numFmt w:val="decimal"/>
      <w:lvlText w:val="%1.%2.%3.%4.%5."/>
      <w:lvlJc w:val="left"/>
      <w:pPr>
        <w:ind w:left="2520" w:hanging="1080"/>
      </w:pPr>
      <w:rPr>
        <w:rFonts w:eastAsia="Calibri" w:hint="default"/>
      </w:rPr>
    </w:lvl>
    <w:lvl w:ilvl="5">
      <w:start w:val="1"/>
      <w:numFmt w:val="decimal"/>
      <w:lvlText w:val="%1.%2.%3.%4.%5.%6."/>
      <w:lvlJc w:val="left"/>
      <w:pPr>
        <w:ind w:left="2880" w:hanging="1080"/>
      </w:pPr>
      <w:rPr>
        <w:rFonts w:eastAsia="Calibri" w:hint="default"/>
      </w:rPr>
    </w:lvl>
    <w:lvl w:ilvl="6">
      <w:start w:val="1"/>
      <w:numFmt w:val="decimal"/>
      <w:lvlText w:val="%1.%2.%3.%4.%5.%6.%7."/>
      <w:lvlJc w:val="left"/>
      <w:pPr>
        <w:ind w:left="3600" w:hanging="1440"/>
      </w:pPr>
      <w:rPr>
        <w:rFonts w:eastAsia="Calibri" w:hint="default"/>
      </w:rPr>
    </w:lvl>
    <w:lvl w:ilvl="7">
      <w:start w:val="1"/>
      <w:numFmt w:val="decimal"/>
      <w:lvlText w:val="%1.%2.%3.%4.%5.%6.%7.%8."/>
      <w:lvlJc w:val="left"/>
      <w:pPr>
        <w:ind w:left="3960" w:hanging="1440"/>
      </w:pPr>
      <w:rPr>
        <w:rFonts w:eastAsia="Calibri" w:hint="default"/>
      </w:rPr>
    </w:lvl>
    <w:lvl w:ilvl="8">
      <w:start w:val="1"/>
      <w:numFmt w:val="decimal"/>
      <w:lvlText w:val="%1.%2.%3.%4.%5.%6.%7.%8.%9."/>
      <w:lvlJc w:val="left"/>
      <w:pPr>
        <w:ind w:left="4680" w:hanging="1800"/>
      </w:pPr>
      <w:rPr>
        <w:rFonts w:eastAsia="Calibri" w:hint="default"/>
      </w:rPr>
    </w:lvl>
  </w:abstractNum>
  <w:abstractNum w:abstractNumId="12">
    <w:nsid w:val="22AB4246"/>
    <w:multiLevelType w:val="hybridMultilevel"/>
    <w:tmpl w:val="8A685648"/>
    <w:lvl w:ilvl="0" w:tplc="955EAAD6">
      <w:start w:val="1"/>
      <w:numFmt w:val="lowerLetter"/>
      <w:lvlText w:val="%1)"/>
      <w:lvlJc w:val="left"/>
      <w:pPr>
        <w:ind w:left="720" w:hanging="360"/>
      </w:pPr>
      <w:rPr>
        <w:rFonts w:ascii="Arial" w:hAnsi="Arial" w:cs="Arial" w:hint="default"/>
        <w:b w:val="0"/>
        <w:strike w:val="0"/>
        <w:color w:val="auto"/>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4">
    <w:nsid w:val="295858D4"/>
    <w:multiLevelType w:val="multilevel"/>
    <w:tmpl w:val="696EFC4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2DA70D4E"/>
    <w:multiLevelType w:val="hybridMultilevel"/>
    <w:tmpl w:val="2E549EEA"/>
    <w:lvl w:ilvl="0" w:tplc="2A14A7B4">
      <w:start w:val="813"/>
      <w:numFmt w:val="decimal"/>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nsid w:val="3715570D"/>
    <w:multiLevelType w:val="hybridMultilevel"/>
    <w:tmpl w:val="483EC644"/>
    <w:lvl w:ilvl="0" w:tplc="F3A820F2">
      <w:start w:val="4"/>
      <w:numFmt w:val="bullet"/>
      <w:lvlText w:val="-"/>
      <w:lvlJc w:val="left"/>
      <w:pPr>
        <w:ind w:left="785" w:hanging="360"/>
      </w:pPr>
      <w:rPr>
        <w:rFonts w:ascii="Arial" w:eastAsia="Times New Roman" w:hAnsi="Arial" w:cs="Arial" w:hint="default"/>
        <w:b/>
        <w:i w:val="0"/>
      </w:rPr>
    </w:lvl>
    <w:lvl w:ilvl="1" w:tplc="041B0003" w:tentative="1">
      <w:start w:val="1"/>
      <w:numFmt w:val="bullet"/>
      <w:lvlText w:val="o"/>
      <w:lvlJc w:val="left"/>
      <w:pPr>
        <w:ind w:left="1505" w:hanging="360"/>
      </w:pPr>
      <w:rPr>
        <w:rFonts w:ascii="Courier New" w:hAnsi="Courier New" w:cs="Courier New" w:hint="default"/>
      </w:rPr>
    </w:lvl>
    <w:lvl w:ilvl="2" w:tplc="041B0005" w:tentative="1">
      <w:start w:val="1"/>
      <w:numFmt w:val="bullet"/>
      <w:lvlText w:val=""/>
      <w:lvlJc w:val="left"/>
      <w:pPr>
        <w:ind w:left="2225" w:hanging="360"/>
      </w:pPr>
      <w:rPr>
        <w:rFonts w:ascii="Wingdings" w:hAnsi="Wingdings" w:hint="default"/>
      </w:rPr>
    </w:lvl>
    <w:lvl w:ilvl="3" w:tplc="041B0001" w:tentative="1">
      <w:start w:val="1"/>
      <w:numFmt w:val="bullet"/>
      <w:lvlText w:val=""/>
      <w:lvlJc w:val="left"/>
      <w:pPr>
        <w:ind w:left="2945" w:hanging="360"/>
      </w:pPr>
      <w:rPr>
        <w:rFonts w:ascii="Symbol" w:hAnsi="Symbol" w:hint="default"/>
      </w:rPr>
    </w:lvl>
    <w:lvl w:ilvl="4" w:tplc="041B0003" w:tentative="1">
      <w:start w:val="1"/>
      <w:numFmt w:val="bullet"/>
      <w:lvlText w:val="o"/>
      <w:lvlJc w:val="left"/>
      <w:pPr>
        <w:ind w:left="3665" w:hanging="360"/>
      </w:pPr>
      <w:rPr>
        <w:rFonts w:ascii="Courier New" w:hAnsi="Courier New" w:cs="Courier New" w:hint="default"/>
      </w:rPr>
    </w:lvl>
    <w:lvl w:ilvl="5" w:tplc="041B0005" w:tentative="1">
      <w:start w:val="1"/>
      <w:numFmt w:val="bullet"/>
      <w:lvlText w:val=""/>
      <w:lvlJc w:val="left"/>
      <w:pPr>
        <w:ind w:left="4385" w:hanging="360"/>
      </w:pPr>
      <w:rPr>
        <w:rFonts w:ascii="Wingdings" w:hAnsi="Wingdings" w:hint="default"/>
      </w:rPr>
    </w:lvl>
    <w:lvl w:ilvl="6" w:tplc="041B0001" w:tentative="1">
      <w:start w:val="1"/>
      <w:numFmt w:val="bullet"/>
      <w:lvlText w:val=""/>
      <w:lvlJc w:val="left"/>
      <w:pPr>
        <w:ind w:left="5105" w:hanging="360"/>
      </w:pPr>
      <w:rPr>
        <w:rFonts w:ascii="Symbol" w:hAnsi="Symbol" w:hint="default"/>
      </w:rPr>
    </w:lvl>
    <w:lvl w:ilvl="7" w:tplc="041B0003" w:tentative="1">
      <w:start w:val="1"/>
      <w:numFmt w:val="bullet"/>
      <w:lvlText w:val="o"/>
      <w:lvlJc w:val="left"/>
      <w:pPr>
        <w:ind w:left="5825" w:hanging="360"/>
      </w:pPr>
      <w:rPr>
        <w:rFonts w:ascii="Courier New" w:hAnsi="Courier New" w:cs="Courier New" w:hint="default"/>
      </w:rPr>
    </w:lvl>
    <w:lvl w:ilvl="8" w:tplc="041B0005" w:tentative="1">
      <w:start w:val="1"/>
      <w:numFmt w:val="bullet"/>
      <w:lvlText w:val=""/>
      <w:lvlJc w:val="left"/>
      <w:pPr>
        <w:ind w:left="6545" w:hanging="360"/>
      </w:pPr>
      <w:rPr>
        <w:rFonts w:ascii="Wingdings" w:hAnsi="Wingdings" w:hint="default"/>
      </w:rPr>
    </w:lvl>
  </w:abstractNum>
  <w:abstractNum w:abstractNumId="17">
    <w:nsid w:val="38F1326C"/>
    <w:multiLevelType w:val="hybridMultilevel"/>
    <w:tmpl w:val="385EEDA6"/>
    <w:lvl w:ilvl="0" w:tplc="CC4C18B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Times New Roman"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Times New Roman"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Times New Roman" w:hint="default"/>
      </w:rPr>
    </w:lvl>
    <w:lvl w:ilvl="8" w:tplc="FFFFFFFF">
      <w:start w:val="1"/>
      <w:numFmt w:val="bullet"/>
      <w:lvlText w:val=""/>
      <w:lvlJc w:val="left"/>
      <w:pPr>
        <w:ind w:left="6480" w:hanging="360"/>
      </w:pPr>
      <w:rPr>
        <w:rFonts w:ascii="Wingdings" w:hAnsi="Wingdings" w:hint="default"/>
      </w:rPr>
    </w:lvl>
  </w:abstractNum>
  <w:abstractNum w:abstractNumId="19">
    <w:nsid w:val="409F4D61"/>
    <w:multiLevelType w:val="hybridMultilevel"/>
    <w:tmpl w:val="C41C01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34206A5"/>
    <w:multiLevelType w:val="hybridMultilevel"/>
    <w:tmpl w:val="00CC14B0"/>
    <w:lvl w:ilvl="0" w:tplc="F7AC34FC">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3F37F50"/>
    <w:multiLevelType w:val="hybridMultilevel"/>
    <w:tmpl w:val="9F28440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2">
    <w:nsid w:val="4BF0042E"/>
    <w:multiLevelType w:val="hybridMultilevel"/>
    <w:tmpl w:val="9F28440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3">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52000338"/>
    <w:multiLevelType w:val="multilevel"/>
    <w:tmpl w:val="3CAA91BC"/>
    <w:lvl w:ilvl="0">
      <w:start w:val="1"/>
      <w:numFmt w:val="decimal"/>
      <w:lvlText w:val="%1."/>
      <w:lvlJc w:val="left"/>
      <w:pPr>
        <w:ind w:left="360" w:hanging="360"/>
      </w:pPr>
      <w:rPr>
        <w:rFonts w:hint="default"/>
        <w:b w:val="0"/>
        <w:sz w:val="20"/>
        <w:szCs w:val="20"/>
      </w:rPr>
    </w:lvl>
    <w:lvl w:ilvl="1">
      <w:start w:val="1"/>
      <w:numFmt w:val="decimal"/>
      <w:isLgl/>
      <w:lvlText w:val="%1.%2."/>
      <w:lvlJc w:val="left"/>
      <w:pPr>
        <w:ind w:left="654" w:hanging="360"/>
      </w:pPr>
      <w:rPr>
        <w:rFonts w:hint="default"/>
      </w:rPr>
    </w:lvl>
    <w:lvl w:ilvl="2">
      <w:start w:val="1"/>
      <w:numFmt w:val="decimal"/>
      <w:isLgl/>
      <w:lvlText w:val="%1.%2.%3."/>
      <w:lvlJc w:val="left"/>
      <w:pPr>
        <w:ind w:left="1308" w:hanging="720"/>
      </w:pPr>
      <w:rPr>
        <w:rFonts w:hint="default"/>
      </w:rPr>
    </w:lvl>
    <w:lvl w:ilvl="3">
      <w:start w:val="1"/>
      <w:numFmt w:val="decimal"/>
      <w:isLgl/>
      <w:lvlText w:val="%1.%2.%3.%4."/>
      <w:lvlJc w:val="left"/>
      <w:pPr>
        <w:ind w:left="1602" w:hanging="720"/>
      </w:pPr>
      <w:rPr>
        <w:rFonts w:hint="default"/>
      </w:rPr>
    </w:lvl>
    <w:lvl w:ilvl="4">
      <w:start w:val="1"/>
      <w:numFmt w:val="decimal"/>
      <w:isLgl/>
      <w:lvlText w:val="%1.%2.%3.%4.%5."/>
      <w:lvlJc w:val="left"/>
      <w:pPr>
        <w:ind w:left="2256" w:hanging="1080"/>
      </w:pPr>
      <w:rPr>
        <w:rFonts w:hint="default"/>
      </w:rPr>
    </w:lvl>
    <w:lvl w:ilvl="5">
      <w:start w:val="1"/>
      <w:numFmt w:val="decimal"/>
      <w:isLgl/>
      <w:lvlText w:val="%1.%2.%3.%4.%5.%6."/>
      <w:lvlJc w:val="left"/>
      <w:pPr>
        <w:ind w:left="2550" w:hanging="1080"/>
      </w:pPr>
      <w:rPr>
        <w:rFonts w:hint="default"/>
      </w:rPr>
    </w:lvl>
    <w:lvl w:ilvl="6">
      <w:start w:val="1"/>
      <w:numFmt w:val="decimal"/>
      <w:isLgl/>
      <w:lvlText w:val="%1.%2.%3.%4.%5.%6.%7."/>
      <w:lvlJc w:val="left"/>
      <w:pPr>
        <w:ind w:left="3204" w:hanging="1440"/>
      </w:pPr>
      <w:rPr>
        <w:rFonts w:hint="default"/>
      </w:rPr>
    </w:lvl>
    <w:lvl w:ilvl="7">
      <w:start w:val="1"/>
      <w:numFmt w:val="decimal"/>
      <w:isLgl/>
      <w:lvlText w:val="%1.%2.%3.%4.%5.%6.%7.%8."/>
      <w:lvlJc w:val="left"/>
      <w:pPr>
        <w:ind w:left="3498" w:hanging="1440"/>
      </w:pPr>
      <w:rPr>
        <w:rFonts w:hint="default"/>
      </w:rPr>
    </w:lvl>
    <w:lvl w:ilvl="8">
      <w:start w:val="1"/>
      <w:numFmt w:val="decimal"/>
      <w:isLgl/>
      <w:lvlText w:val="%1.%2.%3.%4.%5.%6.%7.%8.%9."/>
      <w:lvlJc w:val="left"/>
      <w:pPr>
        <w:ind w:left="4152" w:hanging="1800"/>
      </w:pPr>
      <w:rPr>
        <w:rFonts w:hint="default"/>
      </w:rPr>
    </w:lvl>
  </w:abstractNum>
  <w:abstractNum w:abstractNumId="25">
    <w:nsid w:val="529F56FF"/>
    <w:multiLevelType w:val="hybridMultilevel"/>
    <w:tmpl w:val="5844C3DA"/>
    <w:lvl w:ilvl="0" w:tplc="2D5A413A">
      <w:start w:val="1"/>
      <w:numFmt w:val="lowerLetter"/>
      <w:lvlText w:val="%1)"/>
      <w:lvlJc w:val="left"/>
      <w:pPr>
        <w:ind w:left="720" w:hanging="360"/>
      </w:pPr>
      <w:rPr>
        <w:rFonts w:ascii="Arial" w:eastAsia="Times New Roman" w:hAnsi="Arial" w:cs="Arial" w:hint="default"/>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
    <w:nsid w:val="55864DEB"/>
    <w:multiLevelType w:val="hybridMultilevel"/>
    <w:tmpl w:val="F29A96D6"/>
    <w:lvl w:ilvl="0" w:tplc="F94444F8">
      <w:start w:val="1"/>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5E32CAF"/>
    <w:multiLevelType w:val="multilevel"/>
    <w:tmpl w:val="20967598"/>
    <w:lvl w:ilvl="0">
      <w:start w:val="8"/>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5"/>
      <w:numFmt w:val="decimal"/>
      <w:lvlText w:val="%4."/>
      <w:lvlJc w:val="left"/>
      <w:pPr>
        <w:tabs>
          <w:tab w:val="num" w:pos="786"/>
        </w:tabs>
        <w:ind w:left="786" w:hanging="360"/>
      </w:pPr>
      <w:rPr>
        <w:rFonts w:hint="default"/>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nsid w:val="59032328"/>
    <w:multiLevelType w:val="multilevel"/>
    <w:tmpl w:val="F54CE8FC"/>
    <w:lvl w:ilvl="0">
      <w:start w:val="1"/>
      <w:numFmt w:val="decimal"/>
      <w:lvlText w:val="%1."/>
      <w:lvlJc w:val="left"/>
      <w:pPr>
        <w:ind w:left="360" w:hanging="360"/>
      </w:pPr>
      <w:rPr>
        <w:rFonts w:hint="default"/>
        <w:b w:val="0"/>
      </w:rPr>
    </w:lvl>
    <w:lvl w:ilvl="1">
      <w:start w:val="1"/>
      <w:numFmt w:val="lowerLetter"/>
      <w:lvlText w:val="%2)"/>
      <w:lvlJc w:val="left"/>
      <w:pPr>
        <w:ind w:left="786" w:hanging="360"/>
      </w:pPr>
      <w:rPr>
        <w:rFonts w:ascii="Arial" w:hAnsi="Arial" w:cs="Arial" w:hint="default"/>
        <w:b w:val="0"/>
        <w:strike w:val="0"/>
        <w:sz w:val="20"/>
        <w:szCs w:val="20"/>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784" w:hanging="108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996" w:hanging="1440"/>
      </w:pPr>
      <w:rPr>
        <w:rFonts w:hint="default"/>
      </w:rPr>
    </w:lvl>
    <w:lvl w:ilvl="7">
      <w:start w:val="1"/>
      <w:numFmt w:val="decimal"/>
      <w:isLgl/>
      <w:lvlText w:val="%1.%2.%3.%4.%5.%6.%7.%8."/>
      <w:lvlJc w:val="left"/>
      <w:pPr>
        <w:ind w:left="4422" w:hanging="1440"/>
      </w:pPr>
      <w:rPr>
        <w:rFonts w:hint="default"/>
      </w:rPr>
    </w:lvl>
    <w:lvl w:ilvl="8">
      <w:start w:val="1"/>
      <w:numFmt w:val="decimal"/>
      <w:isLgl/>
      <w:lvlText w:val="%1.%2.%3.%4.%5.%6.%7.%8.%9."/>
      <w:lvlJc w:val="left"/>
      <w:pPr>
        <w:ind w:left="5208" w:hanging="1800"/>
      </w:pPr>
      <w:rPr>
        <w:rFonts w:hint="default"/>
      </w:rPr>
    </w:lvl>
  </w:abstractNum>
  <w:abstractNum w:abstractNumId="29">
    <w:nsid w:val="5E8C6034"/>
    <w:multiLevelType w:val="hybridMultilevel"/>
    <w:tmpl w:val="8CC02708"/>
    <w:lvl w:ilvl="0" w:tplc="F96A13E4">
      <w:start w:val="7"/>
      <w:numFmt w:val="bullet"/>
      <w:lvlText w:val="-"/>
      <w:lvlJc w:val="left"/>
      <w:pPr>
        <w:ind w:left="931" w:hanging="360"/>
      </w:pPr>
      <w:rPr>
        <w:rFonts w:ascii="Arial" w:eastAsia="Times New Roman" w:hAnsi="Arial" w:cs="Arial"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30">
    <w:nsid w:val="63736DFE"/>
    <w:multiLevelType w:val="multilevel"/>
    <w:tmpl w:val="9AFC4AFC"/>
    <w:lvl w:ilvl="0">
      <w:start w:val="6"/>
      <w:numFmt w:val="decimal"/>
      <w:lvlText w:val="%1."/>
      <w:lvlJc w:val="left"/>
      <w:pPr>
        <w:tabs>
          <w:tab w:val="num" w:pos="454"/>
        </w:tabs>
        <w:ind w:left="454" w:hanging="454"/>
      </w:pPr>
      <w:rPr>
        <w:rFonts w:ascii="Arial" w:hAnsi="Arial" w:cs="Arial" w:hint="default"/>
        <w:b w:val="0"/>
        <w:bCs w:val="0"/>
        <w:i w:val="0"/>
        <w:i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5"/>
      <w:numFmt w:val="decimal"/>
      <w:lvlText w:val="%4."/>
      <w:lvlJc w:val="left"/>
      <w:pPr>
        <w:tabs>
          <w:tab w:val="num" w:pos="786"/>
        </w:tabs>
        <w:ind w:left="786" w:hanging="360"/>
      </w:pPr>
      <w:rPr>
        <w:rFonts w:hint="default"/>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1">
    <w:nsid w:val="7EB820A8"/>
    <w:multiLevelType w:val="hybridMultilevel"/>
    <w:tmpl w:val="628646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7F483386"/>
    <w:multiLevelType w:val="multilevel"/>
    <w:tmpl w:val="F2007246"/>
    <w:lvl w:ilvl="0">
      <w:start w:val="1"/>
      <w:numFmt w:val="decimal"/>
      <w:lvlText w:val="%1."/>
      <w:lvlJc w:val="left"/>
      <w:pPr>
        <w:tabs>
          <w:tab w:val="num" w:pos="454"/>
        </w:tabs>
        <w:ind w:left="454" w:hanging="454"/>
      </w:pPr>
      <w:rPr>
        <w:rFonts w:ascii="Arial" w:hAnsi="Arial" w:cs="Arial" w:hint="default"/>
        <w:b w:val="0"/>
        <w:bCs w:val="0"/>
        <w:i w:val="0"/>
        <w:iCs w:val="0"/>
        <w:sz w:val="20"/>
        <w:szCs w:val="2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5"/>
      <w:numFmt w:val="decimal"/>
      <w:lvlText w:val="%4."/>
      <w:lvlJc w:val="left"/>
      <w:pPr>
        <w:tabs>
          <w:tab w:val="num" w:pos="786"/>
        </w:tabs>
        <w:ind w:left="786" w:hanging="360"/>
      </w:pPr>
      <w:rPr>
        <w:rFonts w:hint="default"/>
        <w:i w:val="0"/>
        <w:color w:val="00000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3"/>
  </w:num>
  <w:num w:numId="2">
    <w:abstractNumId w:val="23"/>
  </w:num>
  <w:num w:numId="3">
    <w:abstractNumId w:val="5"/>
  </w:num>
  <w:num w:numId="4">
    <w:abstractNumId w:val="12"/>
  </w:num>
  <w:num w:numId="5">
    <w:abstractNumId w:val="16"/>
  </w:num>
  <w:num w:numId="6">
    <w:abstractNumId w:val="18"/>
  </w:num>
  <w:num w:numId="7">
    <w:abstractNumId w:val="31"/>
  </w:num>
  <w:num w:numId="8">
    <w:abstractNumId w:val="3"/>
  </w:num>
  <w:num w:numId="9">
    <w:abstractNumId w:val="17"/>
  </w:num>
  <w:num w:numId="10">
    <w:abstractNumId w:val="14"/>
  </w:num>
  <w:num w:numId="11">
    <w:abstractNumId w:val="2"/>
  </w:num>
  <w:num w:numId="12">
    <w:abstractNumId w:val="20"/>
  </w:num>
  <w:num w:numId="13">
    <w:abstractNumId w:val="10"/>
  </w:num>
  <w:num w:numId="14">
    <w:abstractNumId w:val="28"/>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9"/>
  </w:num>
  <w:num w:numId="17">
    <w:abstractNumId w:val="32"/>
  </w:num>
  <w:num w:numId="18">
    <w:abstractNumId w:val="9"/>
  </w:num>
  <w:num w:numId="19">
    <w:abstractNumId w:val="15"/>
  </w:num>
  <w:num w:numId="20">
    <w:abstractNumId w:val="7"/>
  </w:num>
  <w:num w:numId="21">
    <w:abstractNumId w:val="21"/>
  </w:num>
  <w:num w:numId="22">
    <w:abstractNumId w:val="24"/>
  </w:num>
  <w:num w:numId="23">
    <w:abstractNumId w:val="22"/>
  </w:num>
  <w:num w:numId="24">
    <w:abstractNumId w:val="30"/>
  </w:num>
  <w:num w:numId="25">
    <w:abstractNumId w:val="1"/>
  </w:num>
  <w:num w:numId="2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7"/>
  </w:num>
  <w:num w:numId="28">
    <w:abstractNumId w:val="26"/>
  </w:num>
  <w:num w:numId="29">
    <w:abstractNumId w:val="19"/>
  </w:num>
  <w:num w:numId="3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0"/>
  </w:num>
  <w:num w:numId="34">
    <w:abstractNumId w:val="8"/>
  </w:num>
  <w:num w:numId="35">
    <w:abstractNumId w:val="6"/>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oNotTrackFormatting/>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14142"/>
    <w:rsid w:val="00021B88"/>
    <w:rsid w:val="00022940"/>
    <w:rsid w:val="000260EC"/>
    <w:rsid w:val="0004149C"/>
    <w:rsid w:val="00046FA5"/>
    <w:rsid w:val="000516FA"/>
    <w:rsid w:val="00053353"/>
    <w:rsid w:val="0006072C"/>
    <w:rsid w:val="00067583"/>
    <w:rsid w:val="0007044E"/>
    <w:rsid w:val="000713D5"/>
    <w:rsid w:val="0007272E"/>
    <w:rsid w:val="00075741"/>
    <w:rsid w:val="00080D1C"/>
    <w:rsid w:val="00081FBD"/>
    <w:rsid w:val="00090E52"/>
    <w:rsid w:val="00092E97"/>
    <w:rsid w:val="0009351F"/>
    <w:rsid w:val="000A33CE"/>
    <w:rsid w:val="000B10F1"/>
    <w:rsid w:val="000B255C"/>
    <w:rsid w:val="000B3B53"/>
    <w:rsid w:val="000C1B16"/>
    <w:rsid w:val="000C4224"/>
    <w:rsid w:val="000D12E3"/>
    <w:rsid w:val="000D3227"/>
    <w:rsid w:val="000D3CA4"/>
    <w:rsid w:val="000E492F"/>
    <w:rsid w:val="000F3D45"/>
    <w:rsid w:val="00110E30"/>
    <w:rsid w:val="00114B74"/>
    <w:rsid w:val="0011560C"/>
    <w:rsid w:val="0013636F"/>
    <w:rsid w:val="00142E54"/>
    <w:rsid w:val="00152E42"/>
    <w:rsid w:val="00156DCB"/>
    <w:rsid w:val="00161C16"/>
    <w:rsid w:val="00173BF7"/>
    <w:rsid w:val="0018281A"/>
    <w:rsid w:val="00183F5A"/>
    <w:rsid w:val="001872B6"/>
    <w:rsid w:val="001A498F"/>
    <w:rsid w:val="001B144C"/>
    <w:rsid w:val="001B185B"/>
    <w:rsid w:val="001B2D47"/>
    <w:rsid w:val="001B68F9"/>
    <w:rsid w:val="001C711E"/>
    <w:rsid w:val="001D547F"/>
    <w:rsid w:val="001D6D3F"/>
    <w:rsid w:val="001E5E17"/>
    <w:rsid w:val="001E6858"/>
    <w:rsid w:val="001F08F1"/>
    <w:rsid w:val="001F1FA1"/>
    <w:rsid w:val="001F2E79"/>
    <w:rsid w:val="001F56FA"/>
    <w:rsid w:val="001F7D43"/>
    <w:rsid w:val="0020074F"/>
    <w:rsid w:val="00202DDC"/>
    <w:rsid w:val="00217224"/>
    <w:rsid w:val="002208CD"/>
    <w:rsid w:val="00223CB0"/>
    <w:rsid w:val="00230977"/>
    <w:rsid w:val="00241135"/>
    <w:rsid w:val="002454B9"/>
    <w:rsid w:val="00246A8C"/>
    <w:rsid w:val="002479D1"/>
    <w:rsid w:val="00250185"/>
    <w:rsid w:val="00250CD9"/>
    <w:rsid w:val="00257CD5"/>
    <w:rsid w:val="00264C45"/>
    <w:rsid w:val="00266906"/>
    <w:rsid w:val="00280506"/>
    <w:rsid w:val="002813DD"/>
    <w:rsid w:val="00284D5A"/>
    <w:rsid w:val="0029602F"/>
    <w:rsid w:val="002A61FB"/>
    <w:rsid w:val="002C4077"/>
    <w:rsid w:val="002C4D61"/>
    <w:rsid w:val="002C70C1"/>
    <w:rsid w:val="002D0101"/>
    <w:rsid w:val="002D1955"/>
    <w:rsid w:val="002E5B8B"/>
    <w:rsid w:val="002F063F"/>
    <w:rsid w:val="002F0CB6"/>
    <w:rsid w:val="002F3762"/>
    <w:rsid w:val="002F7241"/>
    <w:rsid w:val="00305EFE"/>
    <w:rsid w:val="003146E3"/>
    <w:rsid w:val="00322EE2"/>
    <w:rsid w:val="00323FB7"/>
    <w:rsid w:val="00342BFD"/>
    <w:rsid w:val="00343497"/>
    <w:rsid w:val="00346322"/>
    <w:rsid w:val="00350778"/>
    <w:rsid w:val="0035309F"/>
    <w:rsid w:val="003557D5"/>
    <w:rsid w:val="003568C7"/>
    <w:rsid w:val="00360A69"/>
    <w:rsid w:val="003618C0"/>
    <w:rsid w:val="00361E7D"/>
    <w:rsid w:val="00364D6B"/>
    <w:rsid w:val="003706D6"/>
    <w:rsid w:val="0037279C"/>
    <w:rsid w:val="00377387"/>
    <w:rsid w:val="00387F53"/>
    <w:rsid w:val="0039219D"/>
    <w:rsid w:val="003942B5"/>
    <w:rsid w:val="003B23B0"/>
    <w:rsid w:val="003B56FB"/>
    <w:rsid w:val="003B7D1B"/>
    <w:rsid w:val="003C05A5"/>
    <w:rsid w:val="003C1215"/>
    <w:rsid w:val="003C1CB3"/>
    <w:rsid w:val="003C379F"/>
    <w:rsid w:val="003C4F97"/>
    <w:rsid w:val="003C64A5"/>
    <w:rsid w:val="003D226E"/>
    <w:rsid w:val="003E09ED"/>
    <w:rsid w:val="00405A64"/>
    <w:rsid w:val="00411DDE"/>
    <w:rsid w:val="0041437B"/>
    <w:rsid w:val="00417D2E"/>
    <w:rsid w:val="00421269"/>
    <w:rsid w:val="0042466A"/>
    <w:rsid w:val="00427F31"/>
    <w:rsid w:val="004315F4"/>
    <w:rsid w:val="004358E7"/>
    <w:rsid w:val="00440C98"/>
    <w:rsid w:val="004440E9"/>
    <w:rsid w:val="00454350"/>
    <w:rsid w:val="004548E1"/>
    <w:rsid w:val="0046404A"/>
    <w:rsid w:val="00480548"/>
    <w:rsid w:val="004831B8"/>
    <w:rsid w:val="004845F3"/>
    <w:rsid w:val="004A0906"/>
    <w:rsid w:val="004A19B5"/>
    <w:rsid w:val="004A637B"/>
    <w:rsid w:val="004B11B7"/>
    <w:rsid w:val="004C1133"/>
    <w:rsid w:val="004C3E60"/>
    <w:rsid w:val="004D0A39"/>
    <w:rsid w:val="004D36D7"/>
    <w:rsid w:val="004D6CFD"/>
    <w:rsid w:val="004E7FED"/>
    <w:rsid w:val="004F050C"/>
    <w:rsid w:val="004F2E0C"/>
    <w:rsid w:val="004F588B"/>
    <w:rsid w:val="00500E01"/>
    <w:rsid w:val="005067B2"/>
    <w:rsid w:val="00511874"/>
    <w:rsid w:val="00513FB8"/>
    <w:rsid w:val="005160EA"/>
    <w:rsid w:val="00520FAD"/>
    <w:rsid w:val="0052148C"/>
    <w:rsid w:val="00521D11"/>
    <w:rsid w:val="0052757D"/>
    <w:rsid w:val="005361A4"/>
    <w:rsid w:val="00536A16"/>
    <w:rsid w:val="00540E88"/>
    <w:rsid w:val="005438C3"/>
    <w:rsid w:val="00544F6D"/>
    <w:rsid w:val="00552D07"/>
    <w:rsid w:val="00554088"/>
    <w:rsid w:val="005609FE"/>
    <w:rsid w:val="00571E69"/>
    <w:rsid w:val="0057303A"/>
    <w:rsid w:val="005738D8"/>
    <w:rsid w:val="0057492F"/>
    <w:rsid w:val="0058011A"/>
    <w:rsid w:val="00594032"/>
    <w:rsid w:val="005A63E8"/>
    <w:rsid w:val="005E0A0F"/>
    <w:rsid w:val="005E10C1"/>
    <w:rsid w:val="005E6192"/>
    <w:rsid w:val="005F5327"/>
    <w:rsid w:val="00600B8F"/>
    <w:rsid w:val="00601C26"/>
    <w:rsid w:val="00605505"/>
    <w:rsid w:val="00614789"/>
    <w:rsid w:val="00614D8D"/>
    <w:rsid w:val="006220A5"/>
    <w:rsid w:val="00624E6E"/>
    <w:rsid w:val="00632A24"/>
    <w:rsid w:val="00634A80"/>
    <w:rsid w:val="0064544C"/>
    <w:rsid w:val="006467E1"/>
    <w:rsid w:val="00656E83"/>
    <w:rsid w:val="006728CB"/>
    <w:rsid w:val="00675F4E"/>
    <w:rsid w:val="006915DF"/>
    <w:rsid w:val="00691A41"/>
    <w:rsid w:val="00694226"/>
    <w:rsid w:val="006A0617"/>
    <w:rsid w:val="006A06D6"/>
    <w:rsid w:val="006A439B"/>
    <w:rsid w:val="006B5146"/>
    <w:rsid w:val="006B5959"/>
    <w:rsid w:val="006C1235"/>
    <w:rsid w:val="006C245E"/>
    <w:rsid w:val="006C7844"/>
    <w:rsid w:val="006F1CB0"/>
    <w:rsid w:val="006F7FE6"/>
    <w:rsid w:val="00701383"/>
    <w:rsid w:val="00704392"/>
    <w:rsid w:val="00704839"/>
    <w:rsid w:val="00713F81"/>
    <w:rsid w:val="00714C09"/>
    <w:rsid w:val="00714E66"/>
    <w:rsid w:val="00715443"/>
    <w:rsid w:val="00716590"/>
    <w:rsid w:val="00716E63"/>
    <w:rsid w:val="00717C22"/>
    <w:rsid w:val="007215F2"/>
    <w:rsid w:val="00725407"/>
    <w:rsid w:val="00725DDA"/>
    <w:rsid w:val="00733A7D"/>
    <w:rsid w:val="00733AA8"/>
    <w:rsid w:val="007369A8"/>
    <w:rsid w:val="00737600"/>
    <w:rsid w:val="0074739B"/>
    <w:rsid w:val="007516B6"/>
    <w:rsid w:val="00753EF0"/>
    <w:rsid w:val="0076094E"/>
    <w:rsid w:val="007634EA"/>
    <w:rsid w:val="0078189B"/>
    <w:rsid w:val="007908CA"/>
    <w:rsid w:val="007948BB"/>
    <w:rsid w:val="00794DC0"/>
    <w:rsid w:val="007A2C0A"/>
    <w:rsid w:val="007A7292"/>
    <w:rsid w:val="007B1FDB"/>
    <w:rsid w:val="007B34A9"/>
    <w:rsid w:val="007B44A5"/>
    <w:rsid w:val="007B7FDC"/>
    <w:rsid w:val="007C0B95"/>
    <w:rsid w:val="007C76D9"/>
    <w:rsid w:val="007D0A3B"/>
    <w:rsid w:val="007D6747"/>
    <w:rsid w:val="007E77B0"/>
    <w:rsid w:val="008004AC"/>
    <w:rsid w:val="00811A4C"/>
    <w:rsid w:val="0082108B"/>
    <w:rsid w:val="008230AD"/>
    <w:rsid w:val="00823168"/>
    <w:rsid w:val="00826EE7"/>
    <w:rsid w:val="0083008B"/>
    <w:rsid w:val="00831757"/>
    <w:rsid w:val="0083547A"/>
    <w:rsid w:val="00840E8E"/>
    <w:rsid w:val="00852452"/>
    <w:rsid w:val="00855F75"/>
    <w:rsid w:val="0086149F"/>
    <w:rsid w:val="008659E1"/>
    <w:rsid w:val="00866DA4"/>
    <w:rsid w:val="0087687B"/>
    <w:rsid w:val="00881AC2"/>
    <w:rsid w:val="00881E3F"/>
    <w:rsid w:val="00884BC2"/>
    <w:rsid w:val="00884EC7"/>
    <w:rsid w:val="00885A46"/>
    <w:rsid w:val="00885A4C"/>
    <w:rsid w:val="008929F0"/>
    <w:rsid w:val="00896D87"/>
    <w:rsid w:val="00897E13"/>
    <w:rsid w:val="008A45F3"/>
    <w:rsid w:val="008A598E"/>
    <w:rsid w:val="008A6F52"/>
    <w:rsid w:val="008B2716"/>
    <w:rsid w:val="008B4636"/>
    <w:rsid w:val="008C3615"/>
    <w:rsid w:val="008D6586"/>
    <w:rsid w:val="008E5FAB"/>
    <w:rsid w:val="008F2D85"/>
    <w:rsid w:val="008F39B1"/>
    <w:rsid w:val="008F4276"/>
    <w:rsid w:val="008F55A6"/>
    <w:rsid w:val="008F6DFE"/>
    <w:rsid w:val="00900DCB"/>
    <w:rsid w:val="009040C1"/>
    <w:rsid w:val="00905C20"/>
    <w:rsid w:val="0091282F"/>
    <w:rsid w:val="009157EB"/>
    <w:rsid w:val="009172B2"/>
    <w:rsid w:val="009176DC"/>
    <w:rsid w:val="00917AFC"/>
    <w:rsid w:val="009268EB"/>
    <w:rsid w:val="00933D02"/>
    <w:rsid w:val="0094205D"/>
    <w:rsid w:val="0094267C"/>
    <w:rsid w:val="0094284C"/>
    <w:rsid w:val="00943A6E"/>
    <w:rsid w:val="00951413"/>
    <w:rsid w:val="0095187F"/>
    <w:rsid w:val="0095303C"/>
    <w:rsid w:val="009646E6"/>
    <w:rsid w:val="00972A77"/>
    <w:rsid w:val="00973E0E"/>
    <w:rsid w:val="0097705B"/>
    <w:rsid w:val="009805AA"/>
    <w:rsid w:val="00981A84"/>
    <w:rsid w:val="00986309"/>
    <w:rsid w:val="00997895"/>
    <w:rsid w:val="009A08A6"/>
    <w:rsid w:val="009A1C64"/>
    <w:rsid w:val="009A6EC2"/>
    <w:rsid w:val="009B745F"/>
    <w:rsid w:val="009C0B63"/>
    <w:rsid w:val="009C133A"/>
    <w:rsid w:val="009C7C06"/>
    <w:rsid w:val="009D4B82"/>
    <w:rsid w:val="009E0818"/>
    <w:rsid w:val="009F3A38"/>
    <w:rsid w:val="009F6E40"/>
    <w:rsid w:val="00A04BC3"/>
    <w:rsid w:val="00A16658"/>
    <w:rsid w:val="00A2333B"/>
    <w:rsid w:val="00A24D11"/>
    <w:rsid w:val="00A24DA3"/>
    <w:rsid w:val="00A265B6"/>
    <w:rsid w:val="00A32A1E"/>
    <w:rsid w:val="00A343CA"/>
    <w:rsid w:val="00A41A1D"/>
    <w:rsid w:val="00A43E47"/>
    <w:rsid w:val="00A447F6"/>
    <w:rsid w:val="00A54820"/>
    <w:rsid w:val="00A65C97"/>
    <w:rsid w:val="00A72314"/>
    <w:rsid w:val="00A75F80"/>
    <w:rsid w:val="00A77069"/>
    <w:rsid w:val="00A86D8E"/>
    <w:rsid w:val="00A87451"/>
    <w:rsid w:val="00A935E8"/>
    <w:rsid w:val="00A948D2"/>
    <w:rsid w:val="00A9558C"/>
    <w:rsid w:val="00A97DFE"/>
    <w:rsid w:val="00AA1EF6"/>
    <w:rsid w:val="00AA2BA1"/>
    <w:rsid w:val="00AA3D02"/>
    <w:rsid w:val="00AA4BF9"/>
    <w:rsid w:val="00AA65D7"/>
    <w:rsid w:val="00AB0730"/>
    <w:rsid w:val="00AB58D7"/>
    <w:rsid w:val="00AB5BF1"/>
    <w:rsid w:val="00AC142A"/>
    <w:rsid w:val="00AC2988"/>
    <w:rsid w:val="00AC32D3"/>
    <w:rsid w:val="00AC79A1"/>
    <w:rsid w:val="00AD01DC"/>
    <w:rsid w:val="00AD14D9"/>
    <w:rsid w:val="00AD230B"/>
    <w:rsid w:val="00AD355F"/>
    <w:rsid w:val="00AD42E7"/>
    <w:rsid w:val="00AE3DA9"/>
    <w:rsid w:val="00AE3EC8"/>
    <w:rsid w:val="00AF31BF"/>
    <w:rsid w:val="00B034BA"/>
    <w:rsid w:val="00B04FB6"/>
    <w:rsid w:val="00B0582F"/>
    <w:rsid w:val="00B075C8"/>
    <w:rsid w:val="00B14155"/>
    <w:rsid w:val="00B2148F"/>
    <w:rsid w:val="00B2330F"/>
    <w:rsid w:val="00B47CC1"/>
    <w:rsid w:val="00B518CB"/>
    <w:rsid w:val="00B56D93"/>
    <w:rsid w:val="00B6065F"/>
    <w:rsid w:val="00B6279B"/>
    <w:rsid w:val="00B74039"/>
    <w:rsid w:val="00B822A9"/>
    <w:rsid w:val="00B8316C"/>
    <w:rsid w:val="00B85A0A"/>
    <w:rsid w:val="00B87338"/>
    <w:rsid w:val="00B907F3"/>
    <w:rsid w:val="00B95870"/>
    <w:rsid w:val="00BA2087"/>
    <w:rsid w:val="00BA5A20"/>
    <w:rsid w:val="00BB0C61"/>
    <w:rsid w:val="00BB16E5"/>
    <w:rsid w:val="00BB6C35"/>
    <w:rsid w:val="00BB6FD7"/>
    <w:rsid w:val="00BC01C5"/>
    <w:rsid w:val="00BD2657"/>
    <w:rsid w:val="00BD4C63"/>
    <w:rsid w:val="00BD540B"/>
    <w:rsid w:val="00BD6CF7"/>
    <w:rsid w:val="00BE3E54"/>
    <w:rsid w:val="00C05645"/>
    <w:rsid w:val="00C06B17"/>
    <w:rsid w:val="00C22E0C"/>
    <w:rsid w:val="00C22FC7"/>
    <w:rsid w:val="00C242E9"/>
    <w:rsid w:val="00C30A11"/>
    <w:rsid w:val="00C31602"/>
    <w:rsid w:val="00C31AB5"/>
    <w:rsid w:val="00C351BB"/>
    <w:rsid w:val="00C37CB8"/>
    <w:rsid w:val="00C43D5A"/>
    <w:rsid w:val="00C5001B"/>
    <w:rsid w:val="00C55396"/>
    <w:rsid w:val="00C60454"/>
    <w:rsid w:val="00C6232E"/>
    <w:rsid w:val="00C64559"/>
    <w:rsid w:val="00C64F10"/>
    <w:rsid w:val="00C77E9D"/>
    <w:rsid w:val="00C82DE9"/>
    <w:rsid w:val="00C84E83"/>
    <w:rsid w:val="00C858CE"/>
    <w:rsid w:val="00C92A3C"/>
    <w:rsid w:val="00C94A91"/>
    <w:rsid w:val="00CA33C1"/>
    <w:rsid w:val="00CB39A7"/>
    <w:rsid w:val="00CC3245"/>
    <w:rsid w:val="00CE24D8"/>
    <w:rsid w:val="00CE4CB8"/>
    <w:rsid w:val="00CF1768"/>
    <w:rsid w:val="00CF3B7B"/>
    <w:rsid w:val="00CF6AF2"/>
    <w:rsid w:val="00D014A6"/>
    <w:rsid w:val="00D02392"/>
    <w:rsid w:val="00D22F40"/>
    <w:rsid w:val="00D23743"/>
    <w:rsid w:val="00D315AD"/>
    <w:rsid w:val="00D36547"/>
    <w:rsid w:val="00D36F52"/>
    <w:rsid w:val="00D42041"/>
    <w:rsid w:val="00D43E07"/>
    <w:rsid w:val="00D47D55"/>
    <w:rsid w:val="00D547A7"/>
    <w:rsid w:val="00D57047"/>
    <w:rsid w:val="00D65688"/>
    <w:rsid w:val="00D67E3E"/>
    <w:rsid w:val="00D72AD0"/>
    <w:rsid w:val="00D9278E"/>
    <w:rsid w:val="00D96D89"/>
    <w:rsid w:val="00D96F3F"/>
    <w:rsid w:val="00DA0094"/>
    <w:rsid w:val="00DA0CC9"/>
    <w:rsid w:val="00DA7AB4"/>
    <w:rsid w:val="00DA7B50"/>
    <w:rsid w:val="00DB0191"/>
    <w:rsid w:val="00DD09E4"/>
    <w:rsid w:val="00DD4D38"/>
    <w:rsid w:val="00DD4F46"/>
    <w:rsid w:val="00DD5FC1"/>
    <w:rsid w:val="00DE17B1"/>
    <w:rsid w:val="00E004AA"/>
    <w:rsid w:val="00E02561"/>
    <w:rsid w:val="00E03D57"/>
    <w:rsid w:val="00E0481B"/>
    <w:rsid w:val="00E069D5"/>
    <w:rsid w:val="00E1689F"/>
    <w:rsid w:val="00E16A97"/>
    <w:rsid w:val="00E31C2D"/>
    <w:rsid w:val="00E355D6"/>
    <w:rsid w:val="00E40398"/>
    <w:rsid w:val="00E41642"/>
    <w:rsid w:val="00E4374C"/>
    <w:rsid w:val="00E44A0D"/>
    <w:rsid w:val="00E465B7"/>
    <w:rsid w:val="00E51176"/>
    <w:rsid w:val="00E51B3F"/>
    <w:rsid w:val="00E570D3"/>
    <w:rsid w:val="00E63FF5"/>
    <w:rsid w:val="00E64CCD"/>
    <w:rsid w:val="00E678A4"/>
    <w:rsid w:val="00E70EDA"/>
    <w:rsid w:val="00E715AE"/>
    <w:rsid w:val="00E83A21"/>
    <w:rsid w:val="00E87F3F"/>
    <w:rsid w:val="00E950FA"/>
    <w:rsid w:val="00E95FE8"/>
    <w:rsid w:val="00EA3B6F"/>
    <w:rsid w:val="00EB03CA"/>
    <w:rsid w:val="00EC2F3D"/>
    <w:rsid w:val="00EC6E46"/>
    <w:rsid w:val="00ED1EF7"/>
    <w:rsid w:val="00ED33BF"/>
    <w:rsid w:val="00ED4C02"/>
    <w:rsid w:val="00ED7A8E"/>
    <w:rsid w:val="00EE1081"/>
    <w:rsid w:val="00EE2BC1"/>
    <w:rsid w:val="00EE373A"/>
    <w:rsid w:val="00EE5CDA"/>
    <w:rsid w:val="00EF3C4B"/>
    <w:rsid w:val="00F06BA7"/>
    <w:rsid w:val="00F11A5B"/>
    <w:rsid w:val="00F1304B"/>
    <w:rsid w:val="00F21A04"/>
    <w:rsid w:val="00F22FBA"/>
    <w:rsid w:val="00F2454E"/>
    <w:rsid w:val="00F3754E"/>
    <w:rsid w:val="00F42396"/>
    <w:rsid w:val="00F4498B"/>
    <w:rsid w:val="00F52B7A"/>
    <w:rsid w:val="00F6207C"/>
    <w:rsid w:val="00F63514"/>
    <w:rsid w:val="00F66DCA"/>
    <w:rsid w:val="00F724F7"/>
    <w:rsid w:val="00F72EED"/>
    <w:rsid w:val="00F83335"/>
    <w:rsid w:val="00F83FA1"/>
    <w:rsid w:val="00F8674D"/>
    <w:rsid w:val="00F900EF"/>
    <w:rsid w:val="00F92F39"/>
    <w:rsid w:val="00FA2319"/>
    <w:rsid w:val="00FB2067"/>
    <w:rsid w:val="00FB621F"/>
    <w:rsid w:val="00FC5931"/>
    <w:rsid w:val="00FD6F33"/>
    <w:rsid w:val="00FE0A5B"/>
    <w:rsid w:val="00FE61BD"/>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022940"/>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7B1FDB"/>
    <w:pPr>
      <w:keepNext/>
      <w:keepLines/>
      <w:spacing w:before="200" w:after="0"/>
      <w:outlineLvl w:val="4"/>
    </w:pPr>
    <w:rPr>
      <w:rFonts w:asciiTheme="majorHAnsi" w:eastAsiaTheme="majorEastAsia" w:hAnsiTheme="majorHAnsi" w:cstheme="majorBidi"/>
      <w:color w:val="243F60" w:themeColor="accent1" w:themeShade="7F"/>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3Char">
    <w:name w:val="Nadpis 3 Char"/>
    <w:basedOn w:val="Predvolenpsmoodseku"/>
    <w:link w:val="Nadpis3"/>
    <w:uiPriority w:val="9"/>
    <w:semiHidden/>
    <w:rsid w:val="00022940"/>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uiPriority w:val="9"/>
    <w:semiHidden/>
    <w:rsid w:val="007B1FDB"/>
    <w:rPr>
      <w:rFonts w:asciiTheme="majorHAnsi" w:eastAsiaTheme="majorEastAsia" w:hAnsiTheme="majorHAnsi" w:cstheme="majorBidi"/>
      <w:color w:val="243F60" w:themeColor="accent1" w:themeShade="7F"/>
      <w:sz w:val="22"/>
      <w:szCs w:val="22"/>
      <w:lang w:eastAsia="en-US"/>
    </w:rPr>
  </w:style>
  <w:style w:type="paragraph" w:styleId="Zkladntext3">
    <w:name w:val="Body Text 3"/>
    <w:basedOn w:val="Normlny"/>
    <w:link w:val="Zkladntext3Char"/>
    <w:uiPriority w:val="99"/>
    <w:semiHidden/>
    <w:unhideWhenUsed/>
    <w:rsid w:val="007B1FDB"/>
    <w:pPr>
      <w:spacing w:after="120"/>
    </w:pPr>
    <w:rPr>
      <w:sz w:val="16"/>
      <w:szCs w:val="16"/>
    </w:rPr>
  </w:style>
  <w:style w:type="character" w:customStyle="1" w:styleId="Zkladntext3Char">
    <w:name w:val="Základný text 3 Char"/>
    <w:basedOn w:val="Predvolenpsmoodseku"/>
    <w:link w:val="Zkladntext3"/>
    <w:uiPriority w:val="99"/>
    <w:semiHidden/>
    <w:rsid w:val="007B1FDB"/>
    <w:rPr>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022940"/>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7B1FDB"/>
    <w:pPr>
      <w:keepNext/>
      <w:keepLines/>
      <w:spacing w:before="200" w:after="0"/>
      <w:outlineLvl w:val="4"/>
    </w:pPr>
    <w:rPr>
      <w:rFonts w:asciiTheme="majorHAnsi" w:eastAsiaTheme="majorEastAsia" w:hAnsiTheme="majorHAnsi" w:cstheme="majorBidi"/>
      <w:color w:val="243F60" w:themeColor="accent1" w:themeShade="7F"/>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3Char">
    <w:name w:val="Nadpis 3 Char"/>
    <w:basedOn w:val="Predvolenpsmoodseku"/>
    <w:link w:val="Nadpis3"/>
    <w:uiPriority w:val="9"/>
    <w:semiHidden/>
    <w:rsid w:val="00022940"/>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uiPriority w:val="9"/>
    <w:semiHidden/>
    <w:rsid w:val="007B1FDB"/>
    <w:rPr>
      <w:rFonts w:asciiTheme="majorHAnsi" w:eastAsiaTheme="majorEastAsia" w:hAnsiTheme="majorHAnsi" w:cstheme="majorBidi"/>
      <w:color w:val="243F60" w:themeColor="accent1" w:themeShade="7F"/>
      <w:sz w:val="22"/>
      <w:szCs w:val="22"/>
      <w:lang w:eastAsia="en-US"/>
    </w:rPr>
  </w:style>
  <w:style w:type="paragraph" w:styleId="Zkladntext3">
    <w:name w:val="Body Text 3"/>
    <w:basedOn w:val="Normlny"/>
    <w:link w:val="Zkladntext3Char"/>
    <w:uiPriority w:val="99"/>
    <w:semiHidden/>
    <w:unhideWhenUsed/>
    <w:rsid w:val="007B1FDB"/>
    <w:pPr>
      <w:spacing w:after="120"/>
    </w:pPr>
    <w:rPr>
      <w:sz w:val="16"/>
      <w:szCs w:val="16"/>
    </w:rPr>
  </w:style>
  <w:style w:type="character" w:customStyle="1" w:styleId="Zkladntext3Char">
    <w:name w:val="Základný text 3 Char"/>
    <w:basedOn w:val="Predvolenpsmoodseku"/>
    <w:link w:val="Zkladntext3"/>
    <w:uiPriority w:val="99"/>
    <w:semiHidden/>
    <w:rsid w:val="007B1FDB"/>
    <w:rPr>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126041687">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 w:id="1686133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Korenova.Lucia@zsr.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kubla.jozef@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092077-D645-42E8-9E42-CDC50FCEF5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24</Pages>
  <Words>9345</Words>
  <Characters>53269</Characters>
  <Application>Microsoft Office Word</Application>
  <DocSecurity>0</DocSecurity>
  <Lines>443</Lines>
  <Paragraphs>124</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62490</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67</cp:revision>
  <cp:lastPrinted>2015-08-12T08:08:00Z</cp:lastPrinted>
  <dcterms:created xsi:type="dcterms:W3CDTF">2016-03-15T07:10:00Z</dcterms:created>
  <dcterms:modified xsi:type="dcterms:W3CDTF">2016-03-22T11:48:00Z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