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0"/>
        <w:gridCol w:w="8484"/>
      </w:tblGrid>
      <w:tr w:rsidR="008450FA" w:rsidRPr="00867055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450FA" w:rsidRPr="00867055" w:rsidRDefault="008450FA" w:rsidP="00FC4EFE">
            <w:pPr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8450FA" w:rsidRPr="00867055" w:rsidRDefault="00097700" w:rsidP="00FC4E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noProof/>
                <w:lang w:eastAsia="sk-SK"/>
              </w:rPr>
              <w:drawing>
                <wp:inline distT="0" distB="0" distL="0" distR="0">
                  <wp:extent cx="657860" cy="503555"/>
                  <wp:effectExtent l="19050" t="0" r="8890" b="0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860" cy="503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8450FA" w:rsidRPr="00867055" w:rsidRDefault="008450FA" w:rsidP="00FC4EFE">
            <w:pPr>
              <w:pStyle w:val="Nadpis1"/>
              <w:jc w:val="center"/>
              <w:rPr>
                <w:caps/>
                <w:spacing w:val="20"/>
                <w:sz w:val="28"/>
                <w:szCs w:val="28"/>
              </w:rPr>
            </w:pPr>
            <w:r w:rsidRPr="00867055">
              <w:rPr>
                <w:caps/>
                <w:spacing w:val="20"/>
                <w:sz w:val="28"/>
                <w:szCs w:val="28"/>
              </w:rPr>
              <w:t>Železnice slovenskej republiky, bratislava</w:t>
            </w:r>
          </w:p>
          <w:p w:rsidR="008450FA" w:rsidRPr="00867055" w:rsidRDefault="008450FA" w:rsidP="00FC4EFE">
            <w:pPr>
              <w:pStyle w:val="Nadpis1"/>
              <w:jc w:val="center"/>
              <w:rPr>
                <w:b w:val="0"/>
                <w:bCs/>
                <w:smallCaps/>
              </w:rPr>
            </w:pPr>
            <w:r w:rsidRPr="00867055">
              <w:rPr>
                <w:b w:val="0"/>
                <w:bCs/>
                <w:smallCaps/>
              </w:rPr>
              <w:t xml:space="preserve">centrum logistiky a obstarávania </w:t>
            </w:r>
          </w:p>
          <w:p w:rsidR="008450FA" w:rsidRPr="00867055" w:rsidRDefault="008450FA" w:rsidP="00FC4EFE">
            <w:pPr>
              <w:ind w:right="-1"/>
              <w:jc w:val="center"/>
              <w:rPr>
                <w:spacing w:val="2"/>
                <w:sz w:val="12"/>
                <w:szCs w:val="12"/>
              </w:rPr>
            </w:pPr>
            <w:proofErr w:type="spellStart"/>
            <w:r w:rsidRPr="00867055">
              <w:rPr>
                <w:smallCaps/>
              </w:rPr>
              <w:t>klemensova</w:t>
            </w:r>
            <w:proofErr w:type="spellEnd"/>
            <w:r w:rsidRPr="00867055">
              <w:rPr>
                <w:smallCaps/>
              </w:rPr>
              <w:t xml:space="preserve"> 8, 813 61  Bratislava </w:t>
            </w:r>
            <w:r w:rsidRPr="00867055">
              <w:t xml:space="preserve">  </w:t>
            </w:r>
          </w:p>
        </w:tc>
      </w:tr>
    </w:tbl>
    <w:p w:rsidR="008450FA" w:rsidRPr="00867055" w:rsidRDefault="008450FA" w:rsidP="008450FA">
      <w:pPr>
        <w:pBdr>
          <w:top w:val="single" w:sz="6" w:space="1" w:color="auto"/>
          <w:between w:val="single" w:sz="6" w:space="1" w:color="auto"/>
        </w:pBdr>
        <w:ind w:right="-1"/>
        <w:rPr>
          <w:b/>
          <w:sz w:val="6"/>
        </w:rPr>
      </w:pPr>
    </w:p>
    <w:p w:rsidR="008450FA" w:rsidRPr="00867055" w:rsidRDefault="008450FA" w:rsidP="008450FA">
      <w:pPr>
        <w:ind w:hanging="142"/>
        <w:jc w:val="right"/>
        <w:rPr>
          <w:sz w:val="18"/>
        </w:rPr>
      </w:pPr>
      <w:r w:rsidRPr="00867055">
        <w:rPr>
          <w:sz w:val="18"/>
        </w:rPr>
        <w:sym w:font="Wingdings" w:char="F06C"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  <w:t xml:space="preserve">              </w:t>
      </w:r>
      <w:r w:rsidRPr="00867055">
        <w:rPr>
          <w:sz w:val="18"/>
        </w:rPr>
        <w:sym w:font="Wingdings" w:char="F06C"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992"/>
        <w:gridCol w:w="4464"/>
      </w:tblGrid>
      <w:tr w:rsidR="008450FA" w:rsidRPr="00867055" w:rsidTr="005D4E30">
        <w:trPr>
          <w:cantSplit/>
          <w:trHeight w:hRule="exact" w:val="1494"/>
        </w:trPr>
        <w:tc>
          <w:tcPr>
            <w:tcW w:w="4322" w:type="dxa"/>
          </w:tcPr>
          <w:p w:rsidR="008450FA" w:rsidRPr="00867055" w:rsidRDefault="008450FA" w:rsidP="00FC4EFE">
            <w:pPr>
              <w:pStyle w:val="Pta"/>
              <w:tabs>
                <w:tab w:val="clear" w:pos="4536"/>
                <w:tab w:val="clear" w:pos="9072"/>
              </w:tabs>
              <w:rPr>
                <w:color w:val="FF0000"/>
              </w:rPr>
            </w:pPr>
          </w:p>
        </w:tc>
        <w:tc>
          <w:tcPr>
            <w:tcW w:w="992" w:type="dxa"/>
          </w:tcPr>
          <w:p w:rsidR="008450FA" w:rsidRPr="00867055" w:rsidRDefault="008450FA" w:rsidP="00FC4EFE">
            <w:pPr>
              <w:jc w:val="right"/>
              <w:rPr>
                <w:sz w:val="18"/>
              </w:rPr>
            </w:pPr>
          </w:p>
        </w:tc>
        <w:tc>
          <w:tcPr>
            <w:tcW w:w="4464" w:type="dxa"/>
          </w:tcPr>
          <w:p w:rsidR="00A55D4A" w:rsidRDefault="00A55D4A" w:rsidP="00A55D4A">
            <w:pPr>
              <w:rPr>
                <w:szCs w:val="24"/>
              </w:rPr>
            </w:pPr>
          </w:p>
          <w:p w:rsidR="008450FA" w:rsidRPr="00867055" w:rsidRDefault="008450FA" w:rsidP="00FC4EFE">
            <w:pPr>
              <w:pStyle w:val="Pta"/>
              <w:tabs>
                <w:tab w:val="clear" w:pos="4536"/>
                <w:tab w:val="clear" w:pos="9072"/>
              </w:tabs>
            </w:pPr>
          </w:p>
        </w:tc>
      </w:tr>
    </w:tbl>
    <w:p w:rsidR="008450FA" w:rsidRPr="00867055" w:rsidRDefault="008450FA" w:rsidP="008450FA">
      <w:pPr>
        <w:ind w:hanging="142"/>
        <w:jc w:val="right"/>
        <w:rPr>
          <w:sz w:val="18"/>
        </w:rPr>
      </w:pPr>
      <w:r w:rsidRPr="00867055">
        <w:rPr>
          <w:sz w:val="18"/>
        </w:rPr>
        <w:sym w:font="Wingdings" w:char="F06C"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</w:r>
      <w:r w:rsidRPr="00867055">
        <w:rPr>
          <w:sz w:val="18"/>
        </w:rPr>
        <w:tab/>
        <w:t xml:space="preserve">              </w:t>
      </w:r>
      <w:r w:rsidRPr="00867055">
        <w:rPr>
          <w:sz w:val="18"/>
        </w:rPr>
        <w:sym w:font="Wingdings" w:char="F06C"/>
      </w:r>
    </w:p>
    <w:p w:rsidR="008450FA" w:rsidRPr="00867055" w:rsidRDefault="008450FA" w:rsidP="008450FA">
      <w:pPr>
        <w:rPr>
          <w:sz w:val="16"/>
        </w:rPr>
      </w:pPr>
    </w:p>
    <w:p w:rsidR="008450FA" w:rsidRPr="00867055" w:rsidRDefault="008450FA" w:rsidP="008450FA">
      <w:pPr>
        <w:rPr>
          <w:sz w:val="8"/>
        </w:rPr>
      </w:pPr>
    </w:p>
    <w:p w:rsidR="008450FA" w:rsidRPr="00867055" w:rsidRDefault="008450FA" w:rsidP="008450FA">
      <w:pPr>
        <w:rPr>
          <w:sz w:val="16"/>
        </w:rPr>
      </w:pPr>
    </w:p>
    <w:tbl>
      <w:tblPr>
        <w:tblW w:w="991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543"/>
        <w:gridCol w:w="2552"/>
        <w:gridCol w:w="1627"/>
      </w:tblGrid>
      <w:tr w:rsidR="008450FA" w:rsidRPr="00867055" w:rsidTr="002642D2">
        <w:trPr>
          <w:cantSplit/>
          <w:jc w:val="center"/>
        </w:trPr>
        <w:tc>
          <w:tcPr>
            <w:tcW w:w="2197" w:type="dxa"/>
          </w:tcPr>
          <w:p w:rsidR="008450FA" w:rsidRPr="00867055" w:rsidRDefault="008450FA" w:rsidP="00FC4EFE">
            <w:pPr>
              <w:pStyle w:val="Hlavika"/>
              <w:rPr>
                <w:spacing w:val="60"/>
                <w:sz w:val="22"/>
              </w:rPr>
            </w:pPr>
            <w:r w:rsidRPr="00867055">
              <w:rPr>
                <w:sz w:val="22"/>
              </w:rPr>
              <w:t>Váš list číslo/zo dňa</w:t>
            </w:r>
          </w:p>
        </w:tc>
        <w:tc>
          <w:tcPr>
            <w:tcW w:w="3543" w:type="dxa"/>
          </w:tcPr>
          <w:p w:rsidR="008450FA" w:rsidRPr="00C305E4" w:rsidRDefault="008450FA" w:rsidP="00FC4EFE">
            <w:pPr>
              <w:pStyle w:val="Hlavika"/>
              <w:rPr>
                <w:spacing w:val="60"/>
                <w:sz w:val="22"/>
              </w:rPr>
            </w:pPr>
            <w:r w:rsidRPr="00C305E4">
              <w:rPr>
                <w:sz w:val="22"/>
              </w:rPr>
              <w:t>Naše číslo</w:t>
            </w:r>
          </w:p>
        </w:tc>
        <w:tc>
          <w:tcPr>
            <w:tcW w:w="2552" w:type="dxa"/>
          </w:tcPr>
          <w:p w:rsidR="008450FA" w:rsidRPr="00867055" w:rsidRDefault="008450FA" w:rsidP="00FC4EFE">
            <w:pPr>
              <w:pStyle w:val="Hlavika"/>
              <w:rPr>
                <w:spacing w:val="60"/>
                <w:sz w:val="22"/>
              </w:rPr>
            </w:pPr>
            <w:r w:rsidRPr="00867055">
              <w:rPr>
                <w:sz w:val="22"/>
              </w:rPr>
              <w:t>Vybavuje/linka</w:t>
            </w:r>
          </w:p>
        </w:tc>
        <w:tc>
          <w:tcPr>
            <w:tcW w:w="1627" w:type="dxa"/>
          </w:tcPr>
          <w:p w:rsidR="008450FA" w:rsidRPr="00867055" w:rsidRDefault="008450FA" w:rsidP="00FC4EFE">
            <w:pPr>
              <w:pStyle w:val="Hlavika"/>
              <w:rPr>
                <w:spacing w:val="60"/>
                <w:sz w:val="22"/>
              </w:rPr>
            </w:pPr>
            <w:r w:rsidRPr="00867055">
              <w:rPr>
                <w:sz w:val="22"/>
              </w:rPr>
              <w:t>Bratislava</w:t>
            </w:r>
          </w:p>
        </w:tc>
      </w:tr>
      <w:tr w:rsidR="00772CCC" w:rsidRPr="00772CCC" w:rsidTr="002642D2">
        <w:trPr>
          <w:cantSplit/>
          <w:jc w:val="center"/>
        </w:trPr>
        <w:tc>
          <w:tcPr>
            <w:tcW w:w="2197" w:type="dxa"/>
          </w:tcPr>
          <w:p w:rsidR="008450FA" w:rsidRPr="00772CCC" w:rsidRDefault="008450FA" w:rsidP="00FC4EFE">
            <w:pPr>
              <w:pStyle w:val="Hlavika"/>
              <w:rPr>
                <w:sz w:val="22"/>
              </w:rPr>
            </w:pPr>
          </w:p>
        </w:tc>
        <w:tc>
          <w:tcPr>
            <w:tcW w:w="3543" w:type="dxa"/>
          </w:tcPr>
          <w:p w:rsidR="008450FA" w:rsidRPr="00772CCC" w:rsidRDefault="00DD4961" w:rsidP="00BC6702">
            <w:pPr>
              <w:pStyle w:val="Hlavika"/>
              <w:rPr>
                <w:sz w:val="22"/>
              </w:rPr>
            </w:pPr>
            <w:r w:rsidRPr="00772CCC">
              <w:rPr>
                <w:sz w:val="22"/>
              </w:rPr>
              <w:t>1299</w:t>
            </w:r>
            <w:r w:rsidR="00111112" w:rsidRPr="00772CCC">
              <w:rPr>
                <w:sz w:val="22"/>
              </w:rPr>
              <w:t>/</w:t>
            </w:r>
            <w:r w:rsidR="00BC6702">
              <w:rPr>
                <w:sz w:val="22"/>
              </w:rPr>
              <w:t>5</w:t>
            </w:r>
            <w:r w:rsidR="00ED266D" w:rsidRPr="00772CCC">
              <w:rPr>
                <w:sz w:val="22"/>
              </w:rPr>
              <w:t>/</w:t>
            </w:r>
            <w:r w:rsidR="00413D07" w:rsidRPr="00772CCC">
              <w:rPr>
                <w:sz w:val="22"/>
              </w:rPr>
              <w:t>201</w:t>
            </w:r>
            <w:r w:rsidR="00A41BBB" w:rsidRPr="00772CCC">
              <w:rPr>
                <w:sz w:val="22"/>
              </w:rPr>
              <w:t>5</w:t>
            </w:r>
            <w:r w:rsidR="008450FA" w:rsidRPr="00772CCC">
              <w:rPr>
                <w:sz w:val="22"/>
              </w:rPr>
              <w:t>/CLaO/Ši</w:t>
            </w:r>
            <w:r w:rsidR="004C398B" w:rsidRPr="00772CCC">
              <w:rPr>
                <w:sz w:val="22"/>
              </w:rPr>
              <w:t>M</w:t>
            </w:r>
          </w:p>
        </w:tc>
        <w:tc>
          <w:tcPr>
            <w:tcW w:w="2552" w:type="dxa"/>
          </w:tcPr>
          <w:p w:rsidR="008450FA" w:rsidRPr="00772CCC" w:rsidRDefault="008450FA" w:rsidP="008771BE">
            <w:pPr>
              <w:pStyle w:val="Hlavika"/>
              <w:rPr>
                <w:sz w:val="22"/>
              </w:rPr>
            </w:pPr>
            <w:r w:rsidRPr="00772CCC">
              <w:rPr>
                <w:sz w:val="22"/>
              </w:rPr>
              <w:t xml:space="preserve">Ing. </w:t>
            </w:r>
            <w:r w:rsidR="00B76CDA" w:rsidRPr="00772CCC">
              <w:rPr>
                <w:sz w:val="22"/>
              </w:rPr>
              <w:t>Šimek</w:t>
            </w:r>
            <w:r w:rsidRPr="00772CCC">
              <w:rPr>
                <w:sz w:val="22"/>
              </w:rPr>
              <w:t>/ 02 2029 2</w:t>
            </w:r>
            <w:r w:rsidR="008771BE">
              <w:rPr>
                <w:sz w:val="22"/>
              </w:rPr>
              <w:t>247</w:t>
            </w:r>
          </w:p>
        </w:tc>
        <w:tc>
          <w:tcPr>
            <w:tcW w:w="1627" w:type="dxa"/>
          </w:tcPr>
          <w:p w:rsidR="008450FA" w:rsidRPr="00772CCC" w:rsidRDefault="00ED266D" w:rsidP="00BC6702">
            <w:pPr>
              <w:pStyle w:val="Hlavika"/>
              <w:rPr>
                <w:sz w:val="22"/>
              </w:rPr>
            </w:pPr>
            <w:r w:rsidRPr="00772CCC">
              <w:rPr>
                <w:sz w:val="22"/>
              </w:rPr>
              <w:t>0</w:t>
            </w:r>
            <w:r w:rsidR="00BC6702">
              <w:rPr>
                <w:sz w:val="22"/>
              </w:rPr>
              <w:t>9</w:t>
            </w:r>
            <w:r w:rsidR="008450FA" w:rsidRPr="00772CCC">
              <w:rPr>
                <w:sz w:val="22"/>
              </w:rPr>
              <w:t>.</w:t>
            </w:r>
            <w:r w:rsidR="00EC6C38" w:rsidRPr="00772CCC">
              <w:rPr>
                <w:sz w:val="22"/>
              </w:rPr>
              <w:t>0</w:t>
            </w:r>
            <w:r w:rsidRPr="00772CCC">
              <w:rPr>
                <w:sz w:val="22"/>
              </w:rPr>
              <w:t>3</w:t>
            </w:r>
            <w:r w:rsidR="008450FA" w:rsidRPr="00772CCC">
              <w:rPr>
                <w:sz w:val="22"/>
              </w:rPr>
              <w:t>. 20</w:t>
            </w:r>
            <w:r w:rsidR="00413D07" w:rsidRPr="00772CCC">
              <w:rPr>
                <w:sz w:val="22"/>
              </w:rPr>
              <w:t>1</w:t>
            </w:r>
            <w:r w:rsidR="00EC6C38" w:rsidRPr="00772CCC">
              <w:rPr>
                <w:sz w:val="22"/>
              </w:rPr>
              <w:t>6</w:t>
            </w:r>
          </w:p>
        </w:tc>
      </w:tr>
    </w:tbl>
    <w:p w:rsidR="00CD2144" w:rsidRPr="00CD2144" w:rsidRDefault="00CD2144" w:rsidP="00CD2144"/>
    <w:p w:rsidR="008450FA" w:rsidRPr="00162060" w:rsidRDefault="008450FA" w:rsidP="00D52199">
      <w:pPr>
        <w:pStyle w:val="Nadpis2"/>
        <w:spacing w:before="120"/>
        <w:rPr>
          <w:szCs w:val="24"/>
        </w:rPr>
      </w:pPr>
      <w:r w:rsidRPr="00162060">
        <w:rPr>
          <w:szCs w:val="24"/>
        </w:rPr>
        <w:t xml:space="preserve">Vec: Výzva na predloženie </w:t>
      </w:r>
      <w:r w:rsidR="00F80113">
        <w:rPr>
          <w:szCs w:val="24"/>
        </w:rPr>
        <w:t xml:space="preserve">cenového </w:t>
      </w:r>
      <w:r w:rsidR="00B76CDA">
        <w:rPr>
          <w:szCs w:val="24"/>
        </w:rPr>
        <w:t>návrhu</w:t>
      </w:r>
    </w:p>
    <w:p w:rsidR="008450FA" w:rsidRPr="00867055" w:rsidRDefault="008450FA" w:rsidP="008450FA">
      <w:pPr>
        <w:pStyle w:val="Zkladntext"/>
        <w:rPr>
          <w:sz w:val="22"/>
        </w:rPr>
      </w:pPr>
      <w:r w:rsidRPr="00867055">
        <w:rPr>
          <w:sz w:val="22"/>
        </w:rPr>
        <w:t xml:space="preserve"> </w:t>
      </w:r>
    </w:p>
    <w:p w:rsidR="00294DB0" w:rsidRPr="00EF3B30" w:rsidRDefault="00F80113" w:rsidP="00366F4D">
      <w:pPr>
        <w:jc w:val="both"/>
        <w:rPr>
          <w:sz w:val="22"/>
          <w:szCs w:val="22"/>
        </w:rPr>
      </w:pPr>
      <w:r w:rsidRPr="00F80113">
        <w:rPr>
          <w:sz w:val="22"/>
          <w:szCs w:val="22"/>
        </w:rPr>
        <w:t xml:space="preserve">Obstarávateľ v rámci postupu „Prieskum trhu“ </w:t>
      </w:r>
      <w:r>
        <w:rPr>
          <w:sz w:val="22"/>
          <w:szCs w:val="22"/>
        </w:rPr>
        <w:t xml:space="preserve">Vás </w:t>
      </w:r>
      <w:r w:rsidRPr="00F80113">
        <w:rPr>
          <w:sz w:val="22"/>
          <w:szCs w:val="22"/>
        </w:rPr>
        <w:t xml:space="preserve">týmto ako predkladateľa </w:t>
      </w:r>
      <w:r>
        <w:rPr>
          <w:sz w:val="22"/>
          <w:szCs w:val="22"/>
        </w:rPr>
        <w:t xml:space="preserve">vyzýva </w:t>
      </w:r>
      <w:r w:rsidRPr="00F80113">
        <w:rPr>
          <w:sz w:val="22"/>
          <w:szCs w:val="22"/>
        </w:rPr>
        <w:t xml:space="preserve">na predloženie </w:t>
      </w:r>
      <w:r w:rsidRPr="00EF3B30">
        <w:rPr>
          <w:sz w:val="22"/>
          <w:szCs w:val="22"/>
        </w:rPr>
        <w:t>cenového návrhu na predmet zákazky s názvom „</w:t>
      </w:r>
      <w:r w:rsidR="00917A60">
        <w:rPr>
          <w:b/>
          <w:color w:val="000000"/>
          <w:sz w:val="22"/>
          <w:szCs w:val="22"/>
          <w:lang w:eastAsia="sk-SK"/>
        </w:rPr>
        <w:t>Ručné brúsenie výhybiek</w:t>
      </w:r>
      <w:r w:rsidR="00DA7107" w:rsidRPr="00EF3B30">
        <w:rPr>
          <w:b/>
          <w:sz w:val="22"/>
          <w:szCs w:val="22"/>
        </w:rPr>
        <w:t>“</w:t>
      </w:r>
      <w:r w:rsidR="00190DD4" w:rsidRPr="00EF3B30">
        <w:rPr>
          <w:b/>
          <w:sz w:val="22"/>
          <w:szCs w:val="22"/>
        </w:rPr>
        <w:t>.</w:t>
      </w:r>
      <w:r w:rsidR="00366F4D" w:rsidRPr="00EF3B30">
        <w:rPr>
          <w:sz w:val="22"/>
          <w:szCs w:val="22"/>
        </w:rPr>
        <w:t xml:space="preserve">  </w:t>
      </w:r>
    </w:p>
    <w:p w:rsidR="00294DB0" w:rsidRPr="00EF3B30" w:rsidRDefault="00294DB0" w:rsidP="00366F4D">
      <w:pPr>
        <w:jc w:val="both"/>
        <w:rPr>
          <w:sz w:val="22"/>
          <w:szCs w:val="22"/>
        </w:rPr>
      </w:pPr>
    </w:p>
    <w:p w:rsidR="00AD2D49" w:rsidRPr="007320A7" w:rsidRDefault="00AD2D49" w:rsidP="0052033C">
      <w:pPr>
        <w:jc w:val="both"/>
        <w:rPr>
          <w:sz w:val="22"/>
          <w:szCs w:val="22"/>
        </w:rPr>
      </w:pPr>
      <w:r w:rsidRPr="00F6043C">
        <w:rPr>
          <w:b/>
          <w:bCs/>
          <w:sz w:val="22"/>
          <w:szCs w:val="22"/>
          <w:u w:val="single"/>
        </w:rPr>
        <w:t>Miest</w:t>
      </w:r>
      <w:r w:rsidR="00622850" w:rsidRPr="00F6043C">
        <w:rPr>
          <w:b/>
          <w:bCs/>
          <w:sz w:val="22"/>
          <w:szCs w:val="22"/>
          <w:u w:val="single"/>
        </w:rPr>
        <w:t>a</w:t>
      </w:r>
      <w:r w:rsidRPr="00F6043C">
        <w:rPr>
          <w:b/>
          <w:bCs/>
          <w:sz w:val="22"/>
          <w:szCs w:val="22"/>
          <w:u w:val="single"/>
        </w:rPr>
        <w:t xml:space="preserve"> </w:t>
      </w:r>
      <w:r w:rsidR="00044D50">
        <w:rPr>
          <w:b/>
          <w:bCs/>
          <w:sz w:val="22"/>
          <w:szCs w:val="22"/>
          <w:u w:val="single"/>
        </w:rPr>
        <w:t>poskytovania služieb</w:t>
      </w:r>
      <w:r w:rsidR="0052033C" w:rsidRPr="00F6043C">
        <w:rPr>
          <w:b/>
          <w:bCs/>
          <w:sz w:val="22"/>
          <w:szCs w:val="22"/>
          <w:u w:val="single"/>
        </w:rPr>
        <w:t>:</w:t>
      </w:r>
      <w:r w:rsidR="0052033C" w:rsidRPr="00F6043C">
        <w:rPr>
          <w:b/>
          <w:bCs/>
          <w:sz w:val="22"/>
          <w:szCs w:val="22"/>
        </w:rPr>
        <w:t xml:space="preserve"> </w:t>
      </w:r>
      <w:r w:rsidR="00F245E3" w:rsidRPr="00F6043C">
        <w:rPr>
          <w:sz w:val="22"/>
          <w:szCs w:val="22"/>
        </w:rPr>
        <w:t>v</w:t>
      </w:r>
      <w:r w:rsidR="0052033C" w:rsidRPr="00F6043C">
        <w:rPr>
          <w:sz w:val="22"/>
          <w:szCs w:val="22"/>
        </w:rPr>
        <w:t xml:space="preserve"> zmysle </w:t>
      </w:r>
      <w:r w:rsidR="00F245E3" w:rsidRPr="00F6043C">
        <w:rPr>
          <w:sz w:val="22"/>
          <w:szCs w:val="22"/>
        </w:rPr>
        <w:t>bod</w:t>
      </w:r>
      <w:r w:rsidR="0052033C" w:rsidRPr="00F6043C">
        <w:rPr>
          <w:sz w:val="22"/>
          <w:szCs w:val="22"/>
        </w:rPr>
        <w:t>u</w:t>
      </w:r>
      <w:r w:rsidR="00CD2144" w:rsidRPr="00F6043C">
        <w:rPr>
          <w:sz w:val="22"/>
          <w:szCs w:val="22"/>
        </w:rPr>
        <w:t xml:space="preserve"> </w:t>
      </w:r>
      <w:r w:rsidR="00FF1653" w:rsidRPr="00F6043C">
        <w:rPr>
          <w:sz w:val="22"/>
          <w:szCs w:val="22"/>
        </w:rPr>
        <w:t xml:space="preserve">č. </w:t>
      </w:r>
      <w:r w:rsidR="00D22A14">
        <w:rPr>
          <w:sz w:val="22"/>
          <w:szCs w:val="22"/>
        </w:rPr>
        <w:t>4</w:t>
      </w:r>
      <w:r w:rsidR="0083632D" w:rsidRPr="00F6043C">
        <w:rPr>
          <w:sz w:val="22"/>
          <w:szCs w:val="22"/>
        </w:rPr>
        <w:t xml:space="preserve"> </w:t>
      </w:r>
      <w:r w:rsidR="00300D9C" w:rsidRPr="00F6043C">
        <w:rPr>
          <w:sz w:val="22"/>
          <w:szCs w:val="22"/>
        </w:rPr>
        <w:t xml:space="preserve">Prílohy č. </w:t>
      </w:r>
      <w:r w:rsidR="00A4194E" w:rsidRPr="00F6043C">
        <w:rPr>
          <w:sz w:val="22"/>
          <w:szCs w:val="22"/>
        </w:rPr>
        <w:t xml:space="preserve">1 - </w:t>
      </w:r>
      <w:r w:rsidR="004D0F4B" w:rsidRPr="00F6043C">
        <w:rPr>
          <w:sz w:val="22"/>
          <w:szCs w:val="22"/>
        </w:rPr>
        <w:t>Špecifikácia predmetu zákazky k</w:t>
      </w:r>
      <w:r w:rsidR="003C2953" w:rsidRPr="00F6043C">
        <w:rPr>
          <w:sz w:val="22"/>
          <w:szCs w:val="22"/>
        </w:rPr>
        <w:t xml:space="preserve"> </w:t>
      </w:r>
      <w:r w:rsidR="003C2953" w:rsidRPr="007320A7">
        <w:rPr>
          <w:sz w:val="22"/>
          <w:szCs w:val="22"/>
        </w:rPr>
        <w:t>tejto Výzve na predloženie cenového návrhu (ďalej len „Výzva“)</w:t>
      </w:r>
      <w:r w:rsidR="00300D9C" w:rsidRPr="007320A7">
        <w:rPr>
          <w:sz w:val="22"/>
          <w:szCs w:val="22"/>
        </w:rPr>
        <w:t>.</w:t>
      </w:r>
    </w:p>
    <w:p w:rsidR="00B01399" w:rsidRPr="007320A7" w:rsidRDefault="003A6F57" w:rsidP="00F80113">
      <w:pPr>
        <w:pStyle w:val="Normln"/>
        <w:spacing w:before="120" w:line="240" w:lineRule="atLeast"/>
        <w:jc w:val="both"/>
        <w:rPr>
          <w:b/>
          <w:sz w:val="22"/>
          <w:szCs w:val="22"/>
          <w:lang w:val="sk-SK"/>
        </w:rPr>
      </w:pPr>
      <w:r w:rsidRPr="007320A7">
        <w:rPr>
          <w:b/>
          <w:sz w:val="22"/>
          <w:szCs w:val="22"/>
          <w:u w:val="single"/>
          <w:lang w:val="sk-SK"/>
        </w:rPr>
        <w:t xml:space="preserve">Predpokladaná </w:t>
      </w:r>
      <w:r w:rsidR="00162060" w:rsidRPr="007320A7">
        <w:rPr>
          <w:b/>
          <w:sz w:val="22"/>
          <w:szCs w:val="22"/>
          <w:u w:val="single"/>
          <w:lang w:val="sk-SK"/>
        </w:rPr>
        <w:t>lehota/termín plnenia</w:t>
      </w:r>
      <w:r w:rsidR="00F80113" w:rsidRPr="007320A7">
        <w:rPr>
          <w:b/>
          <w:sz w:val="22"/>
          <w:szCs w:val="22"/>
          <w:u w:val="single"/>
          <w:lang w:val="sk-SK"/>
        </w:rPr>
        <w:t xml:space="preserve"> zákazky</w:t>
      </w:r>
      <w:r w:rsidR="00272AAF" w:rsidRPr="007320A7">
        <w:rPr>
          <w:b/>
          <w:sz w:val="22"/>
          <w:szCs w:val="22"/>
          <w:u w:val="single"/>
          <w:lang w:val="sk-SK"/>
        </w:rPr>
        <w:t>:</w:t>
      </w:r>
      <w:r w:rsidR="00272AAF" w:rsidRPr="007320A7">
        <w:rPr>
          <w:sz w:val="22"/>
          <w:szCs w:val="22"/>
          <w:lang w:val="sk-SK"/>
        </w:rPr>
        <w:t xml:space="preserve"> </w:t>
      </w:r>
      <w:r w:rsidR="006F0CB8" w:rsidRPr="006F0CB8">
        <w:rPr>
          <w:b/>
          <w:sz w:val="22"/>
          <w:szCs w:val="22"/>
          <w:lang w:val="sk-SK"/>
        </w:rPr>
        <w:t>do doby vyčerpania maximálneho finančného objemu zmluvy, najneskôr však do 24 mesiacov odo dňa nadobudnutia účinnosti zmluvy.</w:t>
      </w:r>
    </w:p>
    <w:p w:rsidR="00F80113" w:rsidRPr="001E55FC" w:rsidRDefault="00F80113" w:rsidP="00F80113">
      <w:pPr>
        <w:pStyle w:val="Normln"/>
        <w:spacing w:before="120" w:line="240" w:lineRule="atLeast"/>
        <w:jc w:val="both"/>
        <w:rPr>
          <w:b/>
          <w:sz w:val="22"/>
          <w:szCs w:val="22"/>
          <w:lang w:val="sk-SK"/>
        </w:rPr>
      </w:pPr>
      <w:r w:rsidRPr="001E55FC">
        <w:rPr>
          <w:b/>
          <w:sz w:val="22"/>
          <w:szCs w:val="22"/>
          <w:lang w:val="sk-SK"/>
        </w:rPr>
        <w:t>Bližšia špecifikácia predmetu zákazky je uvedená v Prílohe č.</w:t>
      </w:r>
      <w:r w:rsidR="00890478">
        <w:rPr>
          <w:b/>
          <w:sz w:val="22"/>
          <w:szCs w:val="22"/>
          <w:lang w:val="sk-SK"/>
        </w:rPr>
        <w:t xml:space="preserve"> </w:t>
      </w:r>
      <w:r w:rsidRPr="001E55FC">
        <w:rPr>
          <w:b/>
          <w:sz w:val="22"/>
          <w:szCs w:val="22"/>
          <w:lang w:val="sk-SK"/>
        </w:rPr>
        <w:t>1 - Špecifikácia predmetu zákazky k tejto Výzve</w:t>
      </w:r>
      <w:r w:rsidR="001E55FC" w:rsidRPr="001E55FC">
        <w:rPr>
          <w:b/>
          <w:sz w:val="22"/>
          <w:szCs w:val="22"/>
          <w:lang w:val="sk-SK"/>
        </w:rPr>
        <w:t>.</w:t>
      </w:r>
    </w:p>
    <w:p w:rsidR="00191685" w:rsidRPr="00191685" w:rsidRDefault="00191685" w:rsidP="00EE7829">
      <w:pPr>
        <w:pStyle w:val="Zkladntext2"/>
        <w:spacing w:before="240" w:after="0" w:line="240" w:lineRule="auto"/>
        <w:rPr>
          <w:b/>
          <w:sz w:val="22"/>
          <w:szCs w:val="22"/>
          <w:u w:val="single"/>
        </w:rPr>
      </w:pPr>
      <w:r w:rsidRPr="00191685">
        <w:rPr>
          <w:b/>
          <w:sz w:val="22"/>
          <w:szCs w:val="22"/>
          <w:u w:val="single"/>
        </w:rPr>
        <w:t>Požiadavky na  cenový návrh:</w:t>
      </w:r>
    </w:p>
    <w:p w:rsidR="00191685" w:rsidRDefault="00191685" w:rsidP="00BE5E84">
      <w:pPr>
        <w:pStyle w:val="Zkladntext2"/>
        <w:numPr>
          <w:ilvl w:val="0"/>
          <w:numId w:val="8"/>
        </w:numPr>
        <w:spacing w:before="120" w:after="0" w:line="240" w:lineRule="auto"/>
        <w:ind w:left="357" w:hanging="357"/>
        <w:jc w:val="both"/>
        <w:rPr>
          <w:sz w:val="22"/>
          <w:szCs w:val="22"/>
        </w:rPr>
      </w:pPr>
      <w:r w:rsidRPr="000E2D6F">
        <w:rPr>
          <w:sz w:val="22"/>
          <w:szCs w:val="22"/>
        </w:rPr>
        <w:t>Cenový návrh musí byť predložen</w:t>
      </w:r>
      <w:r w:rsidR="00307AF8">
        <w:rPr>
          <w:sz w:val="22"/>
          <w:szCs w:val="22"/>
        </w:rPr>
        <w:t>ý</w:t>
      </w:r>
      <w:r w:rsidRPr="000E2D6F">
        <w:rPr>
          <w:sz w:val="22"/>
          <w:szCs w:val="22"/>
        </w:rPr>
        <w:t xml:space="preserve"> v slovenskom, prípadne českom jazyku. V prípade iného jazyka je potrebný úradný preklad do jazyka slovenského. Cenový návrh, ktorý nebude tak</w:t>
      </w:r>
      <w:r w:rsidR="00CD2144">
        <w:rPr>
          <w:sz w:val="22"/>
          <w:szCs w:val="22"/>
        </w:rPr>
        <w:t>to predložený nebude hodnotený.</w:t>
      </w:r>
    </w:p>
    <w:p w:rsidR="007872C6" w:rsidRPr="007872C6" w:rsidRDefault="007872C6" w:rsidP="007872C6">
      <w:pPr>
        <w:pStyle w:val="Zkladntext2"/>
        <w:numPr>
          <w:ilvl w:val="0"/>
          <w:numId w:val="8"/>
        </w:numPr>
        <w:spacing w:before="120" w:after="0" w:line="240" w:lineRule="auto"/>
        <w:ind w:left="357" w:hanging="357"/>
        <w:jc w:val="both"/>
        <w:rPr>
          <w:b/>
          <w:sz w:val="22"/>
          <w:szCs w:val="22"/>
          <w:u w:val="single"/>
        </w:rPr>
      </w:pPr>
      <w:r w:rsidRPr="007872C6">
        <w:rPr>
          <w:b/>
          <w:sz w:val="22"/>
          <w:szCs w:val="22"/>
          <w:u w:val="single"/>
        </w:rPr>
        <w:t xml:space="preserve">Cenový návrh musí byť predložený </w:t>
      </w:r>
      <w:r>
        <w:rPr>
          <w:b/>
          <w:sz w:val="22"/>
          <w:szCs w:val="22"/>
          <w:u w:val="single"/>
        </w:rPr>
        <w:t xml:space="preserve">aj </w:t>
      </w:r>
      <w:r w:rsidRPr="007872C6">
        <w:rPr>
          <w:b/>
          <w:sz w:val="22"/>
          <w:szCs w:val="22"/>
          <w:u w:val="single"/>
        </w:rPr>
        <w:t xml:space="preserve">1 x na CD alebo DVD nosiči s obsahom celého návrhu. CD alebo DVD nosič musí byť identický s návrhom predloženým v listinnej podobe. </w:t>
      </w:r>
    </w:p>
    <w:p w:rsidR="00191685" w:rsidRPr="000E2D6F" w:rsidRDefault="00191685" w:rsidP="00BE5E84">
      <w:pPr>
        <w:pStyle w:val="Zkladntext2"/>
        <w:numPr>
          <w:ilvl w:val="0"/>
          <w:numId w:val="8"/>
        </w:numPr>
        <w:spacing w:before="120" w:after="0" w:line="240" w:lineRule="auto"/>
        <w:ind w:left="357" w:hanging="357"/>
        <w:jc w:val="both"/>
        <w:rPr>
          <w:sz w:val="22"/>
          <w:szCs w:val="22"/>
        </w:rPr>
      </w:pPr>
      <w:r w:rsidRPr="000E2D6F">
        <w:rPr>
          <w:sz w:val="22"/>
          <w:szCs w:val="22"/>
        </w:rPr>
        <w:t>Variantné riešenie: nepripúšťa sa.</w:t>
      </w:r>
    </w:p>
    <w:p w:rsidR="00E0703E" w:rsidRPr="00DE2ABF" w:rsidRDefault="00E0703E" w:rsidP="00BE5E84">
      <w:pPr>
        <w:pStyle w:val="Zkladntext2"/>
        <w:numPr>
          <w:ilvl w:val="0"/>
          <w:numId w:val="8"/>
        </w:numPr>
        <w:spacing w:before="120" w:after="0" w:line="240" w:lineRule="auto"/>
        <w:ind w:left="357" w:hanging="357"/>
        <w:jc w:val="both"/>
        <w:rPr>
          <w:sz w:val="22"/>
          <w:szCs w:val="22"/>
        </w:rPr>
      </w:pPr>
      <w:r w:rsidRPr="00DE2ABF">
        <w:rPr>
          <w:sz w:val="22"/>
          <w:szCs w:val="22"/>
        </w:rPr>
        <w:t xml:space="preserve">V cenovom návrhu žiadame uviesť celkovú cenu za zákazku v zložení: </w:t>
      </w:r>
    </w:p>
    <w:p w:rsidR="00E0703E" w:rsidRPr="00DE2ABF" w:rsidRDefault="00E0703E" w:rsidP="00BE5E84">
      <w:pPr>
        <w:pStyle w:val="Zkladntext2"/>
        <w:numPr>
          <w:ilvl w:val="0"/>
          <w:numId w:val="12"/>
        </w:numPr>
        <w:tabs>
          <w:tab w:val="clear" w:pos="720"/>
        </w:tabs>
        <w:autoSpaceDE w:val="0"/>
        <w:autoSpaceDN w:val="0"/>
        <w:spacing w:after="0" w:line="240" w:lineRule="auto"/>
        <w:ind w:left="709" w:hanging="283"/>
        <w:jc w:val="both"/>
        <w:rPr>
          <w:sz w:val="22"/>
          <w:szCs w:val="22"/>
        </w:rPr>
      </w:pPr>
      <w:r w:rsidRPr="00DE2ABF">
        <w:rPr>
          <w:sz w:val="22"/>
          <w:szCs w:val="22"/>
        </w:rPr>
        <w:t>navrhovaná celková cena bez DPH</w:t>
      </w:r>
    </w:p>
    <w:p w:rsidR="00E0703E" w:rsidRPr="00DE2ABF" w:rsidRDefault="00E0703E" w:rsidP="00BE5E84">
      <w:pPr>
        <w:numPr>
          <w:ilvl w:val="0"/>
          <w:numId w:val="12"/>
        </w:numPr>
        <w:tabs>
          <w:tab w:val="clear" w:pos="720"/>
        </w:tabs>
        <w:autoSpaceDE w:val="0"/>
        <w:autoSpaceDN w:val="0"/>
        <w:ind w:left="709" w:hanging="283"/>
        <w:jc w:val="both"/>
        <w:rPr>
          <w:sz w:val="22"/>
          <w:szCs w:val="22"/>
        </w:rPr>
      </w:pPr>
      <w:r w:rsidRPr="00DE2ABF">
        <w:rPr>
          <w:sz w:val="22"/>
          <w:szCs w:val="22"/>
        </w:rPr>
        <w:t>sadzba DPH</w:t>
      </w:r>
    </w:p>
    <w:p w:rsidR="00E0703E" w:rsidRPr="00DE2ABF" w:rsidRDefault="00E0703E" w:rsidP="00BE5E84">
      <w:pPr>
        <w:numPr>
          <w:ilvl w:val="0"/>
          <w:numId w:val="12"/>
        </w:numPr>
        <w:tabs>
          <w:tab w:val="clear" w:pos="720"/>
        </w:tabs>
        <w:autoSpaceDE w:val="0"/>
        <w:autoSpaceDN w:val="0"/>
        <w:ind w:left="709" w:hanging="283"/>
        <w:jc w:val="both"/>
        <w:rPr>
          <w:sz w:val="22"/>
          <w:szCs w:val="22"/>
        </w:rPr>
      </w:pPr>
      <w:r w:rsidRPr="00DE2ABF">
        <w:rPr>
          <w:sz w:val="22"/>
          <w:szCs w:val="22"/>
        </w:rPr>
        <w:t>výška DPH</w:t>
      </w:r>
    </w:p>
    <w:p w:rsidR="00E0703E" w:rsidRPr="00DE2ABF" w:rsidRDefault="00E0703E" w:rsidP="00BE5E84">
      <w:pPr>
        <w:pStyle w:val="Zarkazkladnhotextu"/>
        <w:numPr>
          <w:ilvl w:val="0"/>
          <w:numId w:val="12"/>
        </w:numPr>
        <w:tabs>
          <w:tab w:val="clear" w:pos="720"/>
        </w:tabs>
        <w:autoSpaceDE w:val="0"/>
        <w:autoSpaceDN w:val="0"/>
        <w:ind w:left="709" w:right="0" w:hanging="283"/>
        <w:rPr>
          <w:sz w:val="22"/>
          <w:szCs w:val="22"/>
        </w:rPr>
      </w:pPr>
      <w:r w:rsidRPr="00DE2ABF">
        <w:rPr>
          <w:sz w:val="22"/>
          <w:szCs w:val="22"/>
        </w:rPr>
        <w:t>navr</w:t>
      </w:r>
      <w:r w:rsidR="00DA680D">
        <w:rPr>
          <w:sz w:val="22"/>
          <w:szCs w:val="22"/>
        </w:rPr>
        <w:t>hovaná celková cena vrátane DPH</w:t>
      </w:r>
    </w:p>
    <w:p w:rsidR="009D2789" w:rsidRPr="0099225D" w:rsidRDefault="004654E5" w:rsidP="00D625BB">
      <w:pPr>
        <w:pStyle w:val="Zarkazkladnhotextu"/>
        <w:spacing w:before="120"/>
        <w:ind w:right="0" w:firstLine="0"/>
        <w:rPr>
          <w:b/>
          <w:sz w:val="22"/>
          <w:szCs w:val="22"/>
        </w:rPr>
      </w:pPr>
      <w:r w:rsidRPr="0099225D">
        <w:rPr>
          <w:b/>
          <w:sz w:val="22"/>
          <w:szCs w:val="22"/>
        </w:rPr>
        <w:t>Cenu stanoví predkladateľ na základe ocenenia Prílohy č. 2 - Neocen</w:t>
      </w:r>
      <w:r w:rsidR="001F1FD3">
        <w:rPr>
          <w:b/>
          <w:sz w:val="22"/>
          <w:szCs w:val="22"/>
        </w:rPr>
        <w:t>ený zoznam položiek tejto Výzvy</w:t>
      </w:r>
      <w:r w:rsidRPr="0099225D">
        <w:rPr>
          <w:b/>
          <w:sz w:val="22"/>
          <w:szCs w:val="22"/>
        </w:rPr>
        <w:t xml:space="preserve">, </w:t>
      </w:r>
      <w:r w:rsidRPr="0099225D">
        <w:rPr>
          <w:b/>
          <w:sz w:val="22"/>
          <w:szCs w:val="22"/>
          <w:u w:val="single"/>
        </w:rPr>
        <w:t>ktorá bude súčasťou návrhu predkladateľa</w:t>
      </w:r>
      <w:r w:rsidRPr="0099225D">
        <w:rPr>
          <w:sz w:val="22"/>
          <w:szCs w:val="22"/>
        </w:rPr>
        <w:t>.</w:t>
      </w:r>
      <w:r w:rsidR="003E2DB6" w:rsidRPr="0099225D">
        <w:rPr>
          <w:sz w:val="22"/>
          <w:szCs w:val="22"/>
        </w:rPr>
        <w:t xml:space="preserve"> </w:t>
      </w:r>
      <w:r w:rsidR="009D2789" w:rsidRPr="0099225D">
        <w:rPr>
          <w:b/>
          <w:sz w:val="22"/>
          <w:szCs w:val="22"/>
        </w:rPr>
        <w:t xml:space="preserve">Ak predkladateľ neocení všetky položky – požadované výkony v zmysle Prílohy č. 2 - Neocenený zoznam položiek tejto Výzvy, obstarávateľ to bude považovať za nezabezpečenie celého rozsahu predmetu zákazky, čo bude dôvodom na vylúčenie </w:t>
      </w:r>
      <w:r w:rsidR="00D625BB" w:rsidRPr="0099225D">
        <w:rPr>
          <w:b/>
          <w:sz w:val="22"/>
          <w:szCs w:val="22"/>
        </w:rPr>
        <w:t>návrhu predkladateľa</w:t>
      </w:r>
      <w:r w:rsidR="009D2789" w:rsidRPr="0099225D">
        <w:rPr>
          <w:b/>
          <w:sz w:val="22"/>
          <w:szCs w:val="22"/>
        </w:rPr>
        <w:t>.</w:t>
      </w:r>
    </w:p>
    <w:p w:rsidR="009D2789" w:rsidRDefault="009D2789" w:rsidP="004654E5">
      <w:pPr>
        <w:pStyle w:val="Zarkazkladnhotextu"/>
        <w:ind w:firstLine="0"/>
        <w:rPr>
          <w:sz w:val="22"/>
          <w:szCs w:val="22"/>
        </w:rPr>
      </w:pPr>
    </w:p>
    <w:p w:rsidR="00E0703E" w:rsidRPr="003D5C2D" w:rsidRDefault="00E0703E" w:rsidP="00E0703E">
      <w:pPr>
        <w:pStyle w:val="Zarkazkladnhotextu"/>
        <w:ind w:firstLine="0"/>
        <w:rPr>
          <w:sz w:val="22"/>
          <w:szCs w:val="22"/>
        </w:rPr>
      </w:pPr>
      <w:r w:rsidRPr="003D5C2D">
        <w:rPr>
          <w:sz w:val="22"/>
          <w:szCs w:val="22"/>
        </w:rPr>
        <w:t xml:space="preserve">Ak </w:t>
      </w:r>
      <w:r>
        <w:rPr>
          <w:sz w:val="22"/>
          <w:szCs w:val="22"/>
        </w:rPr>
        <w:t>predkladateľ</w:t>
      </w:r>
      <w:r w:rsidRPr="003D5C2D">
        <w:rPr>
          <w:sz w:val="22"/>
          <w:szCs w:val="22"/>
        </w:rPr>
        <w:t xml:space="preserve"> nie je platiteľom DPH</w:t>
      </w:r>
      <w:r>
        <w:rPr>
          <w:sz w:val="22"/>
          <w:szCs w:val="22"/>
        </w:rPr>
        <w:t xml:space="preserve"> v Slovenskej republike (ďalej len „SR“),</w:t>
      </w:r>
      <w:r w:rsidRPr="003D5C2D">
        <w:rPr>
          <w:sz w:val="22"/>
          <w:szCs w:val="22"/>
        </w:rPr>
        <w:t xml:space="preserve"> na túto skutočnosť </w:t>
      </w:r>
      <w:r>
        <w:rPr>
          <w:sz w:val="22"/>
          <w:szCs w:val="22"/>
        </w:rPr>
        <w:t xml:space="preserve">je potrebné </w:t>
      </w:r>
      <w:r w:rsidRPr="003D5C2D">
        <w:rPr>
          <w:sz w:val="22"/>
          <w:szCs w:val="22"/>
        </w:rPr>
        <w:t>upozorn</w:t>
      </w:r>
      <w:r>
        <w:rPr>
          <w:sz w:val="22"/>
          <w:szCs w:val="22"/>
        </w:rPr>
        <w:t>iť</w:t>
      </w:r>
      <w:r w:rsidRPr="003D5C2D">
        <w:rPr>
          <w:sz w:val="22"/>
          <w:szCs w:val="22"/>
        </w:rPr>
        <w:t xml:space="preserve"> v</w:t>
      </w:r>
      <w:r>
        <w:rPr>
          <w:sz w:val="22"/>
          <w:szCs w:val="22"/>
        </w:rPr>
        <w:t xml:space="preserve"> cenovom </w:t>
      </w:r>
      <w:r w:rsidRPr="003D5C2D">
        <w:rPr>
          <w:sz w:val="22"/>
          <w:szCs w:val="22"/>
        </w:rPr>
        <w:t xml:space="preserve">návrhu. </w:t>
      </w:r>
    </w:p>
    <w:p w:rsidR="00E0703E" w:rsidRPr="00DE2ABF" w:rsidRDefault="00E0703E" w:rsidP="00E0703E">
      <w:pPr>
        <w:pStyle w:val="Zarkazkladnhotextu"/>
        <w:ind w:firstLine="0"/>
        <w:rPr>
          <w:sz w:val="22"/>
          <w:szCs w:val="22"/>
        </w:rPr>
      </w:pPr>
      <w:r w:rsidRPr="00DE2ABF">
        <w:rPr>
          <w:sz w:val="22"/>
          <w:szCs w:val="22"/>
        </w:rPr>
        <w:t xml:space="preserve">V cene musia byť zahrnuté </w:t>
      </w:r>
      <w:r w:rsidRPr="00445669">
        <w:rPr>
          <w:sz w:val="22"/>
          <w:szCs w:val="22"/>
        </w:rPr>
        <w:t>všetky náklady spojené s plnením predmetu zákazky</w:t>
      </w:r>
      <w:r w:rsidR="00445669" w:rsidRPr="00445669">
        <w:rPr>
          <w:sz w:val="22"/>
          <w:szCs w:val="22"/>
        </w:rPr>
        <w:t xml:space="preserve"> </w:t>
      </w:r>
      <w:r w:rsidR="00445669">
        <w:rPr>
          <w:sz w:val="22"/>
          <w:szCs w:val="22"/>
        </w:rPr>
        <w:t>(</w:t>
      </w:r>
      <w:r w:rsidR="00445669" w:rsidRPr="00445669">
        <w:rPr>
          <w:sz w:val="22"/>
          <w:szCs w:val="22"/>
        </w:rPr>
        <w:t>náklady podporných pracovníkov, telekomunikačné náklady</w:t>
      </w:r>
      <w:r w:rsidR="00445669">
        <w:rPr>
          <w:sz w:val="22"/>
          <w:szCs w:val="22"/>
        </w:rPr>
        <w:t>, náklady na dopravu</w:t>
      </w:r>
      <w:r w:rsidR="00445669" w:rsidRPr="00445669">
        <w:rPr>
          <w:sz w:val="22"/>
          <w:szCs w:val="22"/>
        </w:rPr>
        <w:t xml:space="preserve"> a pod.)</w:t>
      </w:r>
      <w:r w:rsidRPr="00445669">
        <w:rPr>
          <w:sz w:val="22"/>
          <w:szCs w:val="22"/>
        </w:rPr>
        <w:t>. Navrhovaná cena musí byť vyjadrená v eurách a musí byť uvedená jej lehota platnosti.</w:t>
      </w:r>
    </w:p>
    <w:p w:rsidR="00615E62" w:rsidRDefault="004C13BF" w:rsidP="001E55FC">
      <w:pPr>
        <w:pStyle w:val="Normln"/>
        <w:spacing w:before="120" w:line="240" w:lineRule="atLeast"/>
        <w:jc w:val="both"/>
        <w:rPr>
          <w:sz w:val="22"/>
          <w:szCs w:val="22"/>
          <w:lang w:val="sk-SK"/>
        </w:rPr>
      </w:pPr>
      <w:r w:rsidRPr="00EE7829">
        <w:rPr>
          <w:b/>
          <w:sz w:val="22"/>
          <w:szCs w:val="22"/>
          <w:lang w:val="sk-SK"/>
        </w:rPr>
        <w:lastRenderedPageBreak/>
        <w:t xml:space="preserve">Upozornenie: </w:t>
      </w:r>
      <w:r w:rsidR="003D5C2D" w:rsidRPr="003D5C2D">
        <w:rPr>
          <w:sz w:val="22"/>
          <w:szCs w:val="22"/>
          <w:lang w:val="sk-SK"/>
        </w:rPr>
        <w:t xml:space="preserve">Na požadovaný predmet </w:t>
      </w:r>
      <w:r>
        <w:rPr>
          <w:sz w:val="22"/>
          <w:szCs w:val="22"/>
          <w:lang w:val="sk-SK"/>
        </w:rPr>
        <w:t>zákazky</w:t>
      </w:r>
      <w:r w:rsidR="003D5C2D" w:rsidRPr="003D5C2D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obstarávateľ</w:t>
      </w:r>
      <w:r w:rsidR="003D5C2D" w:rsidRPr="003D5C2D">
        <w:rPr>
          <w:sz w:val="22"/>
          <w:szCs w:val="22"/>
          <w:lang w:val="sk-SK"/>
        </w:rPr>
        <w:t xml:space="preserve"> neposkytuje zálohy ani preddavky na plnenie </w:t>
      </w:r>
      <w:r w:rsidR="008209E7">
        <w:rPr>
          <w:sz w:val="22"/>
          <w:szCs w:val="22"/>
          <w:lang w:val="sk-SK"/>
        </w:rPr>
        <w:t>zmluvy</w:t>
      </w:r>
      <w:r w:rsidR="003D5C2D" w:rsidRPr="003D5C2D">
        <w:rPr>
          <w:sz w:val="22"/>
          <w:szCs w:val="22"/>
          <w:lang w:val="sk-SK"/>
        </w:rPr>
        <w:t xml:space="preserve">. Úspešný </w:t>
      </w:r>
      <w:r>
        <w:rPr>
          <w:sz w:val="22"/>
          <w:szCs w:val="22"/>
          <w:lang w:val="sk-SK"/>
        </w:rPr>
        <w:t>predkladateľ</w:t>
      </w:r>
      <w:r w:rsidR="003D5C2D" w:rsidRPr="003D5C2D">
        <w:rPr>
          <w:sz w:val="22"/>
          <w:szCs w:val="22"/>
          <w:lang w:val="sk-SK"/>
        </w:rPr>
        <w:t xml:space="preserve"> bude oprávnený vystaviť faktúru najskôr v deň splnenia predmetu </w:t>
      </w:r>
      <w:r>
        <w:rPr>
          <w:sz w:val="22"/>
          <w:szCs w:val="22"/>
          <w:lang w:val="sk-SK"/>
        </w:rPr>
        <w:t>zákazky</w:t>
      </w:r>
      <w:r w:rsidR="003D5C2D" w:rsidRPr="0081548D">
        <w:rPr>
          <w:sz w:val="22"/>
          <w:szCs w:val="22"/>
          <w:lang w:val="sk-SK"/>
        </w:rPr>
        <w:t xml:space="preserve">. Splatnosť faktúry </w:t>
      </w:r>
      <w:r>
        <w:rPr>
          <w:sz w:val="22"/>
          <w:szCs w:val="22"/>
          <w:lang w:val="sk-SK"/>
        </w:rPr>
        <w:t xml:space="preserve">je </w:t>
      </w:r>
      <w:r w:rsidR="001B5CAE" w:rsidRPr="0081548D">
        <w:rPr>
          <w:sz w:val="22"/>
          <w:szCs w:val="22"/>
          <w:lang w:val="sk-SK"/>
        </w:rPr>
        <w:t>30</w:t>
      </w:r>
      <w:r w:rsidR="000E695A" w:rsidRPr="0081548D">
        <w:rPr>
          <w:sz w:val="22"/>
          <w:szCs w:val="22"/>
          <w:lang w:val="sk-SK"/>
        </w:rPr>
        <w:t xml:space="preserve"> </w:t>
      </w:r>
      <w:r w:rsidR="0081548D" w:rsidRPr="0081548D">
        <w:rPr>
          <w:sz w:val="22"/>
          <w:szCs w:val="22"/>
          <w:lang w:val="sk-SK"/>
        </w:rPr>
        <w:t>dní odo dňa doručenia faktúry</w:t>
      </w:r>
      <w:r>
        <w:rPr>
          <w:sz w:val="22"/>
          <w:szCs w:val="22"/>
          <w:lang w:val="sk-SK"/>
        </w:rPr>
        <w:t xml:space="preserve"> obstarávateľovi</w:t>
      </w:r>
      <w:r w:rsidR="003D5C2D" w:rsidRPr="0081548D">
        <w:rPr>
          <w:sz w:val="22"/>
          <w:szCs w:val="22"/>
          <w:lang w:val="sk-SK"/>
        </w:rPr>
        <w:t>.</w:t>
      </w:r>
    </w:p>
    <w:p w:rsidR="008450FA" w:rsidRPr="009D56BB" w:rsidRDefault="002A048D" w:rsidP="00504085">
      <w:pPr>
        <w:pStyle w:val="Zkladntext"/>
        <w:spacing w:before="240"/>
        <w:rPr>
          <w:b/>
          <w:bCs/>
          <w:iCs/>
          <w:sz w:val="22"/>
          <w:szCs w:val="22"/>
          <w:u w:val="single"/>
        </w:rPr>
      </w:pPr>
      <w:r w:rsidRPr="009D56BB">
        <w:rPr>
          <w:b/>
          <w:bCs/>
          <w:iCs/>
          <w:sz w:val="22"/>
          <w:szCs w:val="22"/>
          <w:u w:val="single"/>
        </w:rPr>
        <w:t xml:space="preserve">Podmienky účasti </w:t>
      </w:r>
      <w:r w:rsidR="001E55FC" w:rsidRPr="009D56BB">
        <w:rPr>
          <w:b/>
          <w:bCs/>
          <w:iCs/>
          <w:sz w:val="22"/>
          <w:szCs w:val="22"/>
          <w:u w:val="single"/>
        </w:rPr>
        <w:t>–</w:t>
      </w:r>
      <w:r w:rsidRPr="009D56BB">
        <w:rPr>
          <w:b/>
          <w:bCs/>
          <w:iCs/>
          <w:sz w:val="22"/>
          <w:szCs w:val="22"/>
          <w:u w:val="single"/>
        </w:rPr>
        <w:t xml:space="preserve"> k</w:t>
      </w:r>
      <w:r w:rsidR="001E55FC" w:rsidRPr="009D56BB">
        <w:rPr>
          <w:b/>
          <w:bCs/>
          <w:iCs/>
          <w:sz w:val="22"/>
          <w:szCs w:val="22"/>
          <w:u w:val="single"/>
        </w:rPr>
        <w:t xml:space="preserve"> cenovému </w:t>
      </w:r>
      <w:r w:rsidR="008450FA" w:rsidRPr="009D56BB">
        <w:rPr>
          <w:b/>
          <w:bCs/>
          <w:iCs/>
          <w:sz w:val="22"/>
          <w:szCs w:val="22"/>
          <w:u w:val="single"/>
        </w:rPr>
        <w:t xml:space="preserve">návrhu </w:t>
      </w:r>
      <w:r w:rsidR="00A44540" w:rsidRPr="009D56BB">
        <w:rPr>
          <w:b/>
          <w:bCs/>
          <w:iCs/>
          <w:sz w:val="22"/>
          <w:szCs w:val="22"/>
          <w:u w:val="single"/>
        </w:rPr>
        <w:t xml:space="preserve">predkladateľ musí </w:t>
      </w:r>
      <w:r w:rsidR="008450FA" w:rsidRPr="009D56BB">
        <w:rPr>
          <w:b/>
          <w:bCs/>
          <w:iCs/>
          <w:sz w:val="22"/>
          <w:szCs w:val="22"/>
          <w:u w:val="single"/>
        </w:rPr>
        <w:t>predlož</w:t>
      </w:r>
      <w:r w:rsidR="00A44540" w:rsidRPr="009D56BB">
        <w:rPr>
          <w:b/>
          <w:bCs/>
          <w:iCs/>
          <w:sz w:val="22"/>
          <w:szCs w:val="22"/>
          <w:u w:val="single"/>
        </w:rPr>
        <w:t>iť</w:t>
      </w:r>
      <w:r w:rsidR="008450FA" w:rsidRPr="009D56BB">
        <w:rPr>
          <w:b/>
          <w:bCs/>
          <w:iCs/>
          <w:sz w:val="22"/>
          <w:szCs w:val="22"/>
          <w:u w:val="single"/>
        </w:rPr>
        <w:t xml:space="preserve"> tieto požadované doklady: </w:t>
      </w:r>
    </w:p>
    <w:p w:rsidR="005A352F" w:rsidRPr="00E17299" w:rsidRDefault="005A352F" w:rsidP="00BE5E8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8633ED">
        <w:rPr>
          <w:sz w:val="22"/>
          <w:szCs w:val="22"/>
        </w:rPr>
        <w:t>Aktuálny doklad o oprávnení dodávať tovar, uskutočňovať stavebné práce alebo poskytovať službu</w:t>
      </w:r>
      <w:r w:rsidR="004C13BF" w:rsidRPr="008633ED">
        <w:rPr>
          <w:sz w:val="22"/>
          <w:szCs w:val="22"/>
        </w:rPr>
        <w:t xml:space="preserve"> ku dňu lehoty na predkladanie cenového návrhu</w:t>
      </w:r>
      <w:r w:rsidRPr="008633ED">
        <w:rPr>
          <w:sz w:val="22"/>
          <w:szCs w:val="22"/>
        </w:rPr>
        <w:t>, ktorým preukáže spôsobilosť plniť</w:t>
      </w:r>
      <w:r w:rsidRPr="00E17299">
        <w:rPr>
          <w:sz w:val="22"/>
          <w:szCs w:val="22"/>
        </w:rPr>
        <w:t xml:space="preserve"> predmet </w:t>
      </w:r>
      <w:r w:rsidR="004C13BF">
        <w:rPr>
          <w:sz w:val="22"/>
          <w:szCs w:val="22"/>
        </w:rPr>
        <w:t xml:space="preserve">zákazky </w:t>
      </w:r>
      <w:r w:rsidRPr="00E17299">
        <w:rPr>
          <w:sz w:val="22"/>
          <w:szCs w:val="22"/>
        </w:rPr>
        <w:t>(napr.: výpis z</w:t>
      </w:r>
      <w:r w:rsidR="004C13BF">
        <w:rPr>
          <w:sz w:val="22"/>
          <w:szCs w:val="22"/>
        </w:rPr>
        <w:t> </w:t>
      </w:r>
      <w:r w:rsidRPr="00E17299">
        <w:rPr>
          <w:sz w:val="22"/>
          <w:szCs w:val="22"/>
        </w:rPr>
        <w:t>Obchodného</w:t>
      </w:r>
      <w:r w:rsidR="004C13BF">
        <w:rPr>
          <w:sz w:val="22"/>
          <w:szCs w:val="22"/>
        </w:rPr>
        <w:t>,</w:t>
      </w:r>
      <w:r w:rsidRPr="00E17299">
        <w:rPr>
          <w:sz w:val="22"/>
          <w:szCs w:val="22"/>
        </w:rPr>
        <w:t xml:space="preserve"> zo Živnostenského registra</w:t>
      </w:r>
      <w:r w:rsidR="004C13BF">
        <w:rPr>
          <w:sz w:val="22"/>
          <w:szCs w:val="22"/>
        </w:rPr>
        <w:t xml:space="preserve"> a pod.</w:t>
      </w:r>
      <w:r w:rsidRPr="00E17299">
        <w:rPr>
          <w:sz w:val="22"/>
          <w:szCs w:val="22"/>
        </w:rPr>
        <w:t xml:space="preserve">). Doklad musí byť aktuálny ku dňu predkladania </w:t>
      </w:r>
      <w:r w:rsidR="00890478">
        <w:rPr>
          <w:sz w:val="22"/>
          <w:szCs w:val="22"/>
        </w:rPr>
        <w:t xml:space="preserve">cenového </w:t>
      </w:r>
      <w:r w:rsidRPr="00E17299">
        <w:rPr>
          <w:sz w:val="22"/>
          <w:szCs w:val="22"/>
        </w:rPr>
        <w:t>návrhu.</w:t>
      </w:r>
    </w:p>
    <w:p w:rsidR="004702AC" w:rsidRDefault="005A352F" w:rsidP="004702AC">
      <w:pPr>
        <w:pStyle w:val="Pta"/>
        <w:tabs>
          <w:tab w:val="clear" w:pos="4536"/>
          <w:tab w:val="clear" w:pos="9072"/>
          <w:tab w:val="left" w:pos="426"/>
          <w:tab w:val="left" w:pos="1134"/>
        </w:tabs>
        <w:spacing w:before="120"/>
        <w:ind w:left="426"/>
        <w:jc w:val="both"/>
        <w:rPr>
          <w:sz w:val="22"/>
          <w:szCs w:val="22"/>
        </w:rPr>
      </w:pPr>
      <w:r w:rsidRPr="00890478">
        <w:rPr>
          <w:bCs/>
          <w:sz w:val="22"/>
          <w:szCs w:val="22"/>
          <w:u w:val="single"/>
        </w:rPr>
        <w:t xml:space="preserve">Doklad </w:t>
      </w:r>
      <w:r w:rsidR="00611AD5" w:rsidRPr="00FF1653">
        <w:rPr>
          <w:sz w:val="22"/>
          <w:szCs w:val="22"/>
          <w:u w:val="single"/>
        </w:rPr>
        <w:t>pod písm. a.)</w:t>
      </w:r>
      <w:r w:rsidR="00611AD5" w:rsidRPr="00890478">
        <w:rPr>
          <w:b/>
          <w:sz w:val="22"/>
          <w:szCs w:val="22"/>
          <w:u w:val="single"/>
        </w:rPr>
        <w:t xml:space="preserve"> </w:t>
      </w:r>
      <w:r w:rsidRPr="00890478">
        <w:rPr>
          <w:bCs/>
          <w:sz w:val="22"/>
          <w:szCs w:val="22"/>
          <w:u w:val="single"/>
        </w:rPr>
        <w:t>musí byť platný a môže byť predložený aj ako fotokópia.</w:t>
      </w:r>
      <w:r w:rsidRPr="00890478">
        <w:rPr>
          <w:bCs/>
          <w:sz w:val="22"/>
          <w:szCs w:val="22"/>
        </w:rPr>
        <w:t xml:space="preserve"> Za fotokópiu tohto </w:t>
      </w:r>
      <w:r w:rsidRPr="006B5E73">
        <w:rPr>
          <w:bCs/>
          <w:sz w:val="22"/>
          <w:szCs w:val="22"/>
        </w:rPr>
        <w:t xml:space="preserve">dokladu sa nepovažuje </w:t>
      </w:r>
      <w:r>
        <w:rPr>
          <w:bCs/>
          <w:sz w:val="22"/>
          <w:szCs w:val="22"/>
        </w:rPr>
        <w:t xml:space="preserve">napr.: </w:t>
      </w:r>
      <w:r w:rsidRPr="006B5E73">
        <w:rPr>
          <w:bCs/>
          <w:sz w:val="22"/>
          <w:szCs w:val="22"/>
        </w:rPr>
        <w:t xml:space="preserve">výtlačok z webu napr. </w:t>
      </w:r>
      <w:hyperlink r:id="rId10" w:history="1">
        <w:r w:rsidRPr="006B5E73">
          <w:rPr>
            <w:rStyle w:val="Hypertextovprepojenie"/>
            <w:bCs/>
            <w:sz w:val="22"/>
            <w:szCs w:val="22"/>
          </w:rPr>
          <w:t>www.orsr.sk</w:t>
        </w:r>
      </w:hyperlink>
      <w:r w:rsidRPr="006B5E73">
        <w:rPr>
          <w:bCs/>
          <w:sz w:val="22"/>
          <w:szCs w:val="22"/>
        </w:rPr>
        <w:t xml:space="preserve"> alebo </w:t>
      </w:r>
      <w:hyperlink r:id="rId11" w:history="1">
        <w:r w:rsidRPr="006B5E73">
          <w:rPr>
            <w:rStyle w:val="Hypertextovprepojenie"/>
            <w:bCs/>
            <w:sz w:val="22"/>
            <w:szCs w:val="22"/>
          </w:rPr>
          <w:t>www.zrsr.sk</w:t>
        </w:r>
      </w:hyperlink>
      <w:r w:rsidRPr="009432F2">
        <w:rPr>
          <w:bCs/>
          <w:sz w:val="22"/>
          <w:szCs w:val="22"/>
        </w:rPr>
        <w:t>.</w:t>
      </w:r>
      <w:r w:rsidRPr="009432F2">
        <w:rPr>
          <w:sz w:val="22"/>
          <w:szCs w:val="22"/>
        </w:rPr>
        <w:t xml:space="preserve"> </w:t>
      </w:r>
    </w:p>
    <w:p w:rsidR="006D6850" w:rsidRPr="009123B9" w:rsidRDefault="004702AC" w:rsidP="00BE5E8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9123B9">
        <w:rPr>
          <w:sz w:val="22"/>
          <w:szCs w:val="22"/>
        </w:rPr>
        <w:t xml:space="preserve">Zoznam zmlúv, ktorých predmetom bolo poskytovanie služieb rovnakého alebo obdobného charakteru ako je predmet </w:t>
      </w:r>
      <w:r w:rsidR="00B939F8" w:rsidRPr="000E30BA">
        <w:rPr>
          <w:sz w:val="22"/>
          <w:szCs w:val="22"/>
        </w:rPr>
        <w:t>zákazky</w:t>
      </w:r>
      <w:r w:rsidR="007320A7" w:rsidRPr="000E30BA">
        <w:rPr>
          <w:sz w:val="22"/>
          <w:szCs w:val="22"/>
        </w:rPr>
        <w:t>, ktorého podrobný opis je uvedený v Prílohe č. 1 -</w:t>
      </w:r>
      <w:r w:rsidR="007320A7" w:rsidRPr="000E30BA">
        <w:rPr>
          <w:b/>
          <w:sz w:val="22"/>
          <w:szCs w:val="22"/>
        </w:rPr>
        <w:t xml:space="preserve"> </w:t>
      </w:r>
      <w:r w:rsidR="007320A7" w:rsidRPr="000E30BA">
        <w:rPr>
          <w:sz w:val="22"/>
          <w:szCs w:val="22"/>
        </w:rPr>
        <w:t>Špecifikácia predmetu zákazky tejto Výzvy</w:t>
      </w:r>
      <w:r w:rsidR="00912B62" w:rsidRPr="000E30BA">
        <w:rPr>
          <w:sz w:val="22"/>
          <w:szCs w:val="22"/>
        </w:rPr>
        <w:t>.</w:t>
      </w:r>
    </w:p>
    <w:p w:rsidR="004702AC" w:rsidRPr="00785AF7" w:rsidRDefault="004702AC" w:rsidP="004702AC">
      <w:pPr>
        <w:tabs>
          <w:tab w:val="left" w:pos="426"/>
        </w:tabs>
        <w:spacing w:before="120"/>
        <w:ind w:left="426"/>
        <w:jc w:val="both"/>
        <w:rPr>
          <w:sz w:val="22"/>
          <w:szCs w:val="22"/>
          <w:u w:val="single"/>
        </w:rPr>
      </w:pPr>
      <w:r w:rsidRPr="00785AF7">
        <w:rPr>
          <w:sz w:val="22"/>
          <w:szCs w:val="22"/>
          <w:u w:val="single"/>
        </w:rPr>
        <w:t>Vyžaduje sa:</w:t>
      </w:r>
    </w:p>
    <w:p w:rsidR="004702AC" w:rsidRPr="00DF08C1" w:rsidRDefault="004702AC" w:rsidP="004702AC">
      <w:pPr>
        <w:tabs>
          <w:tab w:val="left" w:pos="426"/>
        </w:tabs>
        <w:ind w:left="426"/>
        <w:jc w:val="both"/>
        <w:rPr>
          <w:sz w:val="22"/>
          <w:szCs w:val="22"/>
        </w:rPr>
      </w:pPr>
      <w:r w:rsidRPr="008668C3">
        <w:rPr>
          <w:sz w:val="22"/>
          <w:szCs w:val="22"/>
        </w:rPr>
        <w:t xml:space="preserve">Zoznam zmlúv za obdobie rokov </w:t>
      </w:r>
      <w:r w:rsidR="00A44540" w:rsidRPr="008668C3">
        <w:rPr>
          <w:sz w:val="22"/>
          <w:szCs w:val="22"/>
        </w:rPr>
        <w:t>(</w:t>
      </w:r>
      <w:r w:rsidRPr="008668C3">
        <w:rPr>
          <w:sz w:val="22"/>
          <w:szCs w:val="22"/>
        </w:rPr>
        <w:t>20</w:t>
      </w:r>
      <w:r w:rsidR="00B939F8" w:rsidRPr="008668C3">
        <w:rPr>
          <w:sz w:val="22"/>
          <w:szCs w:val="22"/>
        </w:rPr>
        <w:t>1</w:t>
      </w:r>
      <w:r w:rsidR="008668C3" w:rsidRPr="008668C3">
        <w:rPr>
          <w:sz w:val="22"/>
          <w:szCs w:val="22"/>
        </w:rPr>
        <w:t>3</w:t>
      </w:r>
      <w:r w:rsidR="00C24EBF" w:rsidRPr="008668C3">
        <w:rPr>
          <w:sz w:val="22"/>
          <w:szCs w:val="22"/>
        </w:rPr>
        <w:t>, 201</w:t>
      </w:r>
      <w:r w:rsidR="008668C3" w:rsidRPr="008668C3">
        <w:rPr>
          <w:sz w:val="22"/>
          <w:szCs w:val="22"/>
        </w:rPr>
        <w:t>4</w:t>
      </w:r>
      <w:r w:rsidR="00B939F8" w:rsidRPr="008668C3">
        <w:rPr>
          <w:sz w:val="22"/>
          <w:szCs w:val="22"/>
        </w:rPr>
        <w:t xml:space="preserve"> a</w:t>
      </w:r>
      <w:r w:rsidR="00A44540" w:rsidRPr="008668C3">
        <w:rPr>
          <w:sz w:val="22"/>
          <w:szCs w:val="22"/>
        </w:rPr>
        <w:t> </w:t>
      </w:r>
      <w:r w:rsidR="00B939F8" w:rsidRPr="008668C3">
        <w:rPr>
          <w:sz w:val="22"/>
          <w:szCs w:val="22"/>
        </w:rPr>
        <w:t>201</w:t>
      </w:r>
      <w:r w:rsidR="008668C3" w:rsidRPr="008668C3">
        <w:rPr>
          <w:sz w:val="22"/>
          <w:szCs w:val="22"/>
        </w:rPr>
        <w:t>5</w:t>
      </w:r>
      <w:r w:rsidR="00A44540" w:rsidRPr="008668C3">
        <w:rPr>
          <w:rStyle w:val="Siln"/>
          <w:b w:val="0"/>
          <w:sz w:val="22"/>
          <w:szCs w:val="22"/>
        </w:rPr>
        <w:t>)</w:t>
      </w:r>
      <w:r w:rsidR="00A44540" w:rsidRPr="008668C3">
        <w:rPr>
          <w:sz w:val="22"/>
          <w:szCs w:val="22"/>
        </w:rPr>
        <w:t xml:space="preserve"> </w:t>
      </w:r>
      <w:r w:rsidRPr="008668C3">
        <w:rPr>
          <w:sz w:val="22"/>
          <w:szCs w:val="22"/>
        </w:rPr>
        <w:t xml:space="preserve">so súčtom zmluvných cien za všetky roky </w:t>
      </w:r>
      <w:r w:rsidRPr="00C939B9">
        <w:rPr>
          <w:sz w:val="22"/>
          <w:szCs w:val="22"/>
        </w:rPr>
        <w:t xml:space="preserve">spoločne minimálne </w:t>
      </w:r>
      <w:r w:rsidR="00FF7D40" w:rsidRPr="00C939B9">
        <w:rPr>
          <w:sz w:val="22"/>
          <w:szCs w:val="22"/>
        </w:rPr>
        <w:t xml:space="preserve">vo výške </w:t>
      </w:r>
      <w:r w:rsidR="00585351">
        <w:rPr>
          <w:sz w:val="22"/>
          <w:szCs w:val="22"/>
        </w:rPr>
        <w:t>20</w:t>
      </w:r>
      <w:r w:rsidR="00585351" w:rsidRPr="00C939B9">
        <w:rPr>
          <w:sz w:val="22"/>
          <w:szCs w:val="22"/>
        </w:rPr>
        <w:t> </w:t>
      </w:r>
      <w:r w:rsidR="006753F7" w:rsidRPr="00C939B9">
        <w:rPr>
          <w:sz w:val="22"/>
          <w:szCs w:val="22"/>
        </w:rPr>
        <w:t>000,00 EUR bez DPH</w:t>
      </w:r>
      <w:r w:rsidR="00B939F8" w:rsidRPr="00C939B9">
        <w:rPr>
          <w:sz w:val="22"/>
          <w:szCs w:val="22"/>
        </w:rPr>
        <w:t xml:space="preserve"> </w:t>
      </w:r>
      <w:r w:rsidR="00B939F8" w:rsidRPr="00C939B9">
        <w:rPr>
          <w:sz w:val="22"/>
          <w:szCs w:val="22"/>
          <w:u w:val="single"/>
        </w:rPr>
        <w:t xml:space="preserve">doplnený potvrdeniami o kvalite poskytnutia </w:t>
      </w:r>
      <w:r w:rsidR="00B939F8" w:rsidRPr="00DF08C1">
        <w:rPr>
          <w:sz w:val="22"/>
          <w:szCs w:val="22"/>
          <w:u w:val="single"/>
        </w:rPr>
        <w:t>služieb.</w:t>
      </w:r>
    </w:p>
    <w:p w:rsidR="00C24EBF" w:rsidRPr="00785AF7" w:rsidRDefault="00C24EBF" w:rsidP="00C24EBF">
      <w:pPr>
        <w:tabs>
          <w:tab w:val="left" w:pos="709"/>
        </w:tabs>
        <w:spacing w:before="120"/>
        <w:ind w:left="426"/>
        <w:jc w:val="both"/>
        <w:rPr>
          <w:sz w:val="22"/>
          <w:szCs w:val="22"/>
        </w:rPr>
      </w:pPr>
      <w:r w:rsidRPr="00785AF7">
        <w:rPr>
          <w:sz w:val="22"/>
          <w:szCs w:val="22"/>
        </w:rPr>
        <w:t xml:space="preserve">Zoznam poskytnutých služieb (zmlúv) musí obsahovať: </w:t>
      </w:r>
    </w:p>
    <w:p w:rsidR="004702AC" w:rsidRPr="00785AF7" w:rsidRDefault="004702AC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 w:rsidRPr="00785AF7">
        <w:rPr>
          <w:sz w:val="22"/>
          <w:szCs w:val="22"/>
        </w:rPr>
        <w:t>obchodné meno a adresa objednávateľa/odberateľa,</w:t>
      </w:r>
    </w:p>
    <w:p w:rsidR="004702AC" w:rsidRPr="00785AF7" w:rsidRDefault="004702AC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 w:rsidRPr="00785AF7">
        <w:rPr>
          <w:sz w:val="22"/>
          <w:szCs w:val="22"/>
        </w:rPr>
        <w:t>typ zmluvy a dátum jej uzavretia a platnosti,</w:t>
      </w:r>
    </w:p>
    <w:p w:rsidR="004702AC" w:rsidRPr="00F62ED5" w:rsidRDefault="004702AC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 w:rsidRPr="00785AF7">
        <w:rPr>
          <w:sz w:val="22"/>
          <w:szCs w:val="22"/>
        </w:rPr>
        <w:t xml:space="preserve">stručný popis (z ktorého bude zrejmé, že sa jedná o služby obdobného charakteru ako je </w:t>
      </w:r>
      <w:r w:rsidRPr="00785AF7">
        <w:rPr>
          <w:iCs/>
          <w:sz w:val="22"/>
          <w:szCs w:val="22"/>
        </w:rPr>
        <w:t xml:space="preserve">predmet </w:t>
      </w:r>
      <w:r w:rsidR="00C24EBF" w:rsidRPr="00785AF7">
        <w:rPr>
          <w:iCs/>
          <w:sz w:val="22"/>
          <w:szCs w:val="22"/>
        </w:rPr>
        <w:t>zákaz</w:t>
      </w:r>
      <w:r w:rsidR="00D42040" w:rsidRPr="00785AF7">
        <w:rPr>
          <w:iCs/>
          <w:sz w:val="22"/>
          <w:szCs w:val="22"/>
        </w:rPr>
        <w:t>k</w:t>
      </w:r>
      <w:r w:rsidR="00C24EBF" w:rsidRPr="00785AF7">
        <w:rPr>
          <w:iCs/>
          <w:sz w:val="22"/>
          <w:szCs w:val="22"/>
        </w:rPr>
        <w:t>y</w:t>
      </w:r>
      <w:r w:rsidRPr="00785AF7">
        <w:rPr>
          <w:iCs/>
          <w:sz w:val="22"/>
          <w:szCs w:val="22"/>
        </w:rPr>
        <w:t>),</w:t>
      </w:r>
    </w:p>
    <w:p w:rsidR="00F62ED5" w:rsidRPr="00785AF7" w:rsidRDefault="00F62ED5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>
        <w:rPr>
          <w:iCs/>
          <w:sz w:val="22"/>
          <w:szCs w:val="22"/>
        </w:rPr>
        <w:t>lehoty dodania,</w:t>
      </w:r>
    </w:p>
    <w:p w:rsidR="004702AC" w:rsidRPr="00785AF7" w:rsidRDefault="004702AC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 w:rsidRPr="00785AF7">
        <w:rPr>
          <w:sz w:val="22"/>
          <w:szCs w:val="22"/>
        </w:rPr>
        <w:t>zmluvná cena v EUR bez DPH,</w:t>
      </w:r>
    </w:p>
    <w:p w:rsidR="004702AC" w:rsidRPr="00785AF7" w:rsidRDefault="004702AC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</w:rPr>
      </w:pPr>
      <w:r w:rsidRPr="00785AF7">
        <w:rPr>
          <w:sz w:val="22"/>
          <w:szCs w:val="22"/>
        </w:rPr>
        <w:t xml:space="preserve">tel. číslo a meno zamestnanca objednávateľa/odberateľa, kde </w:t>
      </w:r>
      <w:r w:rsidR="00C24EBF" w:rsidRPr="00785AF7">
        <w:rPr>
          <w:sz w:val="22"/>
          <w:szCs w:val="22"/>
        </w:rPr>
        <w:t>je možné si tieto údaje overiť,</w:t>
      </w:r>
    </w:p>
    <w:p w:rsidR="00C24EBF" w:rsidRPr="00DF08C1" w:rsidRDefault="00C24EBF" w:rsidP="00BE5E84">
      <w:pPr>
        <w:numPr>
          <w:ilvl w:val="0"/>
          <w:numId w:val="5"/>
        </w:numPr>
        <w:tabs>
          <w:tab w:val="clear" w:pos="1800"/>
          <w:tab w:val="left" w:pos="709"/>
        </w:tabs>
        <w:ind w:left="709" w:hanging="283"/>
        <w:jc w:val="both"/>
        <w:rPr>
          <w:sz w:val="22"/>
          <w:szCs w:val="22"/>
          <w:u w:val="single"/>
        </w:rPr>
      </w:pPr>
      <w:r w:rsidRPr="00DF08C1">
        <w:rPr>
          <w:sz w:val="22"/>
          <w:szCs w:val="22"/>
          <w:u w:val="single"/>
        </w:rPr>
        <w:t>pečiatka a podpis odberateľa/obstarávateľa/objednávateľa.</w:t>
      </w:r>
    </w:p>
    <w:p w:rsidR="004702AC" w:rsidRPr="00DF08C1" w:rsidRDefault="005426CD" w:rsidP="004702AC">
      <w:pPr>
        <w:spacing w:before="120"/>
        <w:ind w:left="426"/>
        <w:jc w:val="both"/>
        <w:rPr>
          <w:sz w:val="22"/>
          <w:szCs w:val="22"/>
        </w:rPr>
      </w:pPr>
      <w:r w:rsidRPr="00DF08C1">
        <w:rPr>
          <w:sz w:val="22"/>
          <w:szCs w:val="22"/>
        </w:rPr>
        <w:t>A</w:t>
      </w:r>
      <w:r w:rsidR="004702AC" w:rsidRPr="00DF08C1">
        <w:rPr>
          <w:sz w:val="22"/>
          <w:szCs w:val="22"/>
        </w:rPr>
        <w:t>k zoznam zmlúv nebude obsahovať všetky náležitosti a údaje, bude sa posudzovať ako nesplnená podmienka účasti.</w:t>
      </w:r>
    </w:p>
    <w:p w:rsidR="00F6043C" w:rsidRDefault="001B1FEA" w:rsidP="00F6043C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 w:after="120"/>
        <w:ind w:left="425" w:hanging="425"/>
        <w:jc w:val="both"/>
        <w:rPr>
          <w:sz w:val="22"/>
          <w:szCs w:val="22"/>
        </w:rPr>
      </w:pPr>
      <w:r w:rsidRPr="00F6043C">
        <w:rPr>
          <w:sz w:val="22"/>
          <w:szCs w:val="22"/>
        </w:rPr>
        <w:t xml:space="preserve">Údaje o strojovom a technickom vybavení, ktoré má predkladateľ k dispozícií </w:t>
      </w:r>
      <w:r w:rsidR="00F6043C">
        <w:rPr>
          <w:sz w:val="22"/>
          <w:szCs w:val="22"/>
        </w:rPr>
        <w:t>počas celej doby trvania zmluvy k tejto zákazke</w:t>
      </w:r>
      <w:r w:rsidRPr="00F6043C">
        <w:rPr>
          <w:sz w:val="22"/>
          <w:szCs w:val="22"/>
        </w:rPr>
        <w:t xml:space="preserve">. </w:t>
      </w:r>
    </w:p>
    <w:p w:rsidR="00EF5EF3" w:rsidRPr="00F6043C" w:rsidRDefault="00EF5EF3" w:rsidP="00F6043C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 w:after="120"/>
        <w:ind w:left="425"/>
        <w:jc w:val="both"/>
        <w:rPr>
          <w:sz w:val="22"/>
          <w:szCs w:val="22"/>
        </w:rPr>
      </w:pPr>
      <w:r w:rsidRPr="00F6043C">
        <w:rPr>
          <w:sz w:val="22"/>
          <w:szCs w:val="22"/>
        </w:rPr>
        <w:t xml:space="preserve">Požaduje sa predložiť zoznam </w:t>
      </w:r>
      <w:r w:rsidRPr="00F6043C">
        <w:rPr>
          <w:sz w:val="22"/>
          <w:szCs w:val="22"/>
          <w:u w:val="single"/>
        </w:rPr>
        <w:t>formou Čestného vyhlásenia</w:t>
      </w:r>
      <w:r w:rsidRPr="00F6043C">
        <w:rPr>
          <w:sz w:val="22"/>
          <w:szCs w:val="22"/>
        </w:rPr>
        <w:t xml:space="preserve">, ktorý bude obsahovať </w:t>
      </w:r>
      <w:r w:rsidR="00BE262A">
        <w:rPr>
          <w:sz w:val="22"/>
          <w:szCs w:val="22"/>
        </w:rPr>
        <w:t>minimálne nasledujúce</w:t>
      </w:r>
      <w:r w:rsidRPr="00F6043C">
        <w:rPr>
          <w:sz w:val="22"/>
          <w:szCs w:val="22"/>
        </w:rPr>
        <w:t xml:space="preserve"> strojné vybavenie:</w:t>
      </w:r>
    </w:p>
    <w:p w:rsidR="00EF5EF3" w:rsidRPr="00AC4B40" w:rsidRDefault="00EF5EF3" w:rsidP="00BA4DC8">
      <w:pPr>
        <w:tabs>
          <w:tab w:val="left" w:pos="993"/>
        </w:tabs>
        <w:ind w:left="426"/>
        <w:jc w:val="both"/>
        <w:rPr>
          <w:sz w:val="22"/>
          <w:szCs w:val="22"/>
        </w:rPr>
      </w:pPr>
      <w:r w:rsidRPr="00BE262A">
        <w:rPr>
          <w:sz w:val="22"/>
          <w:szCs w:val="22"/>
          <w:u w:val="single"/>
        </w:rPr>
        <w:t xml:space="preserve">Zoznam </w:t>
      </w:r>
      <w:r w:rsidR="00BE262A" w:rsidRPr="00BE262A">
        <w:rPr>
          <w:sz w:val="22"/>
          <w:szCs w:val="22"/>
          <w:u w:val="single"/>
        </w:rPr>
        <w:t>minimálneho</w:t>
      </w:r>
      <w:r w:rsidR="00BE262A">
        <w:rPr>
          <w:sz w:val="22"/>
          <w:szCs w:val="22"/>
          <w:u w:val="single"/>
        </w:rPr>
        <w:t xml:space="preserve"> tzv. drobného</w:t>
      </w:r>
      <w:r w:rsidR="00D85ECA" w:rsidRPr="00BE262A">
        <w:rPr>
          <w:sz w:val="22"/>
          <w:szCs w:val="22"/>
          <w:u w:val="single"/>
        </w:rPr>
        <w:t xml:space="preserve"> </w:t>
      </w:r>
      <w:r w:rsidRPr="00BE262A">
        <w:rPr>
          <w:sz w:val="22"/>
          <w:szCs w:val="22"/>
          <w:u w:val="single"/>
        </w:rPr>
        <w:t>strojného vybavenia</w:t>
      </w:r>
      <w:r w:rsidRPr="00AC4B40">
        <w:rPr>
          <w:sz w:val="22"/>
          <w:szCs w:val="22"/>
        </w:rPr>
        <w:t>:</w:t>
      </w:r>
    </w:p>
    <w:p w:rsidR="00EF5EF3" w:rsidRPr="00F01B6B" w:rsidRDefault="00EF5EF3" w:rsidP="007947DD">
      <w:pPr>
        <w:numPr>
          <w:ilvl w:val="0"/>
          <w:numId w:val="37"/>
        </w:numPr>
        <w:tabs>
          <w:tab w:val="left" w:pos="851"/>
        </w:tabs>
        <w:spacing w:before="120"/>
        <w:ind w:left="851" w:hanging="425"/>
        <w:jc w:val="both"/>
        <w:rPr>
          <w:color w:val="0070C0"/>
          <w:sz w:val="22"/>
          <w:szCs w:val="22"/>
        </w:rPr>
      </w:pPr>
      <w:r>
        <w:rPr>
          <w:sz w:val="22"/>
          <w:szCs w:val="22"/>
        </w:rPr>
        <w:t>Ľ</w:t>
      </w:r>
      <w:r w:rsidRPr="00EF5EF3">
        <w:rPr>
          <w:sz w:val="22"/>
          <w:szCs w:val="22"/>
        </w:rPr>
        <w:t xml:space="preserve">ahké </w:t>
      </w:r>
      <w:r w:rsidR="00585351">
        <w:rPr>
          <w:sz w:val="22"/>
          <w:szCs w:val="22"/>
        </w:rPr>
        <w:t>brúsiace zariadenia</w:t>
      </w:r>
      <w:r w:rsidRPr="00EF5EF3">
        <w:rPr>
          <w:sz w:val="22"/>
          <w:szCs w:val="22"/>
        </w:rPr>
        <w:t xml:space="preserve"> s pojazdom po koľajniciach brúsenej výhybky s možnosťou nastavenia a fixácie polohy brúsiaceho nástroja voči brúsenému koľajnicovému profilu (miesto a uhol </w:t>
      </w:r>
      <w:r w:rsidRPr="00F01B6B">
        <w:rPr>
          <w:sz w:val="22"/>
          <w:szCs w:val="22"/>
        </w:rPr>
        <w:t>brúsenia),</w:t>
      </w:r>
      <w:r w:rsidR="00DE5129" w:rsidRPr="00F01B6B">
        <w:rPr>
          <w:sz w:val="22"/>
          <w:szCs w:val="22"/>
        </w:rPr>
        <w:t xml:space="preserve"> pričom</w:t>
      </w:r>
      <w:r w:rsidRPr="00F01B6B">
        <w:rPr>
          <w:sz w:val="22"/>
          <w:szCs w:val="22"/>
        </w:rPr>
        <w:t xml:space="preserve"> vodiacu základňu pre brúsenie tvorí geometrická poloha koľaje</w:t>
      </w:r>
      <w:r w:rsidR="00AD145C">
        <w:rPr>
          <w:sz w:val="22"/>
          <w:szCs w:val="22"/>
        </w:rPr>
        <w:t>.</w:t>
      </w:r>
    </w:p>
    <w:p w:rsidR="00EF5EF3" w:rsidRPr="00EF5EF3" w:rsidRDefault="00EF5EF3" w:rsidP="007947DD">
      <w:pPr>
        <w:numPr>
          <w:ilvl w:val="0"/>
          <w:numId w:val="37"/>
        </w:numPr>
        <w:tabs>
          <w:tab w:val="left" w:pos="851"/>
        </w:tabs>
        <w:spacing w:before="120"/>
        <w:ind w:left="851" w:hanging="425"/>
        <w:jc w:val="both"/>
        <w:rPr>
          <w:color w:val="0070C0"/>
          <w:sz w:val="22"/>
          <w:szCs w:val="22"/>
        </w:rPr>
      </w:pPr>
      <w:r>
        <w:rPr>
          <w:sz w:val="22"/>
          <w:szCs w:val="22"/>
        </w:rPr>
        <w:t>O</w:t>
      </w:r>
      <w:r w:rsidRPr="00EF5EF3">
        <w:rPr>
          <w:sz w:val="22"/>
          <w:szCs w:val="22"/>
        </w:rPr>
        <w:t>statné brúsiace zariadenia, ktorých brúsny nástroj sa pohybuje na vodiacom ráme stojacom na koľajniciach výhybky s možnosťou nastavenia a fixácie polohy brúsiaceho nástroja voči brúsenému koľajnicovému profilu (miesto a uhol brúsenia), rám je buď' prenosný, alebo s pojazdom p</w:t>
      </w:r>
      <w:r w:rsidR="00D85ECA">
        <w:rPr>
          <w:sz w:val="22"/>
          <w:szCs w:val="22"/>
        </w:rPr>
        <w:t>o koľajniciach brúsenej výhybky</w:t>
      </w:r>
      <w:r w:rsidR="00AD145C">
        <w:rPr>
          <w:sz w:val="22"/>
          <w:szCs w:val="22"/>
        </w:rPr>
        <w:t>.</w:t>
      </w:r>
    </w:p>
    <w:p w:rsidR="00EF5EF3" w:rsidRDefault="00EF5EF3" w:rsidP="007947DD">
      <w:pPr>
        <w:numPr>
          <w:ilvl w:val="0"/>
          <w:numId w:val="37"/>
        </w:numPr>
        <w:tabs>
          <w:tab w:val="left" w:pos="851"/>
        </w:tabs>
        <w:spacing w:before="120"/>
        <w:ind w:left="851" w:hanging="425"/>
        <w:jc w:val="both"/>
        <w:rPr>
          <w:color w:val="0070C0"/>
          <w:sz w:val="22"/>
          <w:szCs w:val="22"/>
        </w:rPr>
      </w:pPr>
      <w:r>
        <w:rPr>
          <w:sz w:val="22"/>
          <w:szCs w:val="22"/>
        </w:rPr>
        <w:t>R</w:t>
      </w:r>
      <w:r w:rsidRPr="00EF5EF3">
        <w:rPr>
          <w:sz w:val="22"/>
          <w:szCs w:val="22"/>
        </w:rPr>
        <w:t>učné uhlové brúsky len pre brúsenie menšieho rozsahu v miestach so zmenou výšky alebo tvaru profilu (ako napr. hroty jazykov a</w:t>
      </w:r>
      <w:r w:rsidR="001A7039">
        <w:rPr>
          <w:sz w:val="22"/>
          <w:szCs w:val="22"/>
        </w:rPr>
        <w:t xml:space="preserve"> hroty a krídlové koľajnice </w:t>
      </w:r>
      <w:r w:rsidRPr="00EF5EF3">
        <w:rPr>
          <w:sz w:val="22"/>
          <w:szCs w:val="22"/>
        </w:rPr>
        <w:t>srdcoviek).</w:t>
      </w:r>
    </w:p>
    <w:p w:rsidR="00286FA4" w:rsidRPr="00BE262A" w:rsidRDefault="00286FA4" w:rsidP="00F6043C">
      <w:pPr>
        <w:tabs>
          <w:tab w:val="left" w:pos="1134"/>
        </w:tabs>
        <w:spacing w:before="120"/>
        <w:ind w:left="425"/>
        <w:jc w:val="both"/>
        <w:rPr>
          <w:b/>
          <w:sz w:val="22"/>
          <w:szCs w:val="22"/>
        </w:rPr>
      </w:pPr>
      <w:r w:rsidRPr="00F6043C">
        <w:rPr>
          <w:sz w:val="22"/>
          <w:szCs w:val="22"/>
        </w:rPr>
        <w:t xml:space="preserve">Obstarávateľ </w:t>
      </w:r>
      <w:r w:rsidR="00F6043C" w:rsidRPr="00F6043C">
        <w:rPr>
          <w:sz w:val="22"/>
          <w:szCs w:val="22"/>
        </w:rPr>
        <w:t xml:space="preserve">pri Podmienke účasti pod písm. </w:t>
      </w:r>
      <w:r w:rsidR="00F6043C">
        <w:rPr>
          <w:sz w:val="22"/>
          <w:szCs w:val="22"/>
        </w:rPr>
        <w:t>c</w:t>
      </w:r>
      <w:r w:rsidR="00F6043C" w:rsidRPr="00F6043C">
        <w:rPr>
          <w:sz w:val="22"/>
          <w:szCs w:val="22"/>
        </w:rPr>
        <w:t xml:space="preserve">.) </w:t>
      </w:r>
      <w:r w:rsidR="004D555B" w:rsidRPr="00BE262A">
        <w:rPr>
          <w:b/>
          <w:sz w:val="22"/>
          <w:szCs w:val="22"/>
        </w:rPr>
        <w:t>nestanovuje presné počty</w:t>
      </w:r>
      <w:r w:rsidR="004D555B">
        <w:rPr>
          <w:sz w:val="22"/>
          <w:szCs w:val="22"/>
        </w:rPr>
        <w:t>, predkladateľ</w:t>
      </w:r>
      <w:r w:rsidRPr="00F6043C">
        <w:rPr>
          <w:sz w:val="22"/>
          <w:szCs w:val="22"/>
        </w:rPr>
        <w:t xml:space="preserve"> musí čestným vyhlásením garantovať, že bude mať k dispozícii </w:t>
      </w:r>
      <w:r w:rsidRPr="00BE262A">
        <w:rPr>
          <w:b/>
          <w:sz w:val="22"/>
          <w:szCs w:val="22"/>
        </w:rPr>
        <w:t xml:space="preserve">taký počet drobného </w:t>
      </w:r>
      <w:r w:rsidR="00F6043C" w:rsidRPr="00BE262A">
        <w:rPr>
          <w:b/>
          <w:sz w:val="22"/>
          <w:szCs w:val="22"/>
        </w:rPr>
        <w:t xml:space="preserve">strojného </w:t>
      </w:r>
      <w:r w:rsidRPr="00BE262A">
        <w:rPr>
          <w:b/>
          <w:sz w:val="22"/>
          <w:szCs w:val="22"/>
        </w:rPr>
        <w:t>vybavenia, aby zabezpečil riadne plnenie zákazky.</w:t>
      </w:r>
    </w:p>
    <w:p w:rsidR="00EF5EF3" w:rsidRDefault="00EF5EF3" w:rsidP="00BA4DC8">
      <w:pPr>
        <w:tabs>
          <w:tab w:val="left" w:pos="426"/>
        </w:tabs>
        <w:spacing w:before="120"/>
        <w:ind w:left="426"/>
        <w:jc w:val="both"/>
        <w:rPr>
          <w:iCs/>
          <w:sz w:val="22"/>
          <w:szCs w:val="22"/>
        </w:rPr>
      </w:pPr>
      <w:r w:rsidRPr="00DF08C1">
        <w:rPr>
          <w:iCs/>
          <w:sz w:val="22"/>
          <w:szCs w:val="22"/>
          <w:u w:val="single"/>
        </w:rPr>
        <w:t>Čestné vyhlásenie</w:t>
      </w:r>
      <w:r w:rsidRPr="00DF08C1">
        <w:rPr>
          <w:iCs/>
          <w:sz w:val="22"/>
          <w:szCs w:val="22"/>
        </w:rPr>
        <w:t xml:space="preserve"> musí byť podpísané predkladateľom alebo osobou oprávnenou konať za predkladateľa v záväzkových vzťahoch a nie staršie ako jeden mesiac ku dňu uplynutia lehoty na predkladanie cenových návrhov. </w:t>
      </w:r>
    </w:p>
    <w:p w:rsidR="00733440" w:rsidRPr="00506B17" w:rsidRDefault="00733440" w:rsidP="00BA4DC8">
      <w:pPr>
        <w:tabs>
          <w:tab w:val="left" w:pos="426"/>
        </w:tabs>
        <w:spacing w:before="120"/>
        <w:ind w:left="426"/>
        <w:jc w:val="both"/>
        <w:rPr>
          <w:iCs/>
          <w:sz w:val="22"/>
          <w:szCs w:val="22"/>
          <w:highlight w:val="yellow"/>
        </w:rPr>
      </w:pPr>
    </w:p>
    <w:p w:rsidR="00C56E88" w:rsidRPr="00506B17" w:rsidRDefault="00C56E88" w:rsidP="00C56E88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506B17">
        <w:rPr>
          <w:sz w:val="22"/>
          <w:szCs w:val="22"/>
        </w:rPr>
        <w:t>Údaje o vzdelaní a odbornej praxi alebo o odbornej kvalifikácii riadiacich zamestnancov, osobitne osôb zodpovedných za poskytnutie služby</w:t>
      </w:r>
      <w:r w:rsidR="00F6043C" w:rsidRPr="00506B17">
        <w:rPr>
          <w:sz w:val="22"/>
          <w:szCs w:val="22"/>
        </w:rPr>
        <w:t>.</w:t>
      </w:r>
    </w:p>
    <w:p w:rsidR="00C56E88" w:rsidRPr="00D92412" w:rsidRDefault="00C56E88" w:rsidP="00D92412">
      <w:pPr>
        <w:tabs>
          <w:tab w:val="left" w:pos="426"/>
        </w:tabs>
        <w:spacing w:before="120" w:after="120"/>
        <w:ind w:left="426"/>
        <w:jc w:val="both"/>
        <w:rPr>
          <w:sz w:val="22"/>
          <w:szCs w:val="22"/>
        </w:rPr>
      </w:pPr>
      <w:r w:rsidRPr="00D92412">
        <w:rPr>
          <w:sz w:val="22"/>
          <w:szCs w:val="22"/>
        </w:rPr>
        <w:t>Požaduje sa predložiť údaje o</w:t>
      </w:r>
      <w:r w:rsidR="00BE262A" w:rsidRPr="00D92412">
        <w:rPr>
          <w:sz w:val="22"/>
          <w:szCs w:val="22"/>
        </w:rPr>
        <w:t xml:space="preserve"> minimálne </w:t>
      </w:r>
      <w:r w:rsidR="00030AD8" w:rsidRPr="00D92412">
        <w:rPr>
          <w:sz w:val="22"/>
          <w:szCs w:val="22"/>
        </w:rPr>
        <w:t xml:space="preserve">2 kľúčových </w:t>
      </w:r>
      <w:r w:rsidRPr="00D92412">
        <w:rPr>
          <w:sz w:val="22"/>
          <w:szCs w:val="22"/>
        </w:rPr>
        <w:t>pracovníko</w:t>
      </w:r>
      <w:r w:rsidR="00030AD8" w:rsidRPr="00D92412">
        <w:rPr>
          <w:sz w:val="22"/>
          <w:szCs w:val="22"/>
        </w:rPr>
        <w:t>ch</w:t>
      </w:r>
      <w:r w:rsidRPr="00D92412">
        <w:rPr>
          <w:sz w:val="22"/>
          <w:szCs w:val="22"/>
        </w:rPr>
        <w:t xml:space="preserve"> </w:t>
      </w:r>
      <w:r w:rsidR="00BE262A" w:rsidRPr="00D92412">
        <w:rPr>
          <w:sz w:val="22"/>
          <w:szCs w:val="22"/>
        </w:rPr>
        <w:t>–</w:t>
      </w:r>
      <w:r w:rsidRPr="00D92412">
        <w:rPr>
          <w:sz w:val="22"/>
          <w:szCs w:val="22"/>
        </w:rPr>
        <w:t xml:space="preserve"> </w:t>
      </w:r>
      <w:r w:rsidR="00BE262A" w:rsidRPr="00D92412">
        <w:rPr>
          <w:b/>
          <w:sz w:val="22"/>
          <w:szCs w:val="22"/>
        </w:rPr>
        <w:t>Špecialista železničných stavieb</w:t>
      </w:r>
      <w:r w:rsidR="00BE262A" w:rsidRPr="00D92412">
        <w:rPr>
          <w:sz w:val="22"/>
          <w:szCs w:val="22"/>
        </w:rPr>
        <w:t xml:space="preserve"> </w:t>
      </w:r>
      <w:r w:rsidR="00BE262A" w:rsidRPr="00D92412">
        <w:rPr>
          <w:b/>
          <w:sz w:val="22"/>
          <w:szCs w:val="22"/>
        </w:rPr>
        <w:t>a tratí</w:t>
      </w:r>
      <w:r w:rsidRPr="00D92412">
        <w:rPr>
          <w:sz w:val="22"/>
          <w:szCs w:val="22"/>
        </w:rPr>
        <w:t xml:space="preserve"> </w:t>
      </w:r>
      <w:r w:rsidRPr="00D92412">
        <w:rPr>
          <w:sz w:val="22"/>
          <w:szCs w:val="22"/>
          <w:u w:val="single"/>
        </w:rPr>
        <w:t>formou Čestného vyhlásenia</w:t>
      </w:r>
      <w:r w:rsidRPr="00D92412">
        <w:rPr>
          <w:sz w:val="22"/>
          <w:szCs w:val="22"/>
        </w:rPr>
        <w:t xml:space="preserve">, ktoré bude obsahovať minimálne tieto informácie: </w:t>
      </w:r>
    </w:p>
    <w:p w:rsidR="00057163" w:rsidRPr="00B90D13" w:rsidRDefault="00525058" w:rsidP="007947DD">
      <w:pPr>
        <w:pStyle w:val="Odsekzoznamu"/>
        <w:numPr>
          <w:ilvl w:val="0"/>
          <w:numId w:val="39"/>
        </w:numPr>
        <w:tabs>
          <w:tab w:val="left" w:pos="709"/>
        </w:tabs>
        <w:ind w:left="709" w:hanging="283"/>
        <w:jc w:val="both"/>
        <w:rPr>
          <w:sz w:val="22"/>
          <w:szCs w:val="22"/>
        </w:rPr>
      </w:pPr>
      <w:r w:rsidRPr="00B90D13">
        <w:rPr>
          <w:sz w:val="22"/>
          <w:szCs w:val="22"/>
        </w:rPr>
        <w:t>meno a </w:t>
      </w:r>
      <w:r w:rsidR="00B90D13">
        <w:rPr>
          <w:sz w:val="22"/>
          <w:szCs w:val="22"/>
        </w:rPr>
        <w:t>priezvisko kľúčového pracovníka,</w:t>
      </w:r>
    </w:p>
    <w:p w:rsidR="00E75ADD" w:rsidRPr="00B90D13" w:rsidRDefault="00733440" w:rsidP="007947DD">
      <w:pPr>
        <w:pStyle w:val="Odsekzoznamu"/>
        <w:numPr>
          <w:ilvl w:val="0"/>
          <w:numId w:val="39"/>
        </w:numPr>
        <w:tabs>
          <w:tab w:val="left" w:pos="709"/>
        </w:tabs>
        <w:ind w:left="709" w:hanging="283"/>
        <w:jc w:val="both"/>
        <w:rPr>
          <w:b/>
          <w:iCs/>
          <w:sz w:val="22"/>
          <w:szCs w:val="22"/>
          <w:u w:val="single"/>
        </w:rPr>
      </w:pPr>
      <w:r w:rsidRPr="00B90D13">
        <w:rPr>
          <w:sz w:val="22"/>
          <w:szCs w:val="22"/>
        </w:rPr>
        <w:t xml:space="preserve">že spĺňa požiadavku na dĺžku odbornej </w:t>
      </w:r>
      <w:r w:rsidR="00C56E88" w:rsidRPr="00B90D13">
        <w:rPr>
          <w:sz w:val="22"/>
          <w:szCs w:val="22"/>
        </w:rPr>
        <w:t>prax</w:t>
      </w:r>
      <w:r w:rsidRPr="00B90D13">
        <w:rPr>
          <w:sz w:val="22"/>
          <w:szCs w:val="22"/>
        </w:rPr>
        <w:t>e</w:t>
      </w:r>
      <w:r w:rsidR="00C56E88" w:rsidRPr="00B90D13">
        <w:rPr>
          <w:sz w:val="22"/>
          <w:szCs w:val="22"/>
        </w:rPr>
        <w:t xml:space="preserve"> (</w:t>
      </w:r>
      <w:r w:rsidR="00F6043C" w:rsidRPr="00B90D13">
        <w:rPr>
          <w:sz w:val="22"/>
          <w:szCs w:val="22"/>
        </w:rPr>
        <w:t xml:space="preserve">požaduje sa </w:t>
      </w:r>
      <w:r w:rsidR="00C56E88" w:rsidRPr="00B90D13">
        <w:rPr>
          <w:sz w:val="22"/>
          <w:szCs w:val="22"/>
        </w:rPr>
        <w:t>minimálne 3</w:t>
      </w:r>
      <w:r w:rsidR="00CF4F25" w:rsidRPr="00B90D13">
        <w:rPr>
          <w:sz w:val="22"/>
          <w:szCs w:val="22"/>
        </w:rPr>
        <w:t xml:space="preserve"> roky</w:t>
      </w:r>
      <w:r w:rsidR="00C56E88" w:rsidRPr="00B90D13">
        <w:rPr>
          <w:sz w:val="22"/>
          <w:szCs w:val="22"/>
        </w:rPr>
        <w:t xml:space="preserve"> na pozícii</w:t>
      </w:r>
      <w:r w:rsidR="00F6043C" w:rsidRPr="00B90D13">
        <w:rPr>
          <w:sz w:val="22"/>
          <w:szCs w:val="22"/>
        </w:rPr>
        <w:t xml:space="preserve"> </w:t>
      </w:r>
      <w:r w:rsidR="00BE262A" w:rsidRPr="00B90D13">
        <w:rPr>
          <w:sz w:val="22"/>
          <w:szCs w:val="22"/>
        </w:rPr>
        <w:t>Špecialista železničných stavieb a tratí</w:t>
      </w:r>
      <w:r w:rsidR="00F6043C" w:rsidRPr="00B90D13">
        <w:rPr>
          <w:sz w:val="22"/>
          <w:szCs w:val="22"/>
        </w:rPr>
        <w:t xml:space="preserve"> alebo obdobnej</w:t>
      </w:r>
      <w:r w:rsidR="00CF4F25" w:rsidRPr="00B90D13">
        <w:rPr>
          <w:sz w:val="22"/>
          <w:szCs w:val="22"/>
        </w:rPr>
        <w:t xml:space="preserve"> pozícii</w:t>
      </w:r>
      <w:r w:rsidR="00C56E88" w:rsidRPr="00B90D13">
        <w:rPr>
          <w:sz w:val="22"/>
          <w:szCs w:val="22"/>
        </w:rPr>
        <w:t>)</w:t>
      </w:r>
      <w:r w:rsidR="00392B8F" w:rsidRPr="00B90D13">
        <w:rPr>
          <w:sz w:val="22"/>
          <w:szCs w:val="22"/>
        </w:rPr>
        <w:t xml:space="preserve"> a má praktické skúsenosti pri brúsení pojazdných súčastí výhybiek</w:t>
      </w:r>
      <w:r w:rsidR="00B90D13">
        <w:rPr>
          <w:sz w:val="22"/>
          <w:szCs w:val="22"/>
        </w:rPr>
        <w:t>,</w:t>
      </w:r>
    </w:p>
    <w:p w:rsidR="007B012E" w:rsidRPr="00B90D13" w:rsidRDefault="007B012E" w:rsidP="00D92412">
      <w:pPr>
        <w:pStyle w:val="Odsekzoznamu"/>
        <w:tabs>
          <w:tab w:val="left" w:pos="426"/>
        </w:tabs>
        <w:ind w:left="426"/>
        <w:jc w:val="both"/>
        <w:rPr>
          <w:b/>
          <w:iCs/>
          <w:sz w:val="22"/>
          <w:szCs w:val="22"/>
          <w:u w:val="single"/>
        </w:rPr>
      </w:pPr>
      <w:r w:rsidRPr="00B90D13">
        <w:rPr>
          <w:b/>
          <w:sz w:val="22"/>
          <w:szCs w:val="22"/>
        </w:rPr>
        <w:t>alebo</w:t>
      </w:r>
    </w:p>
    <w:p w:rsidR="00C56E88" w:rsidRPr="00B90D13" w:rsidRDefault="00733440" w:rsidP="007947DD">
      <w:pPr>
        <w:pStyle w:val="Odsekzoznamu"/>
        <w:numPr>
          <w:ilvl w:val="0"/>
          <w:numId w:val="39"/>
        </w:numPr>
        <w:tabs>
          <w:tab w:val="left" w:pos="709"/>
        </w:tabs>
        <w:ind w:left="709" w:hanging="283"/>
        <w:jc w:val="both"/>
        <w:rPr>
          <w:b/>
          <w:iCs/>
          <w:sz w:val="22"/>
          <w:szCs w:val="22"/>
          <w:u w:val="single"/>
        </w:rPr>
      </w:pPr>
      <w:r w:rsidRPr="00B90D13">
        <w:rPr>
          <w:sz w:val="22"/>
          <w:szCs w:val="22"/>
        </w:rPr>
        <w:t xml:space="preserve">že má </w:t>
      </w:r>
      <w:r w:rsidR="00E75ADD" w:rsidRPr="00B90D13">
        <w:rPr>
          <w:sz w:val="22"/>
          <w:szCs w:val="22"/>
        </w:rPr>
        <w:t>prax v riadení prác na železničnom zvršku  alebo vo  výrobe prípadne regenerácii výhybiek: minimálne  3 roky</w:t>
      </w:r>
      <w:r w:rsidR="00B90D13">
        <w:rPr>
          <w:sz w:val="22"/>
          <w:szCs w:val="22"/>
        </w:rPr>
        <w:t>,</w:t>
      </w:r>
    </w:p>
    <w:p w:rsidR="00D85ECA" w:rsidRPr="00B90D13" w:rsidRDefault="00D85ECA" w:rsidP="007947DD">
      <w:pPr>
        <w:pStyle w:val="Odsekzoznamu"/>
        <w:numPr>
          <w:ilvl w:val="0"/>
          <w:numId w:val="39"/>
        </w:numPr>
        <w:tabs>
          <w:tab w:val="left" w:pos="709"/>
        </w:tabs>
        <w:ind w:left="709" w:hanging="283"/>
        <w:jc w:val="both"/>
        <w:rPr>
          <w:b/>
          <w:iCs/>
          <w:sz w:val="22"/>
          <w:szCs w:val="22"/>
          <w:u w:val="single"/>
        </w:rPr>
      </w:pPr>
      <w:r w:rsidRPr="00B90D13">
        <w:rPr>
          <w:sz w:val="22"/>
          <w:szCs w:val="22"/>
        </w:rPr>
        <w:t>záväzok</w:t>
      </w:r>
      <w:r w:rsidR="0095080B" w:rsidRPr="00B90D13">
        <w:rPr>
          <w:sz w:val="22"/>
          <w:szCs w:val="22"/>
        </w:rPr>
        <w:t xml:space="preserve">, že bude k dispozícii </w:t>
      </w:r>
      <w:r w:rsidRPr="00B90D13">
        <w:rPr>
          <w:sz w:val="22"/>
          <w:szCs w:val="22"/>
        </w:rPr>
        <w:t>počas</w:t>
      </w:r>
      <w:r w:rsidR="0095080B" w:rsidRPr="00B90D13">
        <w:rPr>
          <w:sz w:val="22"/>
          <w:szCs w:val="22"/>
        </w:rPr>
        <w:t xml:space="preserve"> celej doby </w:t>
      </w:r>
      <w:r w:rsidRPr="00B90D13">
        <w:rPr>
          <w:sz w:val="22"/>
          <w:szCs w:val="22"/>
        </w:rPr>
        <w:t xml:space="preserve">trvania zmluvy </w:t>
      </w:r>
      <w:r w:rsidR="0095080B" w:rsidRPr="00B90D13">
        <w:rPr>
          <w:sz w:val="22"/>
          <w:szCs w:val="22"/>
        </w:rPr>
        <w:t>k tejto zákazke</w:t>
      </w:r>
      <w:r w:rsidR="00B90D13">
        <w:rPr>
          <w:sz w:val="22"/>
          <w:szCs w:val="22"/>
        </w:rPr>
        <w:t>.</w:t>
      </w:r>
    </w:p>
    <w:p w:rsidR="00057163" w:rsidRPr="00506B17" w:rsidRDefault="00057163" w:rsidP="00B90D13">
      <w:pPr>
        <w:tabs>
          <w:tab w:val="left" w:pos="426"/>
        </w:tabs>
        <w:spacing w:before="120"/>
        <w:ind w:left="426"/>
        <w:jc w:val="both"/>
        <w:rPr>
          <w:iCs/>
          <w:sz w:val="22"/>
          <w:szCs w:val="22"/>
        </w:rPr>
      </w:pPr>
      <w:r w:rsidRPr="00B90D13">
        <w:rPr>
          <w:iCs/>
          <w:sz w:val="22"/>
          <w:szCs w:val="22"/>
          <w:u w:val="single"/>
        </w:rPr>
        <w:t>Čestné vyhláseni</w:t>
      </w:r>
      <w:r w:rsidR="0069170C">
        <w:rPr>
          <w:iCs/>
          <w:sz w:val="22"/>
          <w:szCs w:val="22"/>
          <w:u w:val="single"/>
        </w:rPr>
        <w:t>e</w:t>
      </w:r>
      <w:r w:rsidRPr="00B90D13">
        <w:rPr>
          <w:iCs/>
          <w:sz w:val="22"/>
          <w:szCs w:val="22"/>
        </w:rPr>
        <w:t xml:space="preserve"> mus</w:t>
      </w:r>
      <w:r w:rsidR="0069170C">
        <w:rPr>
          <w:iCs/>
          <w:sz w:val="22"/>
          <w:szCs w:val="22"/>
        </w:rPr>
        <w:t>í</w:t>
      </w:r>
      <w:r w:rsidRPr="00B90D13">
        <w:rPr>
          <w:iCs/>
          <w:sz w:val="22"/>
          <w:szCs w:val="22"/>
        </w:rPr>
        <w:t xml:space="preserve"> byť podpísané predkladateľom alebo osobou oprávnenou konať za predkladateľa v záväzkových vzťahoch a nie staršie ako jeden mesiac ku dňu uplynutia lehoty na predkladanie cenových návrhov.</w:t>
      </w:r>
      <w:r w:rsidRPr="00506B17">
        <w:rPr>
          <w:iCs/>
          <w:sz w:val="22"/>
          <w:szCs w:val="22"/>
        </w:rPr>
        <w:t xml:space="preserve"> </w:t>
      </w:r>
    </w:p>
    <w:p w:rsidR="00697E04" w:rsidRPr="002A401B" w:rsidRDefault="00697E04" w:rsidP="00697E04">
      <w:pPr>
        <w:pStyle w:val="Pta"/>
        <w:tabs>
          <w:tab w:val="clear" w:pos="4536"/>
          <w:tab w:val="clear" w:pos="9072"/>
          <w:tab w:val="left" w:pos="0"/>
        </w:tabs>
        <w:spacing w:before="240"/>
        <w:jc w:val="both"/>
        <w:rPr>
          <w:sz w:val="22"/>
          <w:szCs w:val="22"/>
        </w:rPr>
      </w:pPr>
      <w:r w:rsidRPr="009123B9">
        <w:rPr>
          <w:sz w:val="22"/>
          <w:szCs w:val="22"/>
        </w:rPr>
        <w:t xml:space="preserve">Predkladateľ môže pri predkladaní dokladu k Podmienkam účasti pod písm. </w:t>
      </w:r>
      <w:r>
        <w:rPr>
          <w:sz w:val="22"/>
          <w:szCs w:val="22"/>
        </w:rPr>
        <w:t>b</w:t>
      </w:r>
      <w:r w:rsidRPr="009123B9">
        <w:rPr>
          <w:sz w:val="22"/>
          <w:szCs w:val="22"/>
        </w:rPr>
        <w:t>.)</w:t>
      </w:r>
      <w:r w:rsidR="00DF08C1">
        <w:rPr>
          <w:sz w:val="22"/>
          <w:szCs w:val="22"/>
        </w:rPr>
        <w:t>,</w:t>
      </w:r>
      <w:r w:rsidRPr="009123B9">
        <w:rPr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 w:rsidRPr="009123B9">
        <w:rPr>
          <w:sz w:val="22"/>
          <w:szCs w:val="22"/>
        </w:rPr>
        <w:t>.)</w:t>
      </w:r>
      <w:r w:rsidR="00DF08C1">
        <w:rPr>
          <w:sz w:val="22"/>
          <w:szCs w:val="22"/>
        </w:rPr>
        <w:t xml:space="preserve"> a d.)</w:t>
      </w:r>
      <w:r w:rsidRPr="009123B9">
        <w:rPr>
          <w:sz w:val="22"/>
          <w:szCs w:val="22"/>
        </w:rPr>
        <w:t xml:space="preserve"> využiť technické </w:t>
      </w:r>
      <w:r w:rsidRPr="002A401B">
        <w:rPr>
          <w:sz w:val="22"/>
          <w:szCs w:val="22"/>
        </w:rPr>
        <w:t>a odborné kapacity inej osoby, bez ohľadu na ich právny vzťah, ktoré bude mať k dispozícii na plnenie zmluvy. V takomto prípade musí preukázať, že pri plnení zmluvy bude môcť reálne disponovať s kapacitami osoby, ktorej oprávnenia využíva na preukázanie tohto dokladu. Túto skutočnosť preukazuje predkladateľ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697E04" w:rsidRDefault="00697E04" w:rsidP="00697E04">
      <w:pPr>
        <w:pStyle w:val="Pta"/>
        <w:tabs>
          <w:tab w:val="clear" w:pos="4536"/>
          <w:tab w:val="clear" w:pos="9072"/>
          <w:tab w:val="left" w:pos="709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sz w:val="22"/>
          <w:szCs w:val="22"/>
        </w:rPr>
      </w:pPr>
      <w:r w:rsidRPr="002A401B">
        <w:rPr>
          <w:sz w:val="22"/>
          <w:szCs w:val="22"/>
        </w:rPr>
        <w:t>Úspešný predkladateľ bude povinný doklad</w:t>
      </w:r>
      <w:r>
        <w:rPr>
          <w:sz w:val="22"/>
          <w:szCs w:val="22"/>
        </w:rPr>
        <w:t>y</w:t>
      </w:r>
      <w:r w:rsidRPr="002A401B">
        <w:rPr>
          <w:sz w:val="22"/>
          <w:szCs w:val="22"/>
        </w:rPr>
        <w:t xml:space="preserve"> k Podmienkam účasti pod písm. a</w:t>
      </w:r>
      <w:r>
        <w:rPr>
          <w:sz w:val="22"/>
          <w:szCs w:val="22"/>
        </w:rPr>
        <w:t>)</w:t>
      </w:r>
      <w:r w:rsidRPr="002A401B">
        <w:rPr>
          <w:sz w:val="22"/>
          <w:szCs w:val="22"/>
        </w:rPr>
        <w:t>,</w:t>
      </w:r>
      <w:r w:rsidRPr="002A401B">
        <w:rPr>
          <w:b/>
          <w:sz w:val="22"/>
          <w:szCs w:val="22"/>
        </w:rPr>
        <w:t xml:space="preserve"> </w:t>
      </w:r>
      <w:r w:rsidRPr="002A401B">
        <w:rPr>
          <w:sz w:val="22"/>
          <w:szCs w:val="22"/>
        </w:rPr>
        <w:t>v prípade ak</w:t>
      </w:r>
      <w:r>
        <w:rPr>
          <w:sz w:val="22"/>
          <w:szCs w:val="22"/>
        </w:rPr>
        <w:t xml:space="preserve"> ich</w:t>
      </w:r>
      <w:r w:rsidRPr="002A401B">
        <w:rPr>
          <w:sz w:val="22"/>
          <w:szCs w:val="22"/>
        </w:rPr>
        <w:t xml:space="preserve"> predloží ako fotokópi</w:t>
      </w:r>
      <w:r>
        <w:rPr>
          <w:sz w:val="22"/>
          <w:szCs w:val="22"/>
        </w:rPr>
        <w:t>e</w:t>
      </w:r>
      <w:r w:rsidRPr="002A401B">
        <w:rPr>
          <w:sz w:val="22"/>
          <w:szCs w:val="22"/>
        </w:rPr>
        <w:t xml:space="preserve"> do cenového návrhu, predložiť </w:t>
      </w:r>
      <w:r>
        <w:rPr>
          <w:sz w:val="22"/>
          <w:szCs w:val="22"/>
        </w:rPr>
        <w:t xml:space="preserve">ich </w:t>
      </w:r>
      <w:r w:rsidRPr="002A401B">
        <w:rPr>
          <w:rStyle w:val="ra"/>
          <w:sz w:val="22"/>
          <w:szCs w:val="22"/>
        </w:rPr>
        <w:t xml:space="preserve">pred podpisom zmluvy </w:t>
      </w:r>
      <w:r w:rsidRPr="002A401B">
        <w:rPr>
          <w:sz w:val="22"/>
          <w:szCs w:val="22"/>
        </w:rPr>
        <w:t>ako originál</w:t>
      </w:r>
      <w:r w:rsidR="00FA1F02">
        <w:rPr>
          <w:sz w:val="22"/>
          <w:szCs w:val="22"/>
        </w:rPr>
        <w:t>y</w:t>
      </w:r>
      <w:r w:rsidRPr="002A401B">
        <w:rPr>
          <w:sz w:val="22"/>
          <w:szCs w:val="22"/>
        </w:rPr>
        <w:t xml:space="preserve"> alebo úradne overen</w:t>
      </w:r>
      <w:r>
        <w:rPr>
          <w:sz w:val="22"/>
          <w:szCs w:val="22"/>
        </w:rPr>
        <w:t>é</w:t>
      </w:r>
      <w:r w:rsidRPr="002A401B">
        <w:rPr>
          <w:sz w:val="22"/>
          <w:szCs w:val="22"/>
        </w:rPr>
        <w:t xml:space="preserve"> fotokópi</w:t>
      </w:r>
      <w:r>
        <w:rPr>
          <w:sz w:val="22"/>
          <w:szCs w:val="22"/>
        </w:rPr>
        <w:t>e</w:t>
      </w:r>
      <w:r w:rsidRPr="002A401B">
        <w:rPr>
          <w:sz w:val="22"/>
          <w:szCs w:val="22"/>
        </w:rPr>
        <w:t xml:space="preserve"> originálu a</w:t>
      </w:r>
      <w:r>
        <w:rPr>
          <w:sz w:val="22"/>
          <w:szCs w:val="22"/>
        </w:rPr>
        <w:t> tých istých dokladov (s rovnakým dátumom vyhotovenia ako boli pre</w:t>
      </w:r>
      <w:r w:rsidR="0069170C">
        <w:rPr>
          <w:sz w:val="22"/>
          <w:szCs w:val="22"/>
        </w:rPr>
        <w:t>d</w:t>
      </w:r>
      <w:r>
        <w:rPr>
          <w:sz w:val="22"/>
          <w:szCs w:val="22"/>
        </w:rPr>
        <w:t>ložené v cenovom návrhu)</w:t>
      </w:r>
      <w:r w:rsidRPr="002A401B">
        <w:rPr>
          <w:sz w:val="22"/>
          <w:szCs w:val="22"/>
        </w:rPr>
        <w:t>.</w:t>
      </w:r>
    </w:p>
    <w:p w:rsidR="00CF1A5C" w:rsidRPr="00CF1A5C" w:rsidRDefault="0069170C" w:rsidP="00CF1A5C">
      <w:pPr>
        <w:pStyle w:val="Pta"/>
        <w:tabs>
          <w:tab w:val="clear" w:pos="4536"/>
          <w:tab w:val="clear" w:pos="9072"/>
          <w:tab w:val="left" w:pos="426"/>
        </w:tabs>
        <w:spacing w:before="120"/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P</w:t>
      </w:r>
      <w:r w:rsidR="00C30174">
        <w:rPr>
          <w:b/>
          <w:sz w:val="22"/>
          <w:szCs w:val="22"/>
          <w:u w:val="single"/>
        </w:rPr>
        <w:t>ožiadavky na predmet zákazky - ú</w:t>
      </w:r>
      <w:r w:rsidR="00CF1A5C" w:rsidRPr="00CF1A5C">
        <w:rPr>
          <w:b/>
          <w:sz w:val="22"/>
          <w:szCs w:val="22"/>
          <w:u w:val="single"/>
        </w:rPr>
        <w:t>spešný predkladateľ musí pred podpisom zmluvy predložiť nasledujúc</w:t>
      </w:r>
      <w:r w:rsidR="00C30174">
        <w:rPr>
          <w:b/>
          <w:sz w:val="22"/>
          <w:szCs w:val="22"/>
          <w:u w:val="single"/>
        </w:rPr>
        <w:t>e</w:t>
      </w:r>
      <w:r w:rsidR="00CF1A5C" w:rsidRPr="00CF1A5C">
        <w:rPr>
          <w:b/>
          <w:sz w:val="22"/>
          <w:szCs w:val="22"/>
          <w:u w:val="single"/>
        </w:rPr>
        <w:t xml:space="preserve"> doklady (doklad</w:t>
      </w:r>
      <w:r w:rsidR="00C30174">
        <w:rPr>
          <w:b/>
          <w:sz w:val="22"/>
          <w:szCs w:val="22"/>
          <w:u w:val="single"/>
        </w:rPr>
        <w:t>y</w:t>
      </w:r>
      <w:r w:rsidR="00CF1A5C" w:rsidRPr="00CF1A5C">
        <w:rPr>
          <w:b/>
          <w:sz w:val="22"/>
          <w:szCs w:val="22"/>
          <w:u w:val="single"/>
        </w:rPr>
        <w:t xml:space="preserve"> nie je potrebné predložiť k návrhu):</w:t>
      </w:r>
    </w:p>
    <w:p w:rsidR="006F0FDF" w:rsidRPr="00C30174" w:rsidRDefault="00CF1A5C" w:rsidP="00C30174">
      <w:pPr>
        <w:pStyle w:val="Pta"/>
        <w:tabs>
          <w:tab w:val="clear" w:pos="4536"/>
          <w:tab w:val="clear" w:pos="9072"/>
          <w:tab w:val="left" w:pos="709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sz w:val="22"/>
          <w:szCs w:val="22"/>
        </w:rPr>
      </w:pPr>
      <w:r w:rsidRPr="00C30174">
        <w:rPr>
          <w:sz w:val="22"/>
          <w:szCs w:val="22"/>
        </w:rPr>
        <w:t xml:space="preserve">Obstarávateľ bude pred podpisom zmluvy vyžadovať </w:t>
      </w:r>
      <w:r w:rsidRPr="003B576E">
        <w:rPr>
          <w:sz w:val="22"/>
          <w:szCs w:val="22"/>
        </w:rPr>
        <w:t>doklad</w:t>
      </w:r>
      <w:r w:rsidR="006F0FDF" w:rsidRPr="003B576E">
        <w:rPr>
          <w:sz w:val="22"/>
          <w:szCs w:val="22"/>
        </w:rPr>
        <w:t>y</w:t>
      </w:r>
      <w:r w:rsidRPr="003B576E">
        <w:rPr>
          <w:sz w:val="22"/>
          <w:szCs w:val="22"/>
        </w:rPr>
        <w:t xml:space="preserve"> </w:t>
      </w:r>
      <w:r w:rsidR="00C30174">
        <w:rPr>
          <w:sz w:val="22"/>
          <w:szCs w:val="22"/>
        </w:rPr>
        <w:t>- ú</w:t>
      </w:r>
      <w:r w:rsidR="00C30174" w:rsidRPr="00C30174">
        <w:rPr>
          <w:sz w:val="22"/>
          <w:szCs w:val="22"/>
        </w:rPr>
        <w:t>daje o vzdelaní a odbornej praxi alebo o odbornej kvalifikácii riadiacich zamestnancov, osobitne osôb zodpovedných za poskytnutie služby</w:t>
      </w:r>
      <w:r w:rsidR="00C30174">
        <w:rPr>
          <w:sz w:val="22"/>
          <w:szCs w:val="22"/>
        </w:rPr>
        <w:t xml:space="preserve"> </w:t>
      </w:r>
      <w:r w:rsidRPr="003B576E">
        <w:rPr>
          <w:sz w:val="22"/>
          <w:szCs w:val="22"/>
        </w:rPr>
        <w:t xml:space="preserve">pod písm. </w:t>
      </w:r>
      <w:r w:rsidR="00984E35" w:rsidRPr="003B576E">
        <w:rPr>
          <w:sz w:val="22"/>
          <w:szCs w:val="22"/>
        </w:rPr>
        <w:t>e</w:t>
      </w:r>
      <w:r w:rsidR="006F0FDF" w:rsidRPr="003B576E">
        <w:rPr>
          <w:sz w:val="22"/>
          <w:szCs w:val="22"/>
        </w:rPr>
        <w:t>) a</w:t>
      </w:r>
      <w:r w:rsidR="00C30174">
        <w:rPr>
          <w:sz w:val="22"/>
          <w:szCs w:val="22"/>
        </w:rPr>
        <w:t>ž</w:t>
      </w:r>
      <w:r w:rsidR="006F0FDF" w:rsidRPr="003B576E">
        <w:rPr>
          <w:sz w:val="22"/>
          <w:szCs w:val="22"/>
        </w:rPr>
        <w:t xml:space="preserve"> </w:t>
      </w:r>
      <w:r w:rsidR="00C30174">
        <w:rPr>
          <w:sz w:val="22"/>
          <w:szCs w:val="22"/>
        </w:rPr>
        <w:t>j</w:t>
      </w:r>
      <w:r w:rsidRPr="003B576E">
        <w:rPr>
          <w:sz w:val="22"/>
          <w:szCs w:val="22"/>
        </w:rPr>
        <w:t>.)</w:t>
      </w:r>
      <w:r w:rsidR="006F0FDF" w:rsidRPr="003B576E">
        <w:rPr>
          <w:sz w:val="22"/>
          <w:szCs w:val="22"/>
        </w:rPr>
        <w:t>:</w:t>
      </w:r>
    </w:p>
    <w:p w:rsidR="003B576E" w:rsidRPr="00C265CC" w:rsidRDefault="00C30174" w:rsidP="006614F9">
      <w:pPr>
        <w:pStyle w:val="Pta"/>
        <w:numPr>
          <w:ilvl w:val="0"/>
          <w:numId w:val="4"/>
        </w:numPr>
        <w:tabs>
          <w:tab w:val="left" w:pos="426"/>
        </w:tabs>
        <w:spacing w:before="120"/>
        <w:ind w:left="426" w:hanging="426"/>
        <w:jc w:val="both"/>
        <w:rPr>
          <w:sz w:val="22"/>
          <w:szCs w:val="22"/>
        </w:rPr>
      </w:pPr>
      <w:r w:rsidRPr="00C30174">
        <w:rPr>
          <w:sz w:val="22"/>
          <w:szCs w:val="22"/>
        </w:rPr>
        <w:t xml:space="preserve">Doklad o platnej odbornej skúške pre min. 2  kľúčových pracovníkov </w:t>
      </w:r>
      <w:r w:rsidRPr="00E07E4B">
        <w:rPr>
          <w:sz w:val="22"/>
          <w:szCs w:val="22"/>
        </w:rPr>
        <w:t xml:space="preserve">- </w:t>
      </w:r>
      <w:r w:rsidR="00E07E4B" w:rsidRPr="00E07E4B">
        <w:rPr>
          <w:sz w:val="22"/>
          <w:szCs w:val="22"/>
        </w:rPr>
        <w:t>Výkaz o skúškach</w:t>
      </w:r>
      <w:r w:rsidR="00E07E4B" w:rsidRPr="00E07E4B">
        <w:rPr>
          <w:color w:val="4F81BD"/>
          <w:sz w:val="22"/>
          <w:szCs w:val="22"/>
        </w:rPr>
        <w:t xml:space="preserve"> </w:t>
      </w:r>
      <w:r w:rsidR="00E07E4B" w:rsidRPr="00E07E4B">
        <w:rPr>
          <w:sz w:val="22"/>
          <w:szCs w:val="22"/>
        </w:rPr>
        <w:t xml:space="preserve">vedúcich pracovníkov  v zmysle predpisu ŽSR Z3 Odborná spôsobilosť na ŽSR v zmysle § 31 </w:t>
      </w:r>
      <w:r w:rsidR="006614F9" w:rsidRPr="00C30174">
        <w:rPr>
          <w:sz w:val="22"/>
          <w:szCs w:val="22"/>
        </w:rPr>
        <w:t>zákona č. 513/2009 Z. z. o dráhach a o zmene a doplnení niektorých zákonov v znení neskorších predpisov</w:t>
      </w:r>
      <w:r w:rsidR="00E07E4B" w:rsidRPr="00E07E4B">
        <w:rPr>
          <w:sz w:val="22"/>
          <w:szCs w:val="22"/>
        </w:rPr>
        <w:t>: doklad o platnej odbornej skúške OS 34</w:t>
      </w:r>
      <w:r w:rsidR="00E07E4B" w:rsidRPr="00E07E4B">
        <w:rPr>
          <w:rFonts w:ascii="Arial" w:hAnsi="Arial" w:cs="Arial"/>
          <w:lang w:eastAsia="sk-SK"/>
        </w:rPr>
        <w:t xml:space="preserve"> </w:t>
      </w:r>
      <w:r w:rsidR="00E07E4B" w:rsidRPr="00C265CC">
        <w:rPr>
          <w:sz w:val="22"/>
          <w:szCs w:val="22"/>
        </w:rPr>
        <w:t>a zároveň platný doklad o elektrotechnickej kvalifikácii v zmysle vyhlášky MDPT č. 205/2010 Z.</w:t>
      </w:r>
      <w:r w:rsidR="00653B90">
        <w:rPr>
          <w:sz w:val="22"/>
          <w:szCs w:val="22"/>
        </w:rPr>
        <w:t xml:space="preserve"> </w:t>
      </w:r>
      <w:r w:rsidR="00E07E4B" w:rsidRPr="00C265CC">
        <w:rPr>
          <w:sz w:val="22"/>
          <w:szCs w:val="22"/>
        </w:rPr>
        <w:t xml:space="preserve">z. – § 23 písm. c) poučená osoba bez elektrotechnického vzdelania, ktorá môže samostatne pracovať alebo riadiť práce na železničnom zvršku a spodku a na </w:t>
      </w:r>
      <w:proofErr w:type="spellStart"/>
      <w:r w:rsidR="00E07E4B" w:rsidRPr="00C265CC">
        <w:rPr>
          <w:sz w:val="22"/>
          <w:szCs w:val="22"/>
        </w:rPr>
        <w:t>ukoľajnení</w:t>
      </w:r>
      <w:proofErr w:type="spellEnd"/>
      <w:r w:rsidR="00E07E4B" w:rsidRPr="00C265CC">
        <w:rPr>
          <w:sz w:val="22"/>
          <w:szCs w:val="22"/>
        </w:rPr>
        <w:t xml:space="preserve">  na elektrifikovaných tratiach a na spätnom koľajnicovom vedení na koľajniciach, ktoré sú súčasťou elektrického vykurovania vlakov. </w:t>
      </w:r>
    </w:p>
    <w:p w:rsidR="003B576E" w:rsidRPr="00C30174" w:rsidRDefault="003B576E" w:rsidP="00C3017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C30174">
        <w:rPr>
          <w:sz w:val="22"/>
          <w:szCs w:val="22"/>
        </w:rPr>
        <w:t>„Protokol o spôsobilosti k brúseniu výhybiek v záručnej dobe – Súhlas výrobcu výhybiek“ v zmysle Technických dodacích podmienok (ďalej len „TDP“) 69/07 SK s účinnosťou od 01.12.2014. (Súhlas výrobcu výhybiek je možné získať po splnení podmienok stanovených v TDP 69/07 SK,  konkrétne body 1.6., 1.7., 1.8. a 1.9. a tiež v kapitole 4 tohto predpisu)</w:t>
      </w:r>
      <w:r w:rsidR="00D92412">
        <w:rPr>
          <w:sz w:val="22"/>
          <w:szCs w:val="22"/>
        </w:rPr>
        <w:t>.</w:t>
      </w:r>
    </w:p>
    <w:p w:rsidR="003B576E" w:rsidRPr="00C30174" w:rsidRDefault="003B576E" w:rsidP="00C30174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/>
        <w:jc w:val="both"/>
        <w:rPr>
          <w:sz w:val="22"/>
          <w:szCs w:val="22"/>
        </w:rPr>
      </w:pPr>
      <w:r w:rsidRPr="00C30174">
        <w:rPr>
          <w:i/>
          <w:sz w:val="22"/>
          <w:szCs w:val="22"/>
        </w:rPr>
        <w:t>Poznámka:</w:t>
      </w:r>
      <w:r w:rsidRPr="00C30174">
        <w:rPr>
          <w:sz w:val="22"/>
          <w:szCs w:val="22"/>
        </w:rPr>
        <w:t xml:space="preserve"> V prílohe „Protokolu</w:t>
      </w:r>
      <w:r w:rsidR="00C30174">
        <w:rPr>
          <w:sz w:val="22"/>
          <w:szCs w:val="22"/>
        </w:rPr>
        <w:t xml:space="preserve"> </w:t>
      </w:r>
      <w:r w:rsidRPr="00C30174">
        <w:rPr>
          <w:sz w:val="22"/>
          <w:szCs w:val="22"/>
        </w:rPr>
        <w:t>...“ musia byť uvedené mená „kľúčových pracovníkov“</w:t>
      </w:r>
    </w:p>
    <w:p w:rsidR="00986FB6" w:rsidRDefault="00986FB6" w:rsidP="00251765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251765">
        <w:rPr>
          <w:sz w:val="22"/>
          <w:szCs w:val="22"/>
        </w:rPr>
        <w:t xml:space="preserve">Platný „Súhlas výrobcu výhybiek, pre brúsenie výhybiek, ktoré sú v záruke“ v zmysle Technických dodacích podmienok (ďalej len „TDP“) 69/07 SK s účinnosťou od 01.12.2014. (Súhlas výrobcu výhybiek je možné získať po splnení podmienok stanovených v TDP 69/07 SK,  konkrétne body 1.6., 1.7., 1.8. a 1.9. a tiež v kapitole 4 tohto predpisu ) o spôsobilosti k brúseniu výhybiek v záručnej dobe. </w:t>
      </w:r>
    </w:p>
    <w:p w:rsidR="009258D6" w:rsidRPr="00772CCC" w:rsidRDefault="00986FB6" w:rsidP="00251765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772CCC">
        <w:rPr>
          <w:sz w:val="22"/>
          <w:szCs w:val="22"/>
        </w:rPr>
        <w:lastRenderedPageBreak/>
        <w:t>P</w:t>
      </w:r>
      <w:r w:rsidR="009258D6" w:rsidRPr="00772CCC">
        <w:rPr>
          <w:sz w:val="22"/>
          <w:szCs w:val="22"/>
        </w:rPr>
        <w:t>latné „Osvedčenie o odbornej a technickej spôsobilosti k vykonávaniu brúsenia, frézovania koľajníc</w:t>
      </w:r>
      <w:r w:rsidR="009258D6" w:rsidRPr="00772CCC">
        <w:rPr>
          <w:rFonts w:eastAsia="Arial"/>
          <w:sz w:val="22"/>
          <w:szCs w:val="22"/>
          <w:lang w:eastAsia="en-US" w:bidi="en-US"/>
        </w:rPr>
        <w:t xml:space="preserve"> na ŽSR“, ktoré </w:t>
      </w:r>
      <w:r w:rsidRPr="00772CCC">
        <w:rPr>
          <w:rFonts w:eastAsia="Arial"/>
          <w:sz w:val="22"/>
          <w:szCs w:val="22"/>
          <w:lang w:eastAsia="en-US" w:bidi="en-US"/>
        </w:rPr>
        <w:t xml:space="preserve">sa </w:t>
      </w:r>
      <w:r w:rsidR="009258D6" w:rsidRPr="00772CCC">
        <w:rPr>
          <w:rFonts w:eastAsia="Arial"/>
          <w:sz w:val="22"/>
          <w:szCs w:val="22"/>
          <w:lang w:eastAsia="en-US" w:bidi="en-US"/>
        </w:rPr>
        <w:t>vydáva na dobu max. 3 rokov v zmysle predpisu ŽSR SR 103-37 (</w:t>
      </w:r>
      <w:r w:rsidR="009258D6" w:rsidRPr="00772CCC">
        <w:rPr>
          <w:rFonts w:eastAsia="Arial"/>
          <w:vanish/>
          <w:sz w:val="22"/>
          <w:szCs w:val="22"/>
          <w:lang w:eastAsia="en-US" w:bidi="en-US"/>
        </w:rPr>
        <w:t>ovinnosti uchádzačach predpisov)</w:t>
      </w:r>
      <w:r w:rsidR="009258D6" w:rsidRPr="00772CCC">
        <w:rPr>
          <w:rFonts w:eastAsia="Arial"/>
          <w:sz w:val="22"/>
          <w:szCs w:val="22"/>
          <w:lang w:eastAsia="en-US" w:bidi="en-US"/>
        </w:rPr>
        <w:t xml:space="preserve">TS) GR ŽSR O 430 na základe schváleného technologického postupu brúsenia, alebo frézovania koľajníc. </w:t>
      </w:r>
    </w:p>
    <w:p w:rsidR="00986FB6" w:rsidRPr="00251765" w:rsidRDefault="00986FB6" w:rsidP="00986FB6">
      <w:pPr>
        <w:pStyle w:val="Elnok"/>
        <w:spacing w:before="0"/>
        <w:ind w:left="426"/>
        <w:rPr>
          <w:rFonts w:ascii="Times New Roman" w:eastAsia="Arial" w:hAnsi="Times New Roman"/>
          <w:szCs w:val="22"/>
          <w:lang w:eastAsia="en-US" w:bidi="en-US"/>
        </w:rPr>
      </w:pPr>
    </w:p>
    <w:p w:rsidR="009258D6" w:rsidRPr="00251765" w:rsidRDefault="009258D6" w:rsidP="00986FB6">
      <w:pPr>
        <w:pStyle w:val="Elnok"/>
        <w:spacing w:before="0"/>
        <w:ind w:left="426"/>
        <w:rPr>
          <w:rFonts w:ascii="Times New Roman" w:eastAsia="Arial" w:hAnsi="Times New Roman"/>
          <w:szCs w:val="22"/>
          <w:lang w:eastAsia="en-US" w:bidi="en-US"/>
        </w:rPr>
      </w:pPr>
      <w:r w:rsidRPr="00251765">
        <w:rPr>
          <w:rFonts w:ascii="Times New Roman" w:eastAsia="Arial" w:hAnsi="Times New Roman"/>
          <w:szCs w:val="22"/>
          <w:lang w:eastAsia="en-US" w:bidi="en-US"/>
        </w:rPr>
        <w:t>V prípade, že úspešný predkladateľ platné „Osvedčenie o odbornej a technickej spôsobilosti k vykonávaniu brúsenia, frézovania koľajníc na ŽSR“ vystavené nemá alebo nie je aktuálne,</w:t>
      </w:r>
      <w:r w:rsidR="00986FB6" w:rsidRPr="00251765">
        <w:rPr>
          <w:rFonts w:ascii="Times New Roman" w:eastAsia="Arial" w:hAnsi="Times New Roman"/>
          <w:szCs w:val="22"/>
          <w:lang w:eastAsia="en-US" w:bidi="en-US"/>
        </w:rPr>
        <w:t xml:space="preserve"> obstarávateľ</w:t>
      </w:r>
      <w:r w:rsidRPr="00251765">
        <w:rPr>
          <w:rFonts w:ascii="Times New Roman" w:eastAsia="Arial" w:hAnsi="Times New Roman"/>
          <w:szCs w:val="22"/>
          <w:lang w:eastAsia="en-US" w:bidi="en-US"/>
        </w:rPr>
        <w:t xml:space="preserve"> požaduje od úspešného predkladateľa predložiť pred podpisom zmluvy kópiu žiadosti pre vystavenie „Osvedčenia o odbornej a technickej spôsobilosti k vykonávaniu brúsenia, frézovania koľajníc na ŽSR“</w:t>
      </w:r>
      <w:r w:rsidR="00B50F89">
        <w:rPr>
          <w:rFonts w:ascii="Times New Roman" w:eastAsia="Arial" w:hAnsi="Times New Roman"/>
          <w:szCs w:val="22"/>
          <w:lang w:eastAsia="en-US" w:bidi="en-US"/>
        </w:rPr>
        <w:t xml:space="preserve">, </w:t>
      </w:r>
      <w:r w:rsidRPr="00251765">
        <w:rPr>
          <w:rFonts w:ascii="Times New Roman" w:eastAsia="Arial" w:hAnsi="Times New Roman"/>
          <w:szCs w:val="22"/>
          <w:lang w:eastAsia="en-US" w:bidi="en-US"/>
        </w:rPr>
        <w:t xml:space="preserve">zaslanej na ŽSR </w:t>
      </w:r>
      <w:r w:rsidR="00986FB6" w:rsidRPr="00251765">
        <w:rPr>
          <w:rFonts w:ascii="Times New Roman" w:eastAsia="Arial" w:hAnsi="Times New Roman"/>
          <w:szCs w:val="22"/>
          <w:lang w:eastAsia="en-US" w:bidi="en-US"/>
        </w:rPr>
        <w:t xml:space="preserve">GR </w:t>
      </w:r>
      <w:r w:rsidRPr="00251765">
        <w:rPr>
          <w:rFonts w:ascii="Times New Roman" w:eastAsia="Arial" w:hAnsi="Times New Roman"/>
          <w:szCs w:val="22"/>
          <w:lang w:eastAsia="en-US" w:bidi="en-US"/>
        </w:rPr>
        <w:t>O 430</w:t>
      </w:r>
      <w:r w:rsidR="00986FB6" w:rsidRPr="00251765">
        <w:rPr>
          <w:rFonts w:ascii="Times New Roman" w:eastAsia="Arial" w:hAnsi="Times New Roman"/>
          <w:szCs w:val="22"/>
          <w:lang w:eastAsia="en-US" w:bidi="en-US"/>
        </w:rPr>
        <w:t xml:space="preserve"> </w:t>
      </w:r>
      <w:r w:rsidRPr="00251765">
        <w:rPr>
          <w:rFonts w:ascii="Times New Roman" w:eastAsia="Arial" w:hAnsi="Times New Roman"/>
          <w:szCs w:val="22"/>
          <w:lang w:eastAsia="en-US" w:bidi="en-US"/>
        </w:rPr>
        <w:t>(postačuje fotokópia)</w:t>
      </w:r>
      <w:r w:rsidR="00FA1F02">
        <w:rPr>
          <w:rFonts w:ascii="Times New Roman" w:eastAsia="Arial" w:hAnsi="Times New Roman"/>
          <w:szCs w:val="22"/>
          <w:lang w:eastAsia="en-US" w:bidi="en-US"/>
        </w:rPr>
        <w:t xml:space="preserve"> a</w:t>
      </w:r>
      <w:r w:rsidRPr="00251765">
        <w:rPr>
          <w:rFonts w:ascii="Times New Roman" w:eastAsia="Arial" w:hAnsi="Times New Roman"/>
          <w:szCs w:val="22"/>
          <w:lang w:eastAsia="en-US" w:bidi="en-US"/>
        </w:rPr>
        <w:t xml:space="preserve"> „</w:t>
      </w:r>
      <w:r w:rsidR="00986FB6" w:rsidRPr="00251765">
        <w:rPr>
          <w:rFonts w:ascii="Times New Roman" w:eastAsia="Arial" w:hAnsi="Times New Roman"/>
          <w:szCs w:val="22"/>
          <w:lang w:eastAsia="en-US" w:bidi="en-US"/>
        </w:rPr>
        <w:t>Osvedčenie o odbornej a technickej spôsobilosti k vykonávaniu brúsenia, frézovania koľajníc na ŽSR</w:t>
      </w:r>
      <w:r w:rsidRPr="00FA1F02">
        <w:rPr>
          <w:rFonts w:ascii="Times New Roman" w:eastAsia="Arial" w:hAnsi="Times New Roman"/>
          <w:szCs w:val="22"/>
          <w:lang w:eastAsia="en-US" w:bidi="en-US"/>
        </w:rPr>
        <w:t>„</w:t>
      </w:r>
      <w:r w:rsidR="00FA1F02" w:rsidRPr="00FA1F02">
        <w:rPr>
          <w:rFonts w:ascii="Times New Roman" w:eastAsia="Arial" w:hAnsi="Times New Roman"/>
          <w:szCs w:val="22"/>
          <w:lang w:eastAsia="en-US" w:bidi="en-US"/>
        </w:rPr>
        <w:t xml:space="preserve"> vydané </w:t>
      </w:r>
      <w:r w:rsidR="00FA1F02" w:rsidRPr="00BB0580">
        <w:rPr>
          <w:rFonts w:ascii="Times New Roman" w:eastAsia="Arial" w:hAnsi="Times New Roman"/>
          <w:szCs w:val="22"/>
          <w:lang w:eastAsia="en-US" w:bidi="en-US"/>
        </w:rPr>
        <w:t>GR ŽSR O 430</w:t>
      </w:r>
      <w:r w:rsidR="00FA1F02" w:rsidRPr="00FA1F02">
        <w:rPr>
          <w:rFonts w:ascii="Times New Roman" w:eastAsia="Arial" w:hAnsi="Times New Roman"/>
          <w:szCs w:val="22"/>
          <w:lang w:eastAsia="en-US" w:bidi="en-US"/>
        </w:rPr>
        <w:t xml:space="preserve"> </w:t>
      </w:r>
      <w:r w:rsidR="00986FB6" w:rsidRPr="00BB0580">
        <w:rPr>
          <w:rFonts w:ascii="Times New Roman" w:eastAsia="Arial" w:hAnsi="Times New Roman"/>
          <w:szCs w:val="22"/>
          <w:lang w:eastAsia="en-US" w:bidi="en-US"/>
        </w:rPr>
        <w:t xml:space="preserve">úspešný predkladateľ </w:t>
      </w:r>
      <w:r w:rsidRPr="00BB0580">
        <w:rPr>
          <w:rFonts w:ascii="Times New Roman" w:eastAsia="Arial" w:hAnsi="Times New Roman"/>
          <w:szCs w:val="22"/>
          <w:lang w:eastAsia="en-US" w:bidi="en-US"/>
        </w:rPr>
        <w:t>predloží do 30 pracovných dní od podpisu zmluvy.</w:t>
      </w:r>
    </w:p>
    <w:p w:rsidR="00FA1C04" w:rsidRPr="00CF687F" w:rsidRDefault="00FA1C04" w:rsidP="00251765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Pr="00CF687F">
        <w:rPr>
          <w:sz w:val="22"/>
          <w:szCs w:val="22"/>
        </w:rPr>
        <w:t>redkladateľ je povinný predložiť platné „Osvedčenie/Protokol“ o vykonanej kalibrácii všetkých  meracích prístrojov, šablón a pomôcok na meranie pozdĺžneho a priečneho profilu vykonanej akreditovaným laboratóriom</w:t>
      </w:r>
      <w:r w:rsidR="001543CB">
        <w:rPr>
          <w:sz w:val="22"/>
          <w:szCs w:val="22"/>
        </w:rPr>
        <w:t xml:space="preserve"> podľa noriem </w:t>
      </w:r>
      <w:r w:rsidR="001543CB" w:rsidRPr="00251765">
        <w:rPr>
          <w:sz w:val="22"/>
          <w:szCs w:val="22"/>
        </w:rPr>
        <w:t>STN EN 13231-3 a STN EN 13231-4 a</w:t>
      </w:r>
      <w:r w:rsidRPr="00CF687F">
        <w:rPr>
          <w:sz w:val="22"/>
          <w:szCs w:val="22"/>
        </w:rPr>
        <w:t xml:space="preserve"> v zmysle predpisu ŽSR </w:t>
      </w:r>
      <w:r w:rsidRPr="00251765">
        <w:rPr>
          <w:sz w:val="22"/>
          <w:szCs w:val="22"/>
        </w:rPr>
        <w:t>O</w:t>
      </w:r>
      <w:r w:rsidR="00D92412">
        <w:rPr>
          <w:sz w:val="22"/>
          <w:szCs w:val="22"/>
        </w:rPr>
        <w:t>P</w:t>
      </w:r>
      <w:r w:rsidRPr="00251765">
        <w:rPr>
          <w:sz w:val="22"/>
          <w:szCs w:val="22"/>
        </w:rPr>
        <w:t xml:space="preserve"> 12 </w:t>
      </w:r>
      <w:r w:rsidR="001543CB">
        <w:rPr>
          <w:sz w:val="22"/>
          <w:szCs w:val="22"/>
        </w:rPr>
        <w:t>„Metrologický poriadok ŽSR“.</w:t>
      </w:r>
    </w:p>
    <w:p w:rsidR="00986FB6" w:rsidRPr="00251765" w:rsidRDefault="00986FB6" w:rsidP="00251765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ind w:left="426" w:hanging="426"/>
        <w:jc w:val="both"/>
        <w:rPr>
          <w:sz w:val="22"/>
          <w:szCs w:val="22"/>
        </w:rPr>
      </w:pPr>
      <w:r w:rsidRPr="00251765">
        <w:rPr>
          <w:sz w:val="22"/>
          <w:szCs w:val="22"/>
        </w:rPr>
        <w:t>Platné oprávnenie na vykonávanie určených činností na určených technických zariadeniach (ďalej len „UTZ“) a na v</w:t>
      </w:r>
      <w:r w:rsidR="00956AD9" w:rsidRPr="00251765">
        <w:rPr>
          <w:sz w:val="22"/>
          <w:szCs w:val="22"/>
        </w:rPr>
        <w:t xml:space="preserve">ykonávanie určených činností na koľajniciach </w:t>
      </w:r>
      <w:r w:rsidRPr="00251765">
        <w:rPr>
          <w:sz w:val="22"/>
          <w:szCs w:val="22"/>
        </w:rPr>
        <w:t>udelené bezpečnostným orgánom v zmysle § 17 zákona č. 513/2009 Z. z. o dráhach a o zmene a doplnení niektorých zákonov v znení neskorších predpisov.</w:t>
      </w:r>
    </w:p>
    <w:p w:rsidR="00986FB6" w:rsidRPr="0060463E" w:rsidRDefault="00986FB6" w:rsidP="00986FB6">
      <w:pPr>
        <w:tabs>
          <w:tab w:val="left" w:pos="426"/>
        </w:tabs>
        <w:spacing w:before="120"/>
        <w:ind w:left="426"/>
        <w:jc w:val="both"/>
        <w:rPr>
          <w:sz w:val="22"/>
          <w:szCs w:val="22"/>
        </w:rPr>
      </w:pPr>
      <w:r w:rsidRPr="0060463E">
        <w:rPr>
          <w:sz w:val="22"/>
          <w:szCs w:val="22"/>
        </w:rPr>
        <w:t xml:space="preserve">Požaduje </w:t>
      </w:r>
      <w:r>
        <w:rPr>
          <w:sz w:val="22"/>
          <w:szCs w:val="22"/>
        </w:rPr>
        <w:t>sa</w:t>
      </w:r>
      <w:r w:rsidRPr="0060463E">
        <w:rPr>
          <w:sz w:val="22"/>
          <w:szCs w:val="22"/>
        </w:rPr>
        <w:t xml:space="preserve"> oprávnenie na vykonávanie určených činností, ktorými sú:</w:t>
      </w:r>
    </w:p>
    <w:p w:rsidR="00986FB6" w:rsidRDefault="00986FB6" w:rsidP="007947DD">
      <w:pPr>
        <w:numPr>
          <w:ilvl w:val="0"/>
          <w:numId w:val="38"/>
        </w:numPr>
        <w:tabs>
          <w:tab w:val="clear" w:pos="1287"/>
          <w:tab w:val="num" w:pos="709"/>
        </w:tabs>
        <w:ind w:left="709" w:hanging="283"/>
        <w:rPr>
          <w:sz w:val="22"/>
          <w:szCs w:val="22"/>
        </w:rPr>
      </w:pPr>
      <w:r w:rsidRPr="0060463E">
        <w:rPr>
          <w:sz w:val="22"/>
          <w:szCs w:val="22"/>
        </w:rPr>
        <w:t xml:space="preserve">nedeštruktívne metódy skúšania </w:t>
      </w:r>
      <w:r w:rsidR="0014012B">
        <w:rPr>
          <w:sz w:val="22"/>
          <w:szCs w:val="22"/>
        </w:rPr>
        <w:t>koľajníc.</w:t>
      </w:r>
    </w:p>
    <w:p w:rsidR="00956AD9" w:rsidRPr="00653B90" w:rsidRDefault="00956AD9" w:rsidP="00D92412">
      <w:pPr>
        <w:ind w:left="426"/>
        <w:rPr>
          <w:sz w:val="22"/>
          <w:szCs w:val="22"/>
        </w:rPr>
      </w:pPr>
      <w:r w:rsidRPr="00653B90">
        <w:rPr>
          <w:sz w:val="22"/>
          <w:szCs w:val="22"/>
        </w:rPr>
        <w:t>Požaduje sa oprávnenie pre min. 2 pracovníkov.</w:t>
      </w:r>
    </w:p>
    <w:p w:rsidR="0014012B" w:rsidRPr="007010B3" w:rsidRDefault="0014012B" w:rsidP="00251765">
      <w:pPr>
        <w:pStyle w:val="Pta"/>
        <w:tabs>
          <w:tab w:val="clear" w:pos="4536"/>
          <w:tab w:val="clear" w:pos="9072"/>
          <w:tab w:val="left" w:pos="0"/>
        </w:tabs>
        <w:spacing w:before="120"/>
        <w:jc w:val="both"/>
        <w:rPr>
          <w:bCs/>
          <w:sz w:val="22"/>
          <w:szCs w:val="22"/>
        </w:rPr>
      </w:pPr>
      <w:r w:rsidRPr="007010B3">
        <w:rPr>
          <w:bCs/>
          <w:sz w:val="22"/>
          <w:szCs w:val="22"/>
        </w:rPr>
        <w:t xml:space="preserve">Obstarávateľ bude pred podpisom zmluvy vyžadovať </w:t>
      </w:r>
      <w:r w:rsidRPr="007010B3">
        <w:rPr>
          <w:sz w:val="22"/>
          <w:szCs w:val="22"/>
        </w:rPr>
        <w:t>doklad</w:t>
      </w:r>
      <w:r>
        <w:rPr>
          <w:sz w:val="22"/>
          <w:szCs w:val="22"/>
        </w:rPr>
        <w:t>y</w:t>
      </w:r>
      <w:r w:rsidRPr="007010B3">
        <w:rPr>
          <w:sz w:val="22"/>
          <w:szCs w:val="22"/>
        </w:rPr>
        <w:t xml:space="preserve"> pod písm. </w:t>
      </w:r>
      <w:r>
        <w:rPr>
          <w:sz w:val="22"/>
          <w:szCs w:val="22"/>
        </w:rPr>
        <w:t xml:space="preserve">e.) až </w:t>
      </w:r>
      <w:r w:rsidR="00FA1C04">
        <w:rPr>
          <w:sz w:val="22"/>
          <w:szCs w:val="22"/>
        </w:rPr>
        <w:t>j</w:t>
      </w:r>
      <w:r w:rsidRPr="007010B3">
        <w:rPr>
          <w:sz w:val="22"/>
          <w:szCs w:val="22"/>
        </w:rPr>
        <w:t>.)</w:t>
      </w:r>
      <w:r>
        <w:rPr>
          <w:sz w:val="22"/>
          <w:szCs w:val="22"/>
        </w:rPr>
        <w:t xml:space="preserve">, </w:t>
      </w:r>
      <w:r w:rsidRPr="007010B3">
        <w:rPr>
          <w:sz w:val="22"/>
          <w:szCs w:val="22"/>
        </w:rPr>
        <w:t>doklad</w:t>
      </w:r>
      <w:r>
        <w:rPr>
          <w:sz w:val="22"/>
          <w:szCs w:val="22"/>
        </w:rPr>
        <w:t>y</w:t>
      </w:r>
      <w:r w:rsidRPr="007010B3">
        <w:rPr>
          <w:sz w:val="22"/>
          <w:szCs w:val="22"/>
        </w:rPr>
        <w:t xml:space="preserve"> </w:t>
      </w:r>
      <w:r w:rsidR="003B576E" w:rsidRPr="007010B3">
        <w:rPr>
          <w:sz w:val="22"/>
          <w:szCs w:val="22"/>
        </w:rPr>
        <w:t>mus</w:t>
      </w:r>
      <w:r w:rsidR="003B576E">
        <w:rPr>
          <w:sz w:val="22"/>
          <w:szCs w:val="22"/>
        </w:rPr>
        <w:t>ia</w:t>
      </w:r>
      <w:r w:rsidR="003B576E" w:rsidRPr="007010B3">
        <w:rPr>
          <w:sz w:val="22"/>
          <w:szCs w:val="22"/>
        </w:rPr>
        <w:t xml:space="preserve"> </w:t>
      </w:r>
      <w:r w:rsidRPr="007010B3">
        <w:rPr>
          <w:sz w:val="22"/>
          <w:szCs w:val="22"/>
        </w:rPr>
        <w:t xml:space="preserve">byť </w:t>
      </w:r>
      <w:r w:rsidRPr="007010B3">
        <w:rPr>
          <w:b/>
          <w:sz w:val="22"/>
          <w:szCs w:val="22"/>
        </w:rPr>
        <w:t>platn</w:t>
      </w:r>
      <w:r>
        <w:rPr>
          <w:b/>
          <w:sz w:val="22"/>
          <w:szCs w:val="22"/>
        </w:rPr>
        <w:t>é</w:t>
      </w:r>
      <w:r w:rsidRPr="007010B3">
        <w:rPr>
          <w:sz w:val="22"/>
          <w:szCs w:val="22"/>
        </w:rPr>
        <w:t xml:space="preserve"> a </w:t>
      </w:r>
      <w:r w:rsidR="003B576E" w:rsidRPr="007010B3">
        <w:rPr>
          <w:sz w:val="22"/>
          <w:szCs w:val="22"/>
        </w:rPr>
        <w:t>môž</w:t>
      </w:r>
      <w:r w:rsidR="003B576E">
        <w:rPr>
          <w:sz w:val="22"/>
          <w:szCs w:val="22"/>
        </w:rPr>
        <w:t>u</w:t>
      </w:r>
      <w:r w:rsidR="003B576E" w:rsidRPr="007010B3">
        <w:rPr>
          <w:sz w:val="22"/>
          <w:szCs w:val="22"/>
        </w:rPr>
        <w:t xml:space="preserve"> </w:t>
      </w:r>
      <w:r w:rsidRPr="007010B3">
        <w:rPr>
          <w:sz w:val="22"/>
          <w:szCs w:val="22"/>
        </w:rPr>
        <w:t>byť predložen</w:t>
      </w:r>
      <w:r>
        <w:rPr>
          <w:sz w:val="22"/>
          <w:szCs w:val="22"/>
        </w:rPr>
        <w:t>é</w:t>
      </w:r>
      <w:r w:rsidRPr="007010B3">
        <w:rPr>
          <w:sz w:val="22"/>
          <w:szCs w:val="22"/>
        </w:rPr>
        <w:t xml:space="preserve"> ako fotokópi</w:t>
      </w:r>
      <w:r>
        <w:rPr>
          <w:sz w:val="22"/>
          <w:szCs w:val="22"/>
        </w:rPr>
        <w:t>e</w:t>
      </w:r>
      <w:r w:rsidRPr="007010B3">
        <w:rPr>
          <w:bCs/>
          <w:sz w:val="22"/>
          <w:szCs w:val="22"/>
        </w:rPr>
        <w:t xml:space="preserve">. Úspešný predkladateľ bude povinný </w:t>
      </w:r>
      <w:r w:rsidR="003B576E" w:rsidRPr="007010B3">
        <w:rPr>
          <w:bCs/>
          <w:sz w:val="22"/>
          <w:szCs w:val="22"/>
        </w:rPr>
        <w:t>t</w:t>
      </w:r>
      <w:r w:rsidR="003B576E">
        <w:rPr>
          <w:bCs/>
          <w:sz w:val="22"/>
          <w:szCs w:val="22"/>
        </w:rPr>
        <w:t>ieto</w:t>
      </w:r>
      <w:r w:rsidR="003B576E" w:rsidRPr="007010B3">
        <w:rPr>
          <w:bCs/>
          <w:sz w:val="22"/>
          <w:szCs w:val="22"/>
        </w:rPr>
        <w:t xml:space="preserve"> </w:t>
      </w:r>
      <w:r w:rsidRPr="007010B3">
        <w:rPr>
          <w:bCs/>
          <w:sz w:val="22"/>
          <w:szCs w:val="22"/>
        </w:rPr>
        <w:t>doklad</w:t>
      </w:r>
      <w:r w:rsidR="003B576E">
        <w:rPr>
          <w:bCs/>
          <w:sz w:val="22"/>
          <w:szCs w:val="22"/>
        </w:rPr>
        <w:t xml:space="preserve">y </w:t>
      </w:r>
      <w:r w:rsidRPr="007010B3">
        <w:rPr>
          <w:bCs/>
          <w:sz w:val="22"/>
          <w:szCs w:val="22"/>
        </w:rPr>
        <w:t xml:space="preserve">obstarávateľovi predložiť najneskôr v termíne do 30 kalendárnych dní odo dňa doručenia informácie o výsledku vyhodnotenia návrhu.   </w:t>
      </w:r>
    </w:p>
    <w:p w:rsidR="0014012B" w:rsidRPr="007010B3" w:rsidRDefault="0014012B" w:rsidP="00251765">
      <w:pPr>
        <w:pStyle w:val="Pta"/>
        <w:tabs>
          <w:tab w:val="clear" w:pos="4536"/>
          <w:tab w:val="clear" w:pos="9072"/>
          <w:tab w:val="left" w:pos="709"/>
        </w:tabs>
        <w:spacing w:before="120"/>
        <w:jc w:val="both"/>
        <w:rPr>
          <w:sz w:val="22"/>
          <w:szCs w:val="22"/>
        </w:rPr>
      </w:pPr>
      <w:r w:rsidRPr="007010B3">
        <w:rPr>
          <w:sz w:val="22"/>
          <w:szCs w:val="22"/>
        </w:rPr>
        <w:t xml:space="preserve">V prípade, že požadovaný doklad nebude predložený, obstarávateľ si vyhradzuje </w:t>
      </w:r>
      <w:r>
        <w:rPr>
          <w:sz w:val="22"/>
          <w:szCs w:val="22"/>
        </w:rPr>
        <w:t xml:space="preserve">právo </w:t>
      </w:r>
      <w:r w:rsidRPr="007010B3">
        <w:rPr>
          <w:sz w:val="22"/>
          <w:szCs w:val="22"/>
        </w:rPr>
        <w:t xml:space="preserve">vyzvať na podpis zmluvy predkladateľa, ktorý sa umiestnil so svojím návrhom na nasledujúcom mieste za úspešným predkladateľom </w:t>
      </w:r>
      <w:r w:rsidRPr="007010B3">
        <w:rPr>
          <w:i/>
          <w:sz w:val="22"/>
          <w:szCs w:val="22"/>
        </w:rPr>
        <w:t>(resp. na nasledujúcom mieste v celkovom poradí)</w:t>
      </w:r>
      <w:r w:rsidRPr="007010B3">
        <w:rPr>
          <w:sz w:val="22"/>
          <w:szCs w:val="22"/>
        </w:rPr>
        <w:t>.</w:t>
      </w:r>
    </w:p>
    <w:p w:rsidR="00CF1A5C" w:rsidRDefault="00CF1A5C" w:rsidP="00251765">
      <w:pPr>
        <w:pStyle w:val="Pta"/>
        <w:tabs>
          <w:tab w:val="clear" w:pos="4536"/>
          <w:tab w:val="clear" w:pos="9072"/>
          <w:tab w:val="left" w:pos="709"/>
        </w:tabs>
        <w:spacing w:before="120"/>
        <w:jc w:val="both"/>
        <w:rPr>
          <w:sz w:val="22"/>
          <w:szCs w:val="22"/>
        </w:rPr>
      </w:pPr>
      <w:r w:rsidRPr="007010B3">
        <w:rPr>
          <w:sz w:val="22"/>
          <w:szCs w:val="22"/>
        </w:rPr>
        <w:t xml:space="preserve">Úspešný predkladateľ môže pri predkladaní dokladov pod písm. </w:t>
      </w:r>
      <w:r w:rsidR="00986FB6">
        <w:rPr>
          <w:sz w:val="22"/>
          <w:szCs w:val="22"/>
        </w:rPr>
        <w:t>e.</w:t>
      </w:r>
      <w:r w:rsidR="002A3BBC">
        <w:rPr>
          <w:sz w:val="22"/>
          <w:szCs w:val="22"/>
        </w:rPr>
        <w:t>) a</w:t>
      </w:r>
      <w:r w:rsidR="00986FB6">
        <w:rPr>
          <w:sz w:val="22"/>
          <w:szCs w:val="22"/>
        </w:rPr>
        <w:t>ž</w:t>
      </w:r>
      <w:r w:rsidR="002A3BBC">
        <w:rPr>
          <w:sz w:val="22"/>
          <w:szCs w:val="22"/>
        </w:rPr>
        <w:t xml:space="preserve"> </w:t>
      </w:r>
      <w:r w:rsidR="00393D05">
        <w:rPr>
          <w:sz w:val="22"/>
          <w:szCs w:val="22"/>
        </w:rPr>
        <w:t>j</w:t>
      </w:r>
      <w:r w:rsidRPr="007010B3">
        <w:rPr>
          <w:sz w:val="22"/>
          <w:szCs w:val="22"/>
        </w:rPr>
        <w:t>.) využiť technické a odborné kapacity inej osoby, bez ohľadu na ich právny vzťah, ktoré bude mať k dispozícii na plnenie zmluvy. V takomto prípade musí preukázať, že pri plnení zmluvy bude môcť reálne disponovať s kapacitami osoby, ktorej oprávnenia využíva na preukázanie tohto dokladu. Túto skutočnosť preukazuje úspešných predkladateľ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8668C3" w:rsidRDefault="008668C3" w:rsidP="007010B3">
      <w:pPr>
        <w:pStyle w:val="Pta"/>
        <w:tabs>
          <w:tab w:val="clear" w:pos="4536"/>
          <w:tab w:val="clear" w:pos="9072"/>
          <w:tab w:val="left" w:pos="709"/>
        </w:tabs>
        <w:spacing w:before="120"/>
        <w:ind w:left="426"/>
        <w:jc w:val="both"/>
        <w:rPr>
          <w:sz w:val="22"/>
          <w:szCs w:val="22"/>
        </w:rPr>
      </w:pPr>
    </w:p>
    <w:p w:rsidR="008668C3" w:rsidRPr="00503C0E" w:rsidRDefault="008668C3" w:rsidP="008668C3">
      <w:pPr>
        <w:jc w:val="both"/>
        <w:rPr>
          <w:b/>
          <w:sz w:val="22"/>
          <w:szCs w:val="22"/>
        </w:rPr>
      </w:pPr>
      <w:r w:rsidRPr="00503C0E">
        <w:rPr>
          <w:b/>
          <w:sz w:val="22"/>
          <w:szCs w:val="22"/>
        </w:rPr>
        <w:t>Úspešný predkladateľ je povinný poskytnúť obstarávateľovi riadnu súčinnosť potrebnú na uzatvorenie zmluvy na predmet</w:t>
      </w:r>
      <w:r>
        <w:rPr>
          <w:b/>
          <w:sz w:val="22"/>
          <w:szCs w:val="22"/>
        </w:rPr>
        <w:t xml:space="preserve"> zákazky do </w:t>
      </w:r>
      <w:r w:rsidR="0014012B">
        <w:rPr>
          <w:b/>
          <w:sz w:val="22"/>
          <w:szCs w:val="22"/>
        </w:rPr>
        <w:t>30</w:t>
      </w:r>
      <w:r>
        <w:rPr>
          <w:b/>
          <w:sz w:val="22"/>
          <w:szCs w:val="22"/>
        </w:rPr>
        <w:t xml:space="preserve"> kalendárnych dní</w:t>
      </w:r>
      <w:r w:rsidRPr="00503C0E">
        <w:rPr>
          <w:b/>
          <w:sz w:val="22"/>
          <w:szCs w:val="22"/>
        </w:rPr>
        <w:t>, ak bol zo strany obstarávateľa písomne vyzvaný k podpisu zmluvy</w:t>
      </w:r>
      <w:r w:rsidR="0014012B">
        <w:rPr>
          <w:b/>
          <w:sz w:val="22"/>
          <w:szCs w:val="22"/>
        </w:rPr>
        <w:t xml:space="preserve"> a to listom Informácia o výsledku vyhodnotenia návrhu</w:t>
      </w:r>
      <w:r w:rsidRPr="00503C0E">
        <w:rPr>
          <w:b/>
          <w:sz w:val="22"/>
          <w:szCs w:val="22"/>
        </w:rPr>
        <w:t>. V prípade, ak úspešný predkladateľ, ktorý sa umiestnil na prvom mieste odmietne poskytnúť súčinnosť na uzatvorenie zmluvy na predmet zákazky do vyššie uvedeného termínu, obstarávateľ si uplatňuje právo vyzvať v poradí druhého predkladateľa k podpisu predmetnej zmluvy. V prípade, ak aj v poradí druhý predkladateľ odmietne podpísať zmluvu,  obstarávateľ vyzve v poradí tretieho predkladateľa.</w:t>
      </w:r>
    </w:p>
    <w:p w:rsidR="00393E00" w:rsidRPr="002A401B" w:rsidRDefault="00393E00" w:rsidP="00697E04">
      <w:pPr>
        <w:pStyle w:val="Pta"/>
        <w:tabs>
          <w:tab w:val="clear" w:pos="4536"/>
          <w:tab w:val="clear" w:pos="9072"/>
          <w:tab w:val="left" w:pos="709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b/>
          <w:sz w:val="22"/>
          <w:szCs w:val="22"/>
          <w:u w:val="single"/>
        </w:rPr>
      </w:pPr>
    </w:p>
    <w:p w:rsidR="003D5C2D" w:rsidRPr="00C22CDB" w:rsidRDefault="00370FA9" w:rsidP="003D5C2D">
      <w:pPr>
        <w:pStyle w:val="Nadpis7"/>
        <w:spacing w:before="0" w:after="0" w:line="240" w:lineRule="auto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Cenový n</w:t>
      </w:r>
      <w:r w:rsidR="003D5C2D" w:rsidRPr="000B6593">
        <w:rPr>
          <w:rFonts w:ascii="Times New Roman" w:hAnsi="Times New Roman"/>
          <w:b/>
          <w:sz w:val="22"/>
          <w:szCs w:val="22"/>
        </w:rPr>
        <w:t>ávrh zasielajte na adresu:</w:t>
      </w:r>
      <w:r w:rsidR="003D5C2D" w:rsidRPr="00C22CDB">
        <w:rPr>
          <w:rFonts w:ascii="Times New Roman" w:hAnsi="Times New Roman"/>
          <w:b/>
          <w:sz w:val="22"/>
          <w:szCs w:val="22"/>
        </w:rPr>
        <w:tab/>
        <w:t>ŽSR</w:t>
      </w:r>
      <w:r w:rsidR="00D3103E">
        <w:rPr>
          <w:rFonts w:ascii="Times New Roman" w:hAnsi="Times New Roman"/>
          <w:b/>
          <w:sz w:val="22"/>
          <w:szCs w:val="22"/>
        </w:rPr>
        <w:t xml:space="preserve"> </w:t>
      </w:r>
      <w:r w:rsidR="003D5C2D" w:rsidRPr="00C22CDB">
        <w:rPr>
          <w:rFonts w:ascii="Times New Roman" w:hAnsi="Times New Roman"/>
          <w:b/>
          <w:sz w:val="22"/>
          <w:szCs w:val="22"/>
        </w:rPr>
        <w:t>- Centrum logistiky a obstarávania</w:t>
      </w:r>
    </w:p>
    <w:p w:rsidR="003D5C2D" w:rsidRPr="00C22CDB" w:rsidRDefault="003D5C2D" w:rsidP="003D5C2D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  <w:r w:rsidRPr="00C22CDB">
        <w:tab/>
      </w:r>
      <w:r w:rsidR="00370FA9">
        <w:t xml:space="preserve">             </w:t>
      </w:r>
      <w:r w:rsidRPr="00C22CDB">
        <w:tab/>
      </w:r>
      <w:r w:rsidRPr="00C22CDB">
        <w:tab/>
      </w:r>
      <w:r w:rsidRPr="00C22CDB">
        <w:tab/>
      </w:r>
      <w:proofErr w:type="spellStart"/>
      <w:r w:rsidRPr="00C22CDB">
        <w:rPr>
          <w:sz w:val="22"/>
          <w:szCs w:val="22"/>
        </w:rPr>
        <w:t>Klemensova</w:t>
      </w:r>
      <w:proofErr w:type="spellEnd"/>
      <w:r w:rsidRPr="00C22CDB">
        <w:rPr>
          <w:sz w:val="22"/>
          <w:szCs w:val="22"/>
        </w:rPr>
        <w:t xml:space="preserve"> 8, 813 61 Bratislava</w:t>
      </w:r>
    </w:p>
    <w:p w:rsidR="003D5C2D" w:rsidRDefault="003D5C2D" w:rsidP="003D5C2D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D13463" w:rsidRPr="003D5C2D" w:rsidRDefault="00D13463" w:rsidP="003D5C2D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3D5C2D" w:rsidRPr="003D5C2D" w:rsidRDefault="003D5C2D" w:rsidP="003D5C2D">
      <w:pPr>
        <w:rPr>
          <w:sz w:val="22"/>
          <w:szCs w:val="22"/>
        </w:rPr>
      </w:pPr>
      <w:r w:rsidRPr="003D5C2D">
        <w:rPr>
          <w:b/>
          <w:sz w:val="22"/>
          <w:szCs w:val="22"/>
        </w:rPr>
        <w:t>Obal označte heslom</w:t>
      </w:r>
      <w:r w:rsidRPr="003D5C2D">
        <w:rPr>
          <w:sz w:val="22"/>
          <w:szCs w:val="22"/>
        </w:rPr>
        <w:t>:  „</w:t>
      </w:r>
      <w:r w:rsidR="002A021B" w:rsidRPr="002A021B">
        <w:rPr>
          <w:b/>
          <w:sz w:val="22"/>
          <w:szCs w:val="22"/>
          <w:u w:val="single"/>
        </w:rPr>
        <w:t xml:space="preserve">SÚŤAŽ NEOTVÁRAŤ - </w:t>
      </w:r>
      <w:r w:rsidR="00B4634E" w:rsidRPr="00B4634E">
        <w:rPr>
          <w:b/>
          <w:color w:val="000000"/>
          <w:sz w:val="22"/>
          <w:szCs w:val="22"/>
          <w:u w:val="single"/>
          <w:lang w:eastAsia="sk-SK"/>
        </w:rPr>
        <w:t>Ručné brúsenie výhybiek</w:t>
      </w:r>
      <w:r w:rsidR="00B4634E" w:rsidRPr="002A021B">
        <w:rPr>
          <w:b/>
          <w:bCs/>
          <w:sz w:val="22"/>
          <w:szCs w:val="22"/>
          <w:u w:val="single"/>
        </w:rPr>
        <w:t xml:space="preserve"> </w:t>
      </w:r>
      <w:r w:rsidRPr="002A021B">
        <w:rPr>
          <w:b/>
          <w:bCs/>
          <w:sz w:val="22"/>
          <w:szCs w:val="22"/>
          <w:u w:val="single"/>
        </w:rPr>
        <w:t xml:space="preserve">– </w:t>
      </w:r>
      <w:r w:rsidR="0039545F">
        <w:rPr>
          <w:b/>
          <w:bCs/>
          <w:sz w:val="22"/>
          <w:szCs w:val="22"/>
          <w:u w:val="single"/>
        </w:rPr>
        <w:t>1</w:t>
      </w:r>
      <w:r w:rsidR="001F1FD3">
        <w:rPr>
          <w:b/>
          <w:bCs/>
          <w:sz w:val="22"/>
          <w:szCs w:val="22"/>
          <w:u w:val="single"/>
        </w:rPr>
        <w:t>29</w:t>
      </w:r>
      <w:r w:rsidR="0039545F">
        <w:rPr>
          <w:b/>
          <w:bCs/>
          <w:sz w:val="22"/>
          <w:szCs w:val="22"/>
          <w:u w:val="single"/>
        </w:rPr>
        <w:t>9</w:t>
      </w:r>
      <w:r w:rsidRPr="002A021B">
        <w:rPr>
          <w:b/>
          <w:bCs/>
          <w:sz w:val="22"/>
          <w:szCs w:val="22"/>
          <w:u w:val="single"/>
        </w:rPr>
        <w:t>/201</w:t>
      </w:r>
      <w:r w:rsidR="0039545F">
        <w:rPr>
          <w:b/>
          <w:bCs/>
          <w:sz w:val="22"/>
          <w:szCs w:val="22"/>
          <w:u w:val="single"/>
        </w:rPr>
        <w:t>5</w:t>
      </w:r>
      <w:r w:rsidRPr="002A021B">
        <w:rPr>
          <w:b/>
          <w:bCs/>
          <w:sz w:val="22"/>
          <w:szCs w:val="22"/>
          <w:u w:val="single"/>
        </w:rPr>
        <w:t xml:space="preserve"> – </w:t>
      </w:r>
      <w:proofErr w:type="spellStart"/>
      <w:r w:rsidRPr="002A021B">
        <w:rPr>
          <w:b/>
          <w:bCs/>
          <w:sz w:val="22"/>
          <w:szCs w:val="22"/>
          <w:u w:val="single"/>
        </w:rPr>
        <w:t>ŠiM</w:t>
      </w:r>
      <w:proofErr w:type="spellEnd"/>
      <w:r w:rsidRPr="002A021B">
        <w:rPr>
          <w:b/>
          <w:sz w:val="22"/>
          <w:szCs w:val="22"/>
          <w:u w:val="single"/>
        </w:rPr>
        <w:t>“</w:t>
      </w:r>
      <w:r w:rsidR="00E20D5C">
        <w:rPr>
          <w:sz w:val="22"/>
          <w:szCs w:val="22"/>
        </w:rPr>
        <w:t xml:space="preserve">. </w:t>
      </w:r>
      <w:r w:rsidR="00E20D5C" w:rsidRPr="00E20D5C">
        <w:rPr>
          <w:b/>
          <w:sz w:val="22"/>
          <w:szCs w:val="22"/>
        </w:rPr>
        <w:t>Na vonkajšom obale musí byť uvedené obchodné meno a sídlo alebo miesto podnikania predkladateľ.</w:t>
      </w:r>
    </w:p>
    <w:p w:rsidR="003D5C2D" w:rsidRDefault="003D5C2D" w:rsidP="003D5C2D">
      <w:pPr>
        <w:rPr>
          <w:sz w:val="22"/>
          <w:szCs w:val="22"/>
        </w:rPr>
      </w:pPr>
    </w:p>
    <w:p w:rsidR="00D13463" w:rsidRPr="003D5C2D" w:rsidRDefault="00D13463" w:rsidP="003D5C2D">
      <w:pPr>
        <w:rPr>
          <w:sz w:val="22"/>
          <w:szCs w:val="22"/>
        </w:rPr>
      </w:pPr>
    </w:p>
    <w:p w:rsidR="003D5C2D" w:rsidRPr="00D244B3" w:rsidRDefault="003D5C2D" w:rsidP="00F76092">
      <w:pPr>
        <w:pStyle w:val="Zarkazkladnhotextu"/>
        <w:ind w:firstLine="0"/>
        <w:rPr>
          <w:b/>
          <w:bCs/>
          <w:sz w:val="22"/>
          <w:szCs w:val="22"/>
        </w:rPr>
      </w:pPr>
      <w:r w:rsidRPr="00D244B3">
        <w:rPr>
          <w:b/>
          <w:bCs/>
          <w:sz w:val="22"/>
          <w:szCs w:val="22"/>
        </w:rPr>
        <w:t xml:space="preserve">Lehota na predkladanie </w:t>
      </w:r>
      <w:r w:rsidR="00137079" w:rsidRPr="00D244B3">
        <w:rPr>
          <w:b/>
          <w:bCs/>
          <w:sz w:val="22"/>
          <w:szCs w:val="22"/>
        </w:rPr>
        <w:t xml:space="preserve">cenových </w:t>
      </w:r>
      <w:r w:rsidRPr="00D244B3">
        <w:rPr>
          <w:b/>
          <w:bCs/>
          <w:sz w:val="22"/>
          <w:szCs w:val="22"/>
        </w:rPr>
        <w:t xml:space="preserve">návrhov uplynie </w:t>
      </w:r>
      <w:r w:rsidR="00455593">
        <w:rPr>
          <w:b/>
          <w:bCs/>
          <w:sz w:val="22"/>
          <w:szCs w:val="22"/>
          <w:u w:val="single"/>
        </w:rPr>
        <w:t>22</w:t>
      </w:r>
      <w:r w:rsidR="008E4653" w:rsidRPr="00D244B3">
        <w:rPr>
          <w:b/>
          <w:bCs/>
          <w:sz w:val="22"/>
          <w:szCs w:val="22"/>
          <w:u w:val="single"/>
        </w:rPr>
        <w:t>.</w:t>
      </w:r>
      <w:r w:rsidR="00455593">
        <w:rPr>
          <w:b/>
          <w:bCs/>
          <w:sz w:val="22"/>
          <w:szCs w:val="22"/>
          <w:u w:val="single"/>
        </w:rPr>
        <w:t>03</w:t>
      </w:r>
      <w:r w:rsidR="00D244B3">
        <w:rPr>
          <w:b/>
          <w:bCs/>
          <w:sz w:val="22"/>
          <w:szCs w:val="22"/>
          <w:u w:val="single"/>
        </w:rPr>
        <w:t>.</w:t>
      </w:r>
      <w:r w:rsidRPr="00D244B3">
        <w:rPr>
          <w:b/>
          <w:bCs/>
          <w:sz w:val="22"/>
          <w:szCs w:val="22"/>
          <w:u w:val="single"/>
        </w:rPr>
        <w:t xml:space="preserve"> 201</w:t>
      </w:r>
      <w:r w:rsidR="00D65339" w:rsidRPr="00D244B3">
        <w:rPr>
          <w:b/>
          <w:bCs/>
          <w:sz w:val="22"/>
          <w:szCs w:val="22"/>
          <w:u w:val="single"/>
        </w:rPr>
        <w:t>6</w:t>
      </w:r>
      <w:r w:rsidR="00455593">
        <w:rPr>
          <w:b/>
          <w:bCs/>
          <w:sz w:val="22"/>
          <w:szCs w:val="22"/>
          <w:u w:val="single"/>
        </w:rPr>
        <w:t xml:space="preserve"> (utorok)</w:t>
      </w:r>
      <w:r w:rsidR="00B104B3" w:rsidRPr="00D244B3">
        <w:rPr>
          <w:b/>
          <w:bCs/>
          <w:sz w:val="22"/>
          <w:szCs w:val="22"/>
          <w:u w:val="single"/>
        </w:rPr>
        <w:t xml:space="preserve"> </w:t>
      </w:r>
      <w:r w:rsidRPr="00D244B3">
        <w:rPr>
          <w:b/>
          <w:bCs/>
          <w:sz w:val="22"/>
          <w:szCs w:val="22"/>
          <w:u w:val="single"/>
        </w:rPr>
        <w:t>o 1</w:t>
      </w:r>
      <w:r w:rsidR="00D244B3">
        <w:rPr>
          <w:b/>
          <w:bCs/>
          <w:sz w:val="22"/>
          <w:szCs w:val="22"/>
          <w:u w:val="single"/>
        </w:rPr>
        <w:t>4</w:t>
      </w:r>
      <w:r w:rsidRPr="00D244B3">
        <w:rPr>
          <w:b/>
          <w:bCs/>
          <w:sz w:val="22"/>
          <w:szCs w:val="22"/>
          <w:u w:val="single"/>
        </w:rPr>
        <w:t>:00 hod</w:t>
      </w:r>
      <w:r w:rsidR="00FB77E3" w:rsidRPr="00D244B3">
        <w:rPr>
          <w:b/>
          <w:bCs/>
          <w:sz w:val="22"/>
          <w:szCs w:val="22"/>
          <w:u w:val="single"/>
        </w:rPr>
        <w:t>. SEČ</w:t>
      </w:r>
      <w:r w:rsidRPr="00D244B3">
        <w:rPr>
          <w:b/>
          <w:bCs/>
          <w:sz w:val="22"/>
          <w:szCs w:val="22"/>
          <w:u w:val="single"/>
        </w:rPr>
        <w:t>.</w:t>
      </w:r>
      <w:r w:rsidRPr="00D244B3">
        <w:rPr>
          <w:b/>
          <w:bCs/>
          <w:sz w:val="22"/>
          <w:szCs w:val="22"/>
        </w:rPr>
        <w:t xml:space="preserve"> </w:t>
      </w:r>
    </w:p>
    <w:p w:rsidR="003D5C2D" w:rsidRDefault="003D5C2D" w:rsidP="003D5C2D">
      <w:pPr>
        <w:pStyle w:val="Zarkazkladnhotextu"/>
        <w:rPr>
          <w:b/>
          <w:bCs/>
          <w:sz w:val="22"/>
          <w:szCs w:val="22"/>
        </w:rPr>
      </w:pPr>
    </w:p>
    <w:p w:rsidR="002B33F0" w:rsidRPr="003D5C2D" w:rsidRDefault="002B33F0" w:rsidP="002B33F0">
      <w:pPr>
        <w:pStyle w:val="Zkladntext21"/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Cenový n</w:t>
      </w:r>
      <w:r w:rsidRPr="003D5C2D">
        <w:rPr>
          <w:rFonts w:ascii="Times New Roman" w:hAnsi="Times New Roman"/>
          <w:sz w:val="22"/>
          <w:szCs w:val="22"/>
        </w:rPr>
        <w:t>ávrh mus</w:t>
      </w:r>
      <w:r>
        <w:rPr>
          <w:rFonts w:ascii="Times New Roman" w:hAnsi="Times New Roman"/>
          <w:sz w:val="22"/>
          <w:szCs w:val="22"/>
        </w:rPr>
        <w:t>í</w:t>
      </w:r>
      <w:r w:rsidRPr="003D5C2D">
        <w:rPr>
          <w:rFonts w:ascii="Times New Roman" w:hAnsi="Times New Roman"/>
          <w:sz w:val="22"/>
          <w:szCs w:val="22"/>
        </w:rPr>
        <w:t xml:space="preserve"> byť podpísan</w:t>
      </w:r>
      <w:r>
        <w:rPr>
          <w:rFonts w:ascii="Times New Roman" w:hAnsi="Times New Roman"/>
          <w:sz w:val="22"/>
          <w:szCs w:val="22"/>
        </w:rPr>
        <w:t>ý</w:t>
      </w:r>
      <w:r w:rsidRPr="003D5C2D">
        <w:rPr>
          <w:rFonts w:ascii="Times New Roman" w:hAnsi="Times New Roman"/>
          <w:sz w:val="22"/>
          <w:szCs w:val="22"/>
        </w:rPr>
        <w:t xml:space="preserve"> štatutárnym orgánom </w:t>
      </w:r>
      <w:r>
        <w:rPr>
          <w:rFonts w:ascii="Times New Roman" w:hAnsi="Times New Roman"/>
          <w:sz w:val="22"/>
          <w:szCs w:val="22"/>
        </w:rPr>
        <w:t>predklada</w:t>
      </w:r>
      <w:r w:rsidRPr="003D5C2D">
        <w:rPr>
          <w:rFonts w:ascii="Times New Roman" w:hAnsi="Times New Roman"/>
          <w:sz w:val="22"/>
          <w:szCs w:val="22"/>
        </w:rPr>
        <w:t xml:space="preserve">teľa alebo osobou oprávnenou konať za </w:t>
      </w:r>
      <w:r>
        <w:rPr>
          <w:rFonts w:ascii="Times New Roman" w:hAnsi="Times New Roman"/>
          <w:sz w:val="22"/>
          <w:szCs w:val="22"/>
        </w:rPr>
        <w:t>predklada</w:t>
      </w:r>
      <w:r w:rsidRPr="003D5C2D">
        <w:rPr>
          <w:rFonts w:ascii="Times New Roman" w:hAnsi="Times New Roman"/>
          <w:sz w:val="22"/>
          <w:szCs w:val="22"/>
        </w:rPr>
        <w:t>teľa.</w:t>
      </w:r>
    </w:p>
    <w:p w:rsidR="003D5C2D" w:rsidRPr="008633ED" w:rsidRDefault="002B33F0" w:rsidP="00F76092">
      <w:pPr>
        <w:pStyle w:val="Zkladntext21"/>
        <w:spacing w:before="120"/>
        <w:rPr>
          <w:rFonts w:ascii="Times New Roman" w:hAnsi="Times New Roman"/>
          <w:sz w:val="22"/>
          <w:szCs w:val="22"/>
        </w:rPr>
      </w:pPr>
      <w:r w:rsidRPr="008633ED">
        <w:rPr>
          <w:rFonts w:ascii="Times New Roman" w:hAnsi="Times New Roman"/>
          <w:bCs/>
          <w:sz w:val="22"/>
          <w:szCs w:val="22"/>
        </w:rPr>
        <w:t>Cenový n</w:t>
      </w:r>
      <w:r w:rsidR="003D5C2D" w:rsidRPr="008633ED">
        <w:rPr>
          <w:rFonts w:ascii="Times New Roman" w:hAnsi="Times New Roman"/>
          <w:bCs/>
          <w:sz w:val="22"/>
          <w:szCs w:val="22"/>
        </w:rPr>
        <w:t xml:space="preserve">ávrh predložený </w:t>
      </w:r>
      <w:r w:rsidR="003D5C2D" w:rsidRPr="008633ED">
        <w:rPr>
          <w:rFonts w:ascii="Times New Roman" w:hAnsi="Times New Roman"/>
          <w:bCs/>
          <w:sz w:val="22"/>
          <w:szCs w:val="22"/>
          <w:u w:val="single"/>
        </w:rPr>
        <w:t>po uplynutí lehoty</w:t>
      </w:r>
      <w:r w:rsidR="003D5C2D" w:rsidRPr="008633ED">
        <w:rPr>
          <w:rFonts w:ascii="Times New Roman" w:hAnsi="Times New Roman"/>
          <w:bCs/>
          <w:sz w:val="22"/>
          <w:szCs w:val="22"/>
        </w:rPr>
        <w:t xml:space="preserve"> na predkladanie </w:t>
      </w:r>
      <w:r w:rsidRPr="008633ED">
        <w:rPr>
          <w:rFonts w:ascii="Times New Roman" w:hAnsi="Times New Roman"/>
          <w:bCs/>
          <w:sz w:val="22"/>
          <w:szCs w:val="22"/>
        </w:rPr>
        <w:t xml:space="preserve">cenových </w:t>
      </w:r>
      <w:r w:rsidR="003D5C2D" w:rsidRPr="008633ED">
        <w:rPr>
          <w:rFonts w:ascii="Times New Roman" w:hAnsi="Times New Roman"/>
          <w:bCs/>
          <w:sz w:val="22"/>
          <w:szCs w:val="22"/>
        </w:rPr>
        <w:t>návrhov nebude hodnotený</w:t>
      </w:r>
      <w:r w:rsidR="008633ED" w:rsidRPr="008633ED">
        <w:rPr>
          <w:rFonts w:ascii="Times New Roman" w:hAnsi="Times New Roman"/>
          <w:bCs/>
          <w:sz w:val="22"/>
          <w:szCs w:val="22"/>
        </w:rPr>
        <w:t xml:space="preserve"> a bude vrátený predkladateľovi neotvorený. Cenový návrh, ktorý nebude úplný, t. j. nebude obsahovať požiadavky na cenový</w:t>
      </w:r>
      <w:r w:rsidR="00785AF7">
        <w:rPr>
          <w:rFonts w:ascii="Times New Roman" w:hAnsi="Times New Roman"/>
          <w:bCs/>
          <w:sz w:val="22"/>
          <w:szCs w:val="22"/>
        </w:rPr>
        <w:t xml:space="preserve"> návrh</w:t>
      </w:r>
      <w:r w:rsidR="008633ED">
        <w:rPr>
          <w:rFonts w:ascii="Times New Roman" w:hAnsi="Times New Roman"/>
          <w:bCs/>
          <w:sz w:val="22"/>
          <w:szCs w:val="22"/>
        </w:rPr>
        <w:t>, doklady k podmienkam účasti a ostatné náležitosti</w:t>
      </w:r>
      <w:r w:rsidR="008633ED" w:rsidRPr="008633ED">
        <w:rPr>
          <w:rFonts w:ascii="Times New Roman" w:hAnsi="Times New Roman"/>
          <w:bCs/>
          <w:sz w:val="22"/>
          <w:szCs w:val="22"/>
        </w:rPr>
        <w:t xml:space="preserve"> </w:t>
      </w:r>
      <w:r w:rsidR="008633ED">
        <w:rPr>
          <w:rFonts w:ascii="Times New Roman" w:hAnsi="Times New Roman"/>
          <w:bCs/>
          <w:sz w:val="22"/>
          <w:szCs w:val="22"/>
        </w:rPr>
        <w:t xml:space="preserve">v zmysle </w:t>
      </w:r>
      <w:r w:rsidR="008633ED" w:rsidRPr="008633ED">
        <w:rPr>
          <w:rFonts w:ascii="Times New Roman" w:hAnsi="Times New Roman"/>
          <w:bCs/>
          <w:sz w:val="22"/>
          <w:szCs w:val="22"/>
        </w:rPr>
        <w:t>tejto Výzv</w:t>
      </w:r>
      <w:r w:rsidR="008633ED">
        <w:rPr>
          <w:rFonts w:ascii="Times New Roman" w:hAnsi="Times New Roman"/>
          <w:bCs/>
          <w:sz w:val="22"/>
          <w:szCs w:val="22"/>
        </w:rPr>
        <w:t>y</w:t>
      </w:r>
      <w:r w:rsidR="008633ED" w:rsidRPr="008633ED">
        <w:rPr>
          <w:rFonts w:ascii="Times New Roman" w:hAnsi="Times New Roman"/>
          <w:bCs/>
          <w:sz w:val="22"/>
          <w:szCs w:val="22"/>
        </w:rPr>
        <w:t xml:space="preserve"> nebude hodnotený a bude vylúčený.</w:t>
      </w:r>
    </w:p>
    <w:p w:rsidR="00700EAA" w:rsidRPr="00F95D51" w:rsidRDefault="00700EAA" w:rsidP="00700EAA">
      <w:pPr>
        <w:pStyle w:val="Zkladntext21"/>
        <w:spacing w:before="120"/>
        <w:rPr>
          <w:rFonts w:ascii="Times New Roman" w:hAnsi="Times New Roman"/>
          <w:sz w:val="22"/>
          <w:szCs w:val="22"/>
        </w:rPr>
      </w:pPr>
      <w:r w:rsidRPr="00F95D51">
        <w:rPr>
          <w:rFonts w:ascii="Times New Roman" w:hAnsi="Times New Roman"/>
          <w:sz w:val="22"/>
          <w:szCs w:val="22"/>
        </w:rPr>
        <w:t>Kritériom na vyhodnotenie návrhov je najnižšia cena. Úspešným cenovým návrhom je cenový ná</w:t>
      </w:r>
      <w:r w:rsidR="00615D3F" w:rsidRPr="00F95D51">
        <w:rPr>
          <w:rFonts w:ascii="Times New Roman" w:hAnsi="Times New Roman"/>
          <w:sz w:val="22"/>
          <w:szCs w:val="22"/>
        </w:rPr>
        <w:t xml:space="preserve">vrh s najnižšou </w:t>
      </w:r>
      <w:r w:rsidR="00F95D51">
        <w:rPr>
          <w:rFonts w:ascii="Times New Roman" w:hAnsi="Times New Roman"/>
          <w:sz w:val="22"/>
          <w:szCs w:val="22"/>
        </w:rPr>
        <w:t>navrhnutou</w:t>
      </w:r>
      <w:r w:rsidR="00615D3F" w:rsidRPr="00F95D51">
        <w:rPr>
          <w:rFonts w:ascii="Times New Roman" w:hAnsi="Times New Roman"/>
          <w:sz w:val="22"/>
          <w:szCs w:val="22"/>
        </w:rPr>
        <w:t xml:space="preserve"> cenou za</w:t>
      </w:r>
      <w:r w:rsidR="00E163D4" w:rsidRPr="00F95D51">
        <w:rPr>
          <w:rFonts w:ascii="Times New Roman" w:hAnsi="Times New Roman"/>
          <w:sz w:val="22"/>
          <w:szCs w:val="22"/>
        </w:rPr>
        <w:t xml:space="preserve"> </w:t>
      </w:r>
      <w:r w:rsidRPr="00F95D51">
        <w:rPr>
          <w:rFonts w:ascii="Times New Roman" w:hAnsi="Times New Roman"/>
          <w:sz w:val="22"/>
          <w:szCs w:val="22"/>
        </w:rPr>
        <w:t xml:space="preserve">predmet zákazky v EUR bez DPH. </w:t>
      </w:r>
    </w:p>
    <w:p w:rsidR="008633ED" w:rsidRPr="003D5C2D" w:rsidRDefault="008633ED" w:rsidP="008633ED">
      <w:pPr>
        <w:pStyle w:val="Zkladntext21"/>
        <w:spacing w:before="120"/>
        <w:rPr>
          <w:rFonts w:ascii="Times New Roman" w:hAnsi="Times New Roman"/>
          <w:sz w:val="22"/>
          <w:szCs w:val="22"/>
        </w:rPr>
      </w:pPr>
      <w:r w:rsidRPr="003D5C2D">
        <w:rPr>
          <w:rFonts w:ascii="Times New Roman" w:hAnsi="Times New Roman"/>
          <w:sz w:val="22"/>
          <w:szCs w:val="22"/>
        </w:rPr>
        <w:t xml:space="preserve">Predložením </w:t>
      </w:r>
      <w:r>
        <w:rPr>
          <w:rFonts w:ascii="Times New Roman" w:hAnsi="Times New Roman"/>
          <w:sz w:val="22"/>
          <w:szCs w:val="22"/>
        </w:rPr>
        <w:t xml:space="preserve">cenového </w:t>
      </w:r>
      <w:r w:rsidRPr="003D5C2D">
        <w:rPr>
          <w:rFonts w:ascii="Times New Roman" w:hAnsi="Times New Roman"/>
          <w:sz w:val="22"/>
          <w:szCs w:val="22"/>
        </w:rPr>
        <w:t xml:space="preserve">návrhu </w:t>
      </w:r>
      <w:r>
        <w:rPr>
          <w:rFonts w:ascii="Times New Roman" w:hAnsi="Times New Roman"/>
          <w:sz w:val="22"/>
          <w:szCs w:val="22"/>
        </w:rPr>
        <w:t xml:space="preserve">nevzniká </w:t>
      </w:r>
      <w:r w:rsidRPr="003D5C2D">
        <w:rPr>
          <w:rFonts w:ascii="Times New Roman" w:hAnsi="Times New Roman"/>
          <w:sz w:val="22"/>
          <w:szCs w:val="22"/>
        </w:rPr>
        <w:t xml:space="preserve">právny nárok na uzatvorenie zmluvného vzťahu. Na uzatvorenia zmluvného vzťahu bude úspešný </w:t>
      </w:r>
      <w:r>
        <w:rPr>
          <w:rFonts w:ascii="Times New Roman" w:hAnsi="Times New Roman"/>
          <w:sz w:val="22"/>
          <w:szCs w:val="22"/>
        </w:rPr>
        <w:t>predkladateľ</w:t>
      </w:r>
      <w:r w:rsidRPr="003D5C2D">
        <w:rPr>
          <w:rFonts w:ascii="Times New Roman" w:hAnsi="Times New Roman"/>
          <w:sz w:val="22"/>
          <w:szCs w:val="22"/>
        </w:rPr>
        <w:t xml:space="preserve"> písomne vyzvaný zo strany </w:t>
      </w:r>
      <w:r>
        <w:rPr>
          <w:rFonts w:ascii="Times New Roman" w:hAnsi="Times New Roman"/>
          <w:sz w:val="22"/>
          <w:szCs w:val="22"/>
        </w:rPr>
        <w:t>obstarávateľa</w:t>
      </w:r>
      <w:r w:rsidRPr="003D5C2D">
        <w:rPr>
          <w:rFonts w:ascii="Times New Roman" w:hAnsi="Times New Roman"/>
          <w:sz w:val="22"/>
          <w:szCs w:val="22"/>
        </w:rPr>
        <w:t>.</w:t>
      </w:r>
    </w:p>
    <w:p w:rsidR="008633ED" w:rsidRPr="008633ED" w:rsidRDefault="008633ED" w:rsidP="008633ED">
      <w:pPr>
        <w:pStyle w:val="Zarkazkladnhotextu"/>
        <w:spacing w:before="120"/>
        <w:ind w:firstLine="0"/>
        <w:rPr>
          <w:bCs/>
          <w:sz w:val="22"/>
          <w:szCs w:val="22"/>
        </w:rPr>
      </w:pPr>
      <w:r w:rsidRPr="008633ED">
        <w:rPr>
          <w:bCs/>
          <w:sz w:val="22"/>
          <w:szCs w:val="22"/>
        </w:rPr>
        <w:t>Obstarávateľ zašle informáciu o vyhodnotení cenových návrhov jednotlivým predkladateľom v lehote do 5 pracovných dní odo dňa ukončenia vyhodnotenia cenových návrhov.</w:t>
      </w:r>
    </w:p>
    <w:p w:rsidR="00F163BD" w:rsidRDefault="00F163BD" w:rsidP="003D5C2D">
      <w:pPr>
        <w:pStyle w:val="Zkladntext21"/>
        <w:rPr>
          <w:rFonts w:ascii="Times New Roman" w:hAnsi="Times New Roman"/>
          <w:sz w:val="22"/>
          <w:szCs w:val="22"/>
        </w:rPr>
      </w:pPr>
    </w:p>
    <w:p w:rsidR="003D5C2D" w:rsidRPr="003D5C2D" w:rsidRDefault="003D5C2D" w:rsidP="003D5C2D">
      <w:pPr>
        <w:pStyle w:val="Zkladntext21"/>
        <w:rPr>
          <w:rFonts w:ascii="Times New Roman" w:hAnsi="Times New Roman"/>
          <w:b/>
          <w:sz w:val="22"/>
          <w:szCs w:val="22"/>
        </w:rPr>
      </w:pPr>
      <w:r w:rsidRPr="003D5C2D">
        <w:rPr>
          <w:rFonts w:ascii="Times New Roman" w:hAnsi="Times New Roman"/>
          <w:sz w:val="22"/>
          <w:szCs w:val="22"/>
        </w:rPr>
        <w:t xml:space="preserve">Kontaktné údaje </w:t>
      </w:r>
      <w:r w:rsidR="00137079">
        <w:rPr>
          <w:rFonts w:ascii="Times New Roman" w:hAnsi="Times New Roman"/>
          <w:sz w:val="22"/>
          <w:szCs w:val="22"/>
        </w:rPr>
        <w:t>obstarávateľa</w:t>
      </w:r>
      <w:r w:rsidRPr="003D5C2D">
        <w:rPr>
          <w:rFonts w:ascii="Times New Roman" w:hAnsi="Times New Roman"/>
          <w:sz w:val="22"/>
          <w:szCs w:val="22"/>
        </w:rPr>
        <w:t xml:space="preserve">, na ktoré je možné zaslať žiadosť o vysvetlenie Výzvy, otázky zasielajte </w:t>
      </w:r>
      <w:r w:rsidRPr="00B9410B">
        <w:rPr>
          <w:rFonts w:ascii="Times New Roman" w:hAnsi="Times New Roman"/>
          <w:sz w:val="22"/>
          <w:szCs w:val="22"/>
        </w:rPr>
        <w:t xml:space="preserve">najneskôr </w:t>
      </w:r>
      <w:r w:rsidRPr="00D244B3">
        <w:rPr>
          <w:rFonts w:ascii="Times New Roman" w:hAnsi="Times New Roman"/>
          <w:b/>
          <w:sz w:val="22"/>
          <w:szCs w:val="22"/>
          <w:u w:val="single"/>
        </w:rPr>
        <w:t xml:space="preserve">do </w:t>
      </w:r>
      <w:r w:rsidR="00455593">
        <w:rPr>
          <w:rFonts w:ascii="Times New Roman" w:hAnsi="Times New Roman"/>
          <w:b/>
          <w:sz w:val="22"/>
          <w:szCs w:val="22"/>
          <w:u w:val="single"/>
        </w:rPr>
        <w:t>15.03.</w:t>
      </w:r>
      <w:r w:rsidR="008E4653" w:rsidRPr="00D244B3">
        <w:rPr>
          <w:rFonts w:ascii="Times New Roman" w:hAnsi="Times New Roman"/>
          <w:b/>
          <w:sz w:val="22"/>
          <w:szCs w:val="22"/>
          <w:u w:val="single"/>
        </w:rPr>
        <w:t xml:space="preserve"> 2016</w:t>
      </w:r>
      <w:r w:rsidRPr="00D244B3">
        <w:rPr>
          <w:rFonts w:ascii="Times New Roman" w:hAnsi="Times New Roman"/>
          <w:b/>
          <w:sz w:val="22"/>
          <w:szCs w:val="22"/>
          <w:u w:val="single"/>
        </w:rPr>
        <w:t xml:space="preserve"> </w:t>
      </w:r>
      <w:r w:rsidR="00455593">
        <w:rPr>
          <w:rFonts w:ascii="Times New Roman" w:hAnsi="Times New Roman"/>
          <w:b/>
          <w:sz w:val="22"/>
          <w:szCs w:val="22"/>
          <w:u w:val="single"/>
        </w:rPr>
        <w:t xml:space="preserve">(utorok) </w:t>
      </w:r>
      <w:r w:rsidR="00B104B3" w:rsidRPr="00D244B3">
        <w:rPr>
          <w:rFonts w:ascii="Times New Roman" w:hAnsi="Times New Roman"/>
          <w:b/>
          <w:sz w:val="22"/>
          <w:szCs w:val="22"/>
          <w:u w:val="single"/>
        </w:rPr>
        <w:t xml:space="preserve">do </w:t>
      </w:r>
      <w:r w:rsidRPr="00B9410B">
        <w:rPr>
          <w:rFonts w:ascii="Times New Roman" w:hAnsi="Times New Roman"/>
          <w:b/>
          <w:sz w:val="22"/>
          <w:szCs w:val="22"/>
          <w:u w:val="single"/>
        </w:rPr>
        <w:t xml:space="preserve">10:00 </w:t>
      </w:r>
      <w:r w:rsidRPr="00455593">
        <w:rPr>
          <w:rFonts w:ascii="Times New Roman" w:hAnsi="Times New Roman"/>
          <w:b/>
          <w:sz w:val="22"/>
          <w:szCs w:val="22"/>
          <w:u w:val="single"/>
        </w:rPr>
        <w:t>hod</w:t>
      </w:r>
      <w:r w:rsidR="006C6EDA" w:rsidRPr="00455593">
        <w:rPr>
          <w:rFonts w:ascii="Times New Roman" w:hAnsi="Times New Roman"/>
          <w:b/>
          <w:sz w:val="22"/>
          <w:szCs w:val="22"/>
          <w:u w:val="single"/>
        </w:rPr>
        <w:t>.</w:t>
      </w:r>
      <w:r w:rsidRPr="00455593">
        <w:rPr>
          <w:rFonts w:ascii="Times New Roman" w:hAnsi="Times New Roman"/>
          <w:b/>
          <w:sz w:val="22"/>
          <w:szCs w:val="22"/>
          <w:u w:val="single"/>
        </w:rPr>
        <w:t xml:space="preserve"> SEČ</w:t>
      </w:r>
      <w:r w:rsidRPr="00B9410B">
        <w:rPr>
          <w:rFonts w:ascii="Times New Roman" w:hAnsi="Times New Roman"/>
          <w:sz w:val="22"/>
          <w:szCs w:val="22"/>
        </w:rPr>
        <w:t xml:space="preserve">, na </w:t>
      </w:r>
      <w:r w:rsidRPr="003D5C2D">
        <w:rPr>
          <w:rFonts w:ascii="Times New Roman" w:hAnsi="Times New Roman"/>
          <w:sz w:val="22"/>
          <w:szCs w:val="22"/>
        </w:rPr>
        <w:t xml:space="preserve">e-mailovú adresu: </w:t>
      </w:r>
      <w:hyperlink r:id="rId12" w:history="1">
        <w:r w:rsidR="008E4653" w:rsidRPr="00215E87">
          <w:rPr>
            <w:rStyle w:val="Hypertextovprepojenie"/>
            <w:rFonts w:ascii="Times New Roman" w:hAnsi="Times New Roman"/>
            <w:sz w:val="22"/>
            <w:szCs w:val="22"/>
          </w:rPr>
          <w:t>simek.michal@zsr.sk</w:t>
        </w:r>
      </w:hyperlink>
      <w:r w:rsidRPr="003D5C2D">
        <w:rPr>
          <w:rFonts w:ascii="Times New Roman" w:hAnsi="Times New Roman"/>
          <w:sz w:val="22"/>
          <w:szCs w:val="22"/>
        </w:rPr>
        <w:t xml:space="preserve">,  telef. číslo: 02/2029 </w:t>
      </w:r>
      <w:r w:rsidR="00F13D47">
        <w:rPr>
          <w:rFonts w:ascii="Times New Roman" w:hAnsi="Times New Roman"/>
          <w:sz w:val="22"/>
          <w:szCs w:val="22"/>
        </w:rPr>
        <w:t>2247</w:t>
      </w:r>
      <w:r w:rsidRPr="003D5C2D">
        <w:rPr>
          <w:rFonts w:ascii="Times New Roman" w:hAnsi="Times New Roman"/>
          <w:sz w:val="22"/>
          <w:szCs w:val="22"/>
        </w:rPr>
        <w:t xml:space="preserve">. </w:t>
      </w:r>
      <w:r w:rsidRPr="003D5C2D">
        <w:rPr>
          <w:rFonts w:ascii="Times New Roman" w:hAnsi="Times New Roman"/>
          <w:b/>
          <w:sz w:val="22"/>
          <w:szCs w:val="22"/>
        </w:rPr>
        <w:t>Na žiadosti zaslané po uplynutí uvedenej lehoty sa neprihliada.</w:t>
      </w:r>
    </w:p>
    <w:p w:rsidR="00CF1A5C" w:rsidRDefault="00CF1A5C" w:rsidP="003D5C2D">
      <w:pPr>
        <w:pStyle w:val="Zkladntext21"/>
        <w:rPr>
          <w:rFonts w:ascii="Times New Roman" w:hAnsi="Times New Roman"/>
          <w:b/>
          <w:sz w:val="22"/>
          <w:szCs w:val="22"/>
          <w:u w:val="single"/>
        </w:rPr>
      </w:pPr>
    </w:p>
    <w:p w:rsidR="003D5C2D" w:rsidRPr="003D5C2D" w:rsidRDefault="003D5C2D" w:rsidP="003D5C2D">
      <w:pPr>
        <w:pStyle w:val="Zkladntext21"/>
        <w:rPr>
          <w:rFonts w:ascii="Times New Roman" w:hAnsi="Times New Roman"/>
          <w:sz w:val="22"/>
          <w:szCs w:val="22"/>
        </w:rPr>
      </w:pPr>
      <w:r w:rsidRPr="003D5C2D">
        <w:rPr>
          <w:rFonts w:ascii="Times New Roman" w:hAnsi="Times New Roman"/>
          <w:b/>
          <w:sz w:val="22"/>
          <w:szCs w:val="22"/>
          <w:u w:val="single"/>
        </w:rPr>
        <w:t>Upozornenie:</w:t>
      </w:r>
      <w:r w:rsidRPr="003D5C2D">
        <w:rPr>
          <w:rFonts w:ascii="Times New Roman" w:hAnsi="Times New Roman"/>
          <w:sz w:val="22"/>
          <w:szCs w:val="22"/>
        </w:rPr>
        <w:t xml:space="preserve"> </w:t>
      </w:r>
    </w:p>
    <w:p w:rsidR="003D5C2D" w:rsidRPr="003D5C2D" w:rsidRDefault="003D5C2D" w:rsidP="003D5C2D">
      <w:pPr>
        <w:pStyle w:val="Zkladntext21"/>
        <w:rPr>
          <w:rFonts w:ascii="Times New Roman" w:hAnsi="Times New Roman"/>
          <w:bCs/>
          <w:color w:val="000000"/>
          <w:sz w:val="22"/>
          <w:szCs w:val="22"/>
        </w:rPr>
      </w:pPr>
      <w:r w:rsidRPr="003D5C2D">
        <w:rPr>
          <w:rFonts w:ascii="Times New Roman" w:hAnsi="Times New Roman"/>
          <w:sz w:val="22"/>
          <w:szCs w:val="22"/>
        </w:rPr>
        <w:t xml:space="preserve">Všetky odpovede na žiadosti o vysvetlenie </w:t>
      </w:r>
      <w:r w:rsidR="001E55FC">
        <w:rPr>
          <w:rFonts w:ascii="Times New Roman" w:hAnsi="Times New Roman"/>
          <w:sz w:val="22"/>
          <w:szCs w:val="22"/>
        </w:rPr>
        <w:t xml:space="preserve">tejto výzvy </w:t>
      </w:r>
      <w:r w:rsidRPr="003D5C2D">
        <w:rPr>
          <w:rFonts w:ascii="Times New Roman" w:hAnsi="Times New Roman"/>
          <w:sz w:val="22"/>
          <w:szCs w:val="22"/>
        </w:rPr>
        <w:t xml:space="preserve">a oznámenia súvisiace s touto </w:t>
      </w:r>
      <w:r w:rsidR="001E55FC">
        <w:rPr>
          <w:rFonts w:ascii="Times New Roman" w:hAnsi="Times New Roman"/>
          <w:sz w:val="22"/>
          <w:szCs w:val="22"/>
        </w:rPr>
        <w:t>v</w:t>
      </w:r>
      <w:r w:rsidRPr="003D5C2D">
        <w:rPr>
          <w:rFonts w:ascii="Times New Roman" w:hAnsi="Times New Roman"/>
          <w:sz w:val="22"/>
          <w:szCs w:val="22"/>
        </w:rPr>
        <w:t xml:space="preserve">ýzvou budú zverejnené </w:t>
      </w:r>
      <w:r w:rsidR="001E55FC">
        <w:rPr>
          <w:rFonts w:ascii="Times New Roman" w:hAnsi="Times New Roman"/>
          <w:sz w:val="22"/>
          <w:szCs w:val="22"/>
        </w:rPr>
        <w:t xml:space="preserve">v profile </w:t>
      </w:r>
      <w:r w:rsidRPr="003D5C2D">
        <w:rPr>
          <w:rFonts w:ascii="Times New Roman" w:hAnsi="Times New Roman"/>
          <w:sz w:val="22"/>
          <w:szCs w:val="22"/>
        </w:rPr>
        <w:t>na webov</w:t>
      </w:r>
      <w:r w:rsidR="001E55FC">
        <w:rPr>
          <w:rFonts w:ascii="Times New Roman" w:hAnsi="Times New Roman"/>
          <w:sz w:val="22"/>
          <w:szCs w:val="22"/>
        </w:rPr>
        <w:t>om sídle:</w:t>
      </w:r>
      <w:r w:rsidRPr="003D5C2D">
        <w:rPr>
          <w:rFonts w:ascii="Times New Roman" w:hAnsi="Times New Roman"/>
          <w:sz w:val="22"/>
          <w:szCs w:val="22"/>
        </w:rPr>
        <w:t xml:space="preserve"> </w:t>
      </w:r>
      <w:hyperlink r:id="rId13" w:history="1">
        <w:r w:rsidRPr="003D5C2D">
          <w:rPr>
            <w:rStyle w:val="Hypertextovprepojenie"/>
            <w:rFonts w:ascii="Times New Roman" w:hAnsi="Times New Roman"/>
            <w:sz w:val="22"/>
            <w:szCs w:val="22"/>
          </w:rPr>
          <w:t>www.zsr.sk</w:t>
        </w:r>
      </w:hyperlink>
      <w:r w:rsidRPr="003D5C2D">
        <w:rPr>
          <w:rFonts w:ascii="Times New Roman" w:hAnsi="Times New Roman"/>
          <w:sz w:val="22"/>
          <w:szCs w:val="22"/>
        </w:rPr>
        <w:t>.</w:t>
      </w:r>
      <w:r w:rsidRPr="003D5C2D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</w:p>
    <w:p w:rsidR="00D13463" w:rsidRDefault="00D13463" w:rsidP="003D5C2D">
      <w:p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</w:p>
    <w:p w:rsidR="003D5C2D" w:rsidRPr="003D5C2D" w:rsidRDefault="002A5606" w:rsidP="003D5C2D">
      <w:p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Obstarávateľ</w:t>
      </w:r>
      <w:r w:rsidR="003D5C2D" w:rsidRPr="003D5C2D">
        <w:rPr>
          <w:bCs/>
          <w:color w:val="000000"/>
          <w:sz w:val="22"/>
          <w:szCs w:val="22"/>
        </w:rPr>
        <w:t xml:space="preserve"> si vyhradzuje právo:</w:t>
      </w:r>
    </w:p>
    <w:p w:rsidR="003D5C2D" w:rsidRPr="003D5C2D" w:rsidRDefault="003D5C2D" w:rsidP="00BE5E8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  <w:r w:rsidRPr="003D5C2D">
        <w:rPr>
          <w:bCs/>
          <w:color w:val="000000"/>
          <w:sz w:val="22"/>
          <w:szCs w:val="22"/>
        </w:rPr>
        <w:t xml:space="preserve">doplniť </w:t>
      </w:r>
      <w:r w:rsidR="001E55FC">
        <w:rPr>
          <w:bCs/>
          <w:color w:val="000000"/>
          <w:sz w:val="22"/>
          <w:szCs w:val="22"/>
        </w:rPr>
        <w:t>V</w:t>
      </w:r>
      <w:r w:rsidRPr="003D5C2D">
        <w:rPr>
          <w:bCs/>
          <w:color w:val="000000"/>
          <w:sz w:val="22"/>
          <w:szCs w:val="22"/>
        </w:rPr>
        <w:t>ýzvu,</w:t>
      </w:r>
    </w:p>
    <w:p w:rsidR="003D5C2D" w:rsidRPr="003D5C2D" w:rsidRDefault="003D5C2D" w:rsidP="00BE5E8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  <w:r w:rsidRPr="003D5C2D">
        <w:rPr>
          <w:bCs/>
          <w:color w:val="000000"/>
          <w:sz w:val="22"/>
          <w:szCs w:val="22"/>
        </w:rPr>
        <w:t>zmeniť Výzvu,</w:t>
      </w:r>
    </w:p>
    <w:p w:rsidR="003D5C2D" w:rsidRPr="003D5C2D" w:rsidRDefault="003D5C2D" w:rsidP="00BE5E8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  <w:r w:rsidRPr="003D5C2D">
        <w:rPr>
          <w:bCs/>
          <w:color w:val="000000"/>
          <w:sz w:val="22"/>
          <w:szCs w:val="22"/>
        </w:rPr>
        <w:t>zrušiť vyhlásenú Výzvu,</w:t>
      </w:r>
    </w:p>
    <w:p w:rsidR="001D2643" w:rsidRDefault="003D5C2D" w:rsidP="00BE5E84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  <w:r w:rsidRPr="003D5C2D">
        <w:rPr>
          <w:bCs/>
          <w:color w:val="000000"/>
          <w:sz w:val="22"/>
          <w:szCs w:val="22"/>
        </w:rPr>
        <w:t xml:space="preserve">predĺžiť lehotu na predkladanie </w:t>
      </w:r>
      <w:r w:rsidR="001E55FC">
        <w:rPr>
          <w:bCs/>
          <w:color w:val="000000"/>
          <w:sz w:val="22"/>
          <w:szCs w:val="22"/>
        </w:rPr>
        <w:t xml:space="preserve">cenového </w:t>
      </w:r>
      <w:r w:rsidRPr="003D5C2D">
        <w:rPr>
          <w:bCs/>
          <w:color w:val="000000"/>
          <w:sz w:val="22"/>
          <w:szCs w:val="22"/>
        </w:rPr>
        <w:t>návrh</w:t>
      </w:r>
      <w:r w:rsidR="001E55FC">
        <w:rPr>
          <w:bCs/>
          <w:color w:val="000000"/>
          <w:sz w:val="22"/>
          <w:szCs w:val="22"/>
        </w:rPr>
        <w:t>u</w:t>
      </w:r>
      <w:r w:rsidRPr="003D5C2D">
        <w:rPr>
          <w:bCs/>
          <w:color w:val="000000"/>
          <w:sz w:val="22"/>
          <w:szCs w:val="22"/>
        </w:rPr>
        <w:t>.</w:t>
      </w:r>
    </w:p>
    <w:p w:rsidR="001D2643" w:rsidRDefault="001D2643" w:rsidP="001D2643">
      <w:p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</w:p>
    <w:p w:rsidR="008450FA" w:rsidRDefault="008450FA" w:rsidP="001D264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1D2643">
        <w:rPr>
          <w:sz w:val="22"/>
          <w:szCs w:val="22"/>
        </w:rPr>
        <w:t>S</w:t>
      </w:r>
      <w:r w:rsidR="00393E00">
        <w:rPr>
          <w:sz w:val="22"/>
          <w:szCs w:val="22"/>
        </w:rPr>
        <w:t> </w:t>
      </w:r>
      <w:r w:rsidRPr="001D2643">
        <w:rPr>
          <w:sz w:val="22"/>
          <w:szCs w:val="22"/>
        </w:rPr>
        <w:t>pozdravom</w:t>
      </w:r>
    </w:p>
    <w:p w:rsidR="00393E00" w:rsidRPr="001D2643" w:rsidRDefault="00393E00" w:rsidP="001D2643">
      <w:pPr>
        <w:autoSpaceDE w:val="0"/>
        <w:autoSpaceDN w:val="0"/>
        <w:adjustRightInd w:val="0"/>
        <w:jc w:val="both"/>
        <w:rPr>
          <w:bCs/>
          <w:color w:val="000000"/>
          <w:sz w:val="22"/>
          <w:szCs w:val="22"/>
        </w:rPr>
      </w:pPr>
    </w:p>
    <w:p w:rsidR="00E4253F" w:rsidRDefault="00E4253F" w:rsidP="006163F4">
      <w:pPr>
        <w:pStyle w:val="Zarkazkladnhotextu"/>
        <w:spacing w:before="120"/>
        <w:ind w:right="0" w:firstLine="284"/>
        <w:rPr>
          <w:sz w:val="22"/>
          <w:szCs w:val="22"/>
        </w:rPr>
      </w:pPr>
    </w:p>
    <w:p w:rsidR="006E043F" w:rsidRPr="00915F65" w:rsidRDefault="00A77F87" w:rsidP="006E043F">
      <w:pPr>
        <w:ind w:left="4956" w:firstLine="708"/>
        <w:rPr>
          <w:sz w:val="22"/>
          <w:szCs w:val="22"/>
        </w:rPr>
      </w:pPr>
      <w:r w:rsidRPr="00915F65">
        <w:rPr>
          <w:sz w:val="22"/>
          <w:szCs w:val="22"/>
        </w:rPr>
        <w:t xml:space="preserve"> </w:t>
      </w:r>
      <w:r w:rsidR="00D00D81">
        <w:rPr>
          <w:sz w:val="22"/>
          <w:szCs w:val="22"/>
        </w:rPr>
        <w:t xml:space="preserve"> </w:t>
      </w:r>
      <w:r w:rsidRPr="00915F65">
        <w:rPr>
          <w:sz w:val="22"/>
          <w:szCs w:val="22"/>
        </w:rPr>
        <w:t xml:space="preserve">Ing. </w:t>
      </w:r>
      <w:r w:rsidR="007D7BC4">
        <w:rPr>
          <w:sz w:val="22"/>
          <w:szCs w:val="22"/>
        </w:rPr>
        <w:t>Regina Víteková</w:t>
      </w:r>
      <w:r w:rsidR="00542105">
        <w:rPr>
          <w:sz w:val="22"/>
          <w:szCs w:val="22"/>
        </w:rPr>
        <w:t>, v. r.</w:t>
      </w:r>
    </w:p>
    <w:p w:rsidR="00A77F87" w:rsidRPr="00915F65" w:rsidRDefault="00A77F87" w:rsidP="00A77F87">
      <w:pPr>
        <w:ind w:left="4956" w:firstLine="708"/>
        <w:rPr>
          <w:sz w:val="22"/>
          <w:szCs w:val="22"/>
        </w:rPr>
      </w:pPr>
      <w:r w:rsidRPr="00915F65">
        <w:rPr>
          <w:sz w:val="22"/>
          <w:szCs w:val="22"/>
        </w:rPr>
        <w:t xml:space="preserve">           </w:t>
      </w:r>
      <w:r w:rsidR="00F831BB">
        <w:rPr>
          <w:sz w:val="22"/>
          <w:szCs w:val="22"/>
        </w:rPr>
        <w:t xml:space="preserve">  </w:t>
      </w:r>
      <w:r w:rsidRPr="00915F65">
        <w:rPr>
          <w:sz w:val="22"/>
          <w:szCs w:val="22"/>
        </w:rPr>
        <w:t>riaditeľ</w:t>
      </w:r>
      <w:r w:rsidR="007D7BC4">
        <w:rPr>
          <w:sz w:val="22"/>
          <w:szCs w:val="22"/>
        </w:rPr>
        <w:t>ka</w:t>
      </w:r>
      <w:r w:rsidRPr="00915F65">
        <w:rPr>
          <w:sz w:val="22"/>
          <w:szCs w:val="22"/>
        </w:rPr>
        <w:t xml:space="preserve">  </w:t>
      </w:r>
    </w:p>
    <w:p w:rsidR="00A77F87" w:rsidRPr="00915F65" w:rsidRDefault="00A77F87" w:rsidP="00A77F87">
      <w:pPr>
        <w:rPr>
          <w:sz w:val="22"/>
          <w:szCs w:val="22"/>
        </w:rPr>
      </w:pPr>
      <w:r w:rsidRPr="00915F65">
        <w:rPr>
          <w:sz w:val="22"/>
          <w:szCs w:val="22"/>
        </w:rPr>
        <w:t xml:space="preserve">                                                                                       </w:t>
      </w:r>
      <w:r>
        <w:rPr>
          <w:sz w:val="22"/>
          <w:szCs w:val="22"/>
        </w:rPr>
        <w:t xml:space="preserve">   </w:t>
      </w:r>
      <w:r w:rsidR="00E91E9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</w:t>
      </w:r>
      <w:r w:rsidRPr="00915F65">
        <w:rPr>
          <w:sz w:val="22"/>
          <w:szCs w:val="22"/>
        </w:rPr>
        <w:t xml:space="preserve">     Centra logistiky a obstarávania</w:t>
      </w:r>
    </w:p>
    <w:p w:rsidR="00393E00" w:rsidRDefault="00393E0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393E00" w:rsidRDefault="00393E0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F82FC0" w:rsidRDefault="00F82FC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F82FC0" w:rsidRDefault="00F82FC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F82FC0" w:rsidRDefault="00F82FC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F82FC0" w:rsidRDefault="00F82FC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F82FC0" w:rsidRPr="00C7094C" w:rsidRDefault="00F82FC0" w:rsidP="007D7BC4">
      <w:pPr>
        <w:outlineLvl w:val="0"/>
        <w:rPr>
          <w:b/>
          <w:color w:val="000000"/>
          <w:sz w:val="22"/>
          <w:szCs w:val="22"/>
          <w:u w:val="single"/>
        </w:rPr>
      </w:pPr>
    </w:p>
    <w:p w:rsidR="00767603" w:rsidRPr="00C7094C" w:rsidRDefault="00767603" w:rsidP="00767603">
      <w:pPr>
        <w:outlineLvl w:val="0"/>
        <w:rPr>
          <w:b/>
          <w:color w:val="000000"/>
          <w:sz w:val="22"/>
          <w:szCs w:val="22"/>
          <w:u w:val="single"/>
        </w:rPr>
      </w:pPr>
      <w:r w:rsidRPr="00C7094C">
        <w:rPr>
          <w:b/>
          <w:color w:val="000000"/>
          <w:sz w:val="22"/>
          <w:szCs w:val="22"/>
          <w:u w:val="single"/>
        </w:rPr>
        <w:t xml:space="preserve">Prílohy: </w:t>
      </w:r>
    </w:p>
    <w:p w:rsidR="00767603" w:rsidRPr="00C7094C" w:rsidRDefault="00767603" w:rsidP="0076760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>Príloha č. 1 - Špecifikácia predmetu zákazky</w:t>
      </w:r>
    </w:p>
    <w:p w:rsidR="00767603" w:rsidRPr="00C7094C" w:rsidRDefault="00767603" w:rsidP="00767603">
      <w:pPr>
        <w:outlineLvl w:val="0"/>
        <w:rPr>
          <w:bCs/>
          <w:sz w:val="22"/>
          <w:szCs w:val="22"/>
        </w:rPr>
      </w:pPr>
      <w:r w:rsidRPr="00C7094C">
        <w:rPr>
          <w:sz w:val="22"/>
          <w:szCs w:val="22"/>
        </w:rPr>
        <w:t>Príloha č. 2 - Neocenený zoznam položiek</w:t>
      </w:r>
    </w:p>
    <w:p w:rsidR="00767603" w:rsidRPr="00C7094C" w:rsidRDefault="00767603" w:rsidP="0076760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>Príloha č. 3 - Obsah návrhu</w:t>
      </w:r>
    </w:p>
    <w:p w:rsidR="00767603" w:rsidRPr="00C7094C" w:rsidRDefault="00767603" w:rsidP="0076760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 xml:space="preserve">Príloha č. </w:t>
      </w:r>
      <w:r w:rsidR="00AD0CD3" w:rsidRPr="00C7094C">
        <w:rPr>
          <w:sz w:val="22"/>
          <w:szCs w:val="22"/>
        </w:rPr>
        <w:t>4</w:t>
      </w:r>
      <w:r w:rsidRPr="00C7094C">
        <w:rPr>
          <w:sz w:val="22"/>
          <w:szCs w:val="22"/>
        </w:rPr>
        <w:t xml:space="preserve"> - Zoznam skratiek</w:t>
      </w:r>
    </w:p>
    <w:p w:rsidR="00AD0CD3" w:rsidRPr="00C7094C" w:rsidRDefault="00AD0CD3" w:rsidP="00AD0CD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 xml:space="preserve">Príloha č. 5 </w:t>
      </w:r>
      <w:r w:rsidR="00D65339" w:rsidRPr="00C7094C">
        <w:rPr>
          <w:sz w:val="22"/>
          <w:szCs w:val="22"/>
        </w:rPr>
        <w:t>-</w:t>
      </w:r>
      <w:r w:rsidRPr="00C7094C">
        <w:rPr>
          <w:sz w:val="22"/>
          <w:szCs w:val="22"/>
        </w:rPr>
        <w:t xml:space="preserve"> </w:t>
      </w:r>
      <w:r w:rsidR="00A12403" w:rsidRPr="00C7094C">
        <w:rPr>
          <w:sz w:val="22"/>
          <w:szCs w:val="22"/>
        </w:rPr>
        <w:t>Súvisiace zákony, normy a predpisy v platnom znení</w:t>
      </w:r>
    </w:p>
    <w:p w:rsidR="00775828" w:rsidRPr="00C7094C" w:rsidRDefault="00775828" w:rsidP="00AD0CD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>Príloha č. 6 - Všeobecné obchodné podmienky poskytnutia služby</w:t>
      </w:r>
    </w:p>
    <w:p w:rsidR="0016621E" w:rsidRPr="00C7094C" w:rsidRDefault="0016621E" w:rsidP="00AD0CD3">
      <w:pPr>
        <w:outlineLvl w:val="0"/>
        <w:rPr>
          <w:sz w:val="22"/>
          <w:szCs w:val="22"/>
        </w:rPr>
      </w:pPr>
      <w:r w:rsidRPr="00C7094C">
        <w:rPr>
          <w:sz w:val="22"/>
          <w:szCs w:val="22"/>
        </w:rPr>
        <w:t>Príloha č. 7 - Prehlásenie pre účely posúdenia obchodného partnera</w:t>
      </w:r>
    </w:p>
    <w:p w:rsidR="004654E5" w:rsidRDefault="004654E5" w:rsidP="007D432F">
      <w:pPr>
        <w:outlineLvl w:val="0"/>
        <w:rPr>
          <w:b/>
          <w:sz w:val="22"/>
          <w:szCs w:val="22"/>
        </w:rPr>
      </w:pPr>
    </w:p>
    <w:p w:rsidR="007D432F" w:rsidRPr="00940853" w:rsidRDefault="001B7F35" w:rsidP="007D432F">
      <w:pPr>
        <w:outlineLvl w:val="0"/>
        <w:rPr>
          <w:sz w:val="22"/>
          <w:szCs w:val="22"/>
        </w:rPr>
      </w:pPr>
      <w:r w:rsidRPr="00940853">
        <w:rPr>
          <w:b/>
          <w:sz w:val="22"/>
          <w:szCs w:val="22"/>
        </w:rPr>
        <w:lastRenderedPageBreak/>
        <w:t>P</w:t>
      </w:r>
      <w:r w:rsidR="007D432F" w:rsidRPr="00940853">
        <w:rPr>
          <w:b/>
          <w:sz w:val="22"/>
          <w:szCs w:val="22"/>
        </w:rPr>
        <w:t xml:space="preserve">ríloha č. 1 - Špecifikácia predmetu </w:t>
      </w:r>
      <w:r w:rsidR="009624BB" w:rsidRPr="00940853">
        <w:rPr>
          <w:b/>
          <w:sz w:val="22"/>
          <w:szCs w:val="22"/>
        </w:rPr>
        <w:t>zákazky</w:t>
      </w:r>
    </w:p>
    <w:p w:rsidR="00C74A44" w:rsidRPr="000D56D0" w:rsidRDefault="00483A2D" w:rsidP="00BE5E84">
      <w:pPr>
        <w:pStyle w:val="Zkladntext2"/>
        <w:numPr>
          <w:ilvl w:val="0"/>
          <w:numId w:val="2"/>
        </w:numPr>
        <w:spacing w:before="360" w:after="0" w:line="240" w:lineRule="auto"/>
        <w:ind w:left="426" w:hanging="426"/>
        <w:jc w:val="both"/>
        <w:rPr>
          <w:sz w:val="22"/>
          <w:szCs w:val="22"/>
        </w:rPr>
      </w:pPr>
      <w:r w:rsidRPr="000D56D0">
        <w:rPr>
          <w:sz w:val="22"/>
          <w:szCs w:val="22"/>
        </w:rPr>
        <w:t xml:space="preserve">Predmetom </w:t>
      </w:r>
      <w:r w:rsidR="00E505FF" w:rsidRPr="000D56D0">
        <w:rPr>
          <w:sz w:val="22"/>
          <w:szCs w:val="22"/>
        </w:rPr>
        <w:t>zákazky</w:t>
      </w:r>
      <w:r w:rsidR="00694377" w:rsidRPr="000D56D0">
        <w:rPr>
          <w:sz w:val="22"/>
          <w:szCs w:val="22"/>
        </w:rPr>
        <w:t xml:space="preserve"> </w:t>
      </w:r>
      <w:r w:rsidRPr="000D56D0">
        <w:rPr>
          <w:sz w:val="22"/>
          <w:szCs w:val="22"/>
        </w:rPr>
        <w:t xml:space="preserve">je výber poskytovateľa na </w:t>
      </w:r>
      <w:r w:rsidR="00C305E4" w:rsidRPr="000D56D0">
        <w:rPr>
          <w:sz w:val="22"/>
          <w:szCs w:val="22"/>
        </w:rPr>
        <w:t xml:space="preserve">predmet </w:t>
      </w:r>
      <w:r w:rsidR="009624BB" w:rsidRPr="000D56D0">
        <w:rPr>
          <w:sz w:val="22"/>
          <w:szCs w:val="22"/>
        </w:rPr>
        <w:t>zákazky</w:t>
      </w:r>
      <w:r w:rsidRPr="000D56D0">
        <w:rPr>
          <w:sz w:val="22"/>
          <w:szCs w:val="22"/>
        </w:rPr>
        <w:t xml:space="preserve"> s</w:t>
      </w:r>
      <w:r w:rsidR="00B75B8D">
        <w:rPr>
          <w:sz w:val="22"/>
          <w:szCs w:val="22"/>
        </w:rPr>
        <w:t> </w:t>
      </w:r>
      <w:r w:rsidRPr="000D56D0">
        <w:rPr>
          <w:sz w:val="22"/>
          <w:szCs w:val="22"/>
        </w:rPr>
        <w:t>názvom</w:t>
      </w:r>
      <w:r w:rsidR="00B75B8D">
        <w:rPr>
          <w:sz w:val="22"/>
          <w:szCs w:val="22"/>
        </w:rPr>
        <w:t xml:space="preserve"> - </w:t>
      </w:r>
      <w:r w:rsidR="00B75B8D" w:rsidRPr="00B75B8D">
        <w:rPr>
          <w:b/>
          <w:sz w:val="22"/>
          <w:szCs w:val="22"/>
        </w:rPr>
        <w:t>„</w:t>
      </w:r>
      <w:r w:rsidR="00075506">
        <w:rPr>
          <w:b/>
          <w:color w:val="000000"/>
          <w:sz w:val="22"/>
          <w:szCs w:val="22"/>
          <w:lang w:eastAsia="sk-SK"/>
        </w:rPr>
        <w:t>Ručné brúsenie výhybiek</w:t>
      </w:r>
      <w:r w:rsidR="00DA7107" w:rsidRPr="000D56D0">
        <w:rPr>
          <w:b/>
          <w:sz w:val="22"/>
          <w:szCs w:val="22"/>
        </w:rPr>
        <w:t>“.</w:t>
      </w:r>
      <w:r w:rsidR="00C74A44" w:rsidRPr="000D56D0">
        <w:rPr>
          <w:sz w:val="22"/>
          <w:szCs w:val="22"/>
        </w:rPr>
        <w:t xml:space="preserve"> </w:t>
      </w:r>
    </w:p>
    <w:p w:rsidR="00483A2D" w:rsidRPr="00C74A44" w:rsidRDefault="00483A2D" w:rsidP="00BE5E84">
      <w:pPr>
        <w:pStyle w:val="Zkladntext2"/>
        <w:numPr>
          <w:ilvl w:val="0"/>
          <w:numId w:val="2"/>
        </w:numPr>
        <w:tabs>
          <w:tab w:val="left" w:pos="851"/>
        </w:tabs>
        <w:spacing w:before="120" w:after="0" w:line="240" w:lineRule="auto"/>
        <w:ind w:left="425" w:hanging="426"/>
        <w:jc w:val="both"/>
        <w:rPr>
          <w:sz w:val="22"/>
          <w:szCs w:val="22"/>
        </w:rPr>
      </w:pPr>
      <w:r w:rsidRPr="00C74A44">
        <w:rPr>
          <w:sz w:val="22"/>
          <w:szCs w:val="22"/>
        </w:rPr>
        <w:t xml:space="preserve">Slovník spoločného obstarávania (ďalej len „CPV“): </w:t>
      </w:r>
    </w:p>
    <w:p w:rsidR="00075506" w:rsidRPr="0095080B" w:rsidRDefault="00075506" w:rsidP="00075506">
      <w:pPr>
        <w:pStyle w:val="Zkladntext2"/>
        <w:spacing w:before="120" w:after="0" w:line="240" w:lineRule="auto"/>
        <w:ind w:left="425"/>
        <w:jc w:val="both"/>
        <w:rPr>
          <w:sz w:val="22"/>
          <w:szCs w:val="22"/>
        </w:rPr>
      </w:pPr>
      <w:r w:rsidRPr="0095080B">
        <w:rPr>
          <w:sz w:val="22"/>
          <w:szCs w:val="22"/>
        </w:rPr>
        <w:t>50225000-8 – Údržba železničnej trate</w:t>
      </w:r>
    </w:p>
    <w:p w:rsidR="00C87F5D" w:rsidRPr="005A790E" w:rsidRDefault="00C87F5D" w:rsidP="00BE5E84">
      <w:pPr>
        <w:pStyle w:val="Zkladntext2"/>
        <w:numPr>
          <w:ilvl w:val="0"/>
          <w:numId w:val="2"/>
        </w:numPr>
        <w:spacing w:before="240" w:after="0" w:line="240" w:lineRule="auto"/>
        <w:ind w:left="425" w:hanging="425"/>
        <w:jc w:val="both"/>
        <w:rPr>
          <w:sz w:val="22"/>
          <w:szCs w:val="22"/>
        </w:rPr>
      </w:pPr>
      <w:r w:rsidRPr="005A790E">
        <w:rPr>
          <w:sz w:val="22"/>
          <w:szCs w:val="22"/>
        </w:rPr>
        <w:t xml:space="preserve">Predmetom </w:t>
      </w:r>
      <w:r w:rsidR="00387663" w:rsidRPr="005A790E">
        <w:rPr>
          <w:sz w:val="22"/>
          <w:szCs w:val="22"/>
        </w:rPr>
        <w:t>zákazky</w:t>
      </w:r>
      <w:r w:rsidRPr="005A790E">
        <w:rPr>
          <w:sz w:val="22"/>
          <w:szCs w:val="22"/>
        </w:rPr>
        <w:t xml:space="preserve"> </w:t>
      </w:r>
      <w:r w:rsidR="00F01B6B" w:rsidRPr="005A790E">
        <w:rPr>
          <w:sz w:val="22"/>
          <w:szCs w:val="22"/>
        </w:rPr>
        <w:t>je</w:t>
      </w:r>
      <w:r w:rsidRPr="005A790E">
        <w:rPr>
          <w:sz w:val="22"/>
          <w:szCs w:val="22"/>
        </w:rPr>
        <w:t xml:space="preserve"> brúsenie celej výhybky</w:t>
      </w:r>
      <w:r w:rsidR="005A790E" w:rsidRPr="005A790E">
        <w:rPr>
          <w:sz w:val="22"/>
          <w:szCs w:val="22"/>
        </w:rPr>
        <w:t xml:space="preserve"> a</w:t>
      </w:r>
      <w:r w:rsidRPr="005A790E">
        <w:rPr>
          <w:sz w:val="22"/>
          <w:szCs w:val="22"/>
        </w:rPr>
        <w:t> brúsenie výhybkových súčastí</w:t>
      </w:r>
      <w:r w:rsidR="00F01B6B" w:rsidRPr="005A790E">
        <w:rPr>
          <w:sz w:val="22"/>
          <w:szCs w:val="22"/>
        </w:rPr>
        <w:t xml:space="preserve"> vrátane zabezpečenia </w:t>
      </w:r>
      <w:r w:rsidR="005A790E">
        <w:rPr>
          <w:sz w:val="22"/>
          <w:szCs w:val="22"/>
        </w:rPr>
        <w:t>nákladov na dopravu</w:t>
      </w:r>
      <w:r w:rsidRPr="005A790E">
        <w:rPr>
          <w:sz w:val="22"/>
          <w:szCs w:val="22"/>
        </w:rPr>
        <w:t xml:space="preserve">. </w:t>
      </w:r>
    </w:p>
    <w:p w:rsidR="00C87F5D" w:rsidRDefault="00C87F5D" w:rsidP="00C87F5D">
      <w:pPr>
        <w:pStyle w:val="Zkladntext2"/>
        <w:spacing w:before="120" w:after="0" w:line="240" w:lineRule="auto"/>
        <w:ind w:left="425"/>
        <w:jc w:val="both"/>
        <w:rPr>
          <w:sz w:val="22"/>
          <w:szCs w:val="22"/>
        </w:rPr>
      </w:pPr>
      <w:r w:rsidRPr="00876319">
        <w:rPr>
          <w:sz w:val="22"/>
          <w:szCs w:val="22"/>
        </w:rPr>
        <w:t xml:space="preserve">Predmetom </w:t>
      </w:r>
      <w:r>
        <w:rPr>
          <w:sz w:val="22"/>
          <w:szCs w:val="22"/>
        </w:rPr>
        <w:t xml:space="preserve">záväzku </w:t>
      </w:r>
      <w:r w:rsidRPr="00876319">
        <w:rPr>
          <w:sz w:val="22"/>
          <w:szCs w:val="22"/>
        </w:rPr>
        <w:t>je:</w:t>
      </w:r>
    </w:p>
    <w:p w:rsidR="00C87F5D" w:rsidRPr="00876319" w:rsidRDefault="00C87F5D" w:rsidP="007947DD">
      <w:pPr>
        <w:pStyle w:val="Odsekzoznamu"/>
        <w:numPr>
          <w:ilvl w:val="1"/>
          <w:numId w:val="14"/>
        </w:numPr>
        <w:spacing w:before="120"/>
        <w:jc w:val="both"/>
        <w:rPr>
          <w:vanish/>
          <w:sz w:val="22"/>
          <w:szCs w:val="22"/>
        </w:rPr>
      </w:pPr>
    </w:p>
    <w:p w:rsidR="00C87F5D" w:rsidRPr="009129E1" w:rsidRDefault="00C87F5D" w:rsidP="007947DD">
      <w:pPr>
        <w:numPr>
          <w:ilvl w:val="1"/>
          <w:numId w:val="13"/>
        </w:numPr>
        <w:tabs>
          <w:tab w:val="left" w:pos="851"/>
        </w:tabs>
        <w:spacing w:before="120"/>
        <w:ind w:left="850" w:hanging="425"/>
        <w:jc w:val="both"/>
        <w:rPr>
          <w:b/>
          <w:sz w:val="22"/>
          <w:szCs w:val="22"/>
        </w:rPr>
      </w:pPr>
      <w:r w:rsidRPr="009129E1">
        <w:rPr>
          <w:b/>
          <w:sz w:val="22"/>
          <w:szCs w:val="22"/>
        </w:rPr>
        <w:t>Brúsenie celej výhybky.</w:t>
      </w:r>
    </w:p>
    <w:p w:rsidR="00C87F5D" w:rsidRPr="009129E1" w:rsidRDefault="00C87F5D" w:rsidP="007947DD">
      <w:pPr>
        <w:numPr>
          <w:ilvl w:val="1"/>
          <w:numId w:val="13"/>
        </w:numPr>
        <w:tabs>
          <w:tab w:val="left" w:pos="851"/>
        </w:tabs>
        <w:spacing w:before="120"/>
        <w:ind w:left="850" w:hanging="425"/>
        <w:jc w:val="both"/>
        <w:rPr>
          <w:b/>
          <w:sz w:val="22"/>
          <w:szCs w:val="22"/>
        </w:rPr>
      </w:pPr>
      <w:r w:rsidRPr="009129E1">
        <w:rPr>
          <w:b/>
          <w:sz w:val="22"/>
          <w:szCs w:val="22"/>
        </w:rPr>
        <w:t>Brúsenie výhybkovej súčasti - jazyka.</w:t>
      </w:r>
    </w:p>
    <w:p w:rsidR="00C87F5D" w:rsidRPr="009129E1" w:rsidRDefault="00C87F5D" w:rsidP="007947DD">
      <w:pPr>
        <w:numPr>
          <w:ilvl w:val="1"/>
          <w:numId w:val="13"/>
        </w:numPr>
        <w:tabs>
          <w:tab w:val="left" w:pos="851"/>
        </w:tabs>
        <w:spacing w:before="120"/>
        <w:ind w:left="850" w:hanging="425"/>
        <w:jc w:val="both"/>
        <w:rPr>
          <w:b/>
          <w:sz w:val="22"/>
          <w:szCs w:val="22"/>
        </w:rPr>
      </w:pPr>
      <w:r w:rsidRPr="009129E1">
        <w:rPr>
          <w:b/>
          <w:sz w:val="22"/>
          <w:szCs w:val="22"/>
        </w:rPr>
        <w:t xml:space="preserve">Brúsenie výhybkovej súčasti - </w:t>
      </w:r>
      <w:proofErr w:type="spellStart"/>
      <w:r w:rsidRPr="009129E1">
        <w:rPr>
          <w:b/>
          <w:sz w:val="22"/>
          <w:szCs w:val="22"/>
        </w:rPr>
        <w:t>opornice</w:t>
      </w:r>
      <w:proofErr w:type="spellEnd"/>
      <w:r w:rsidRPr="009129E1">
        <w:rPr>
          <w:b/>
          <w:sz w:val="22"/>
          <w:szCs w:val="22"/>
        </w:rPr>
        <w:t>.</w:t>
      </w:r>
    </w:p>
    <w:p w:rsidR="00C87F5D" w:rsidRPr="009129E1" w:rsidRDefault="00C87F5D" w:rsidP="007947DD">
      <w:pPr>
        <w:numPr>
          <w:ilvl w:val="1"/>
          <w:numId w:val="13"/>
        </w:numPr>
        <w:tabs>
          <w:tab w:val="left" w:pos="851"/>
        </w:tabs>
        <w:spacing w:before="120"/>
        <w:ind w:left="850" w:hanging="425"/>
        <w:jc w:val="both"/>
        <w:rPr>
          <w:b/>
          <w:sz w:val="22"/>
          <w:szCs w:val="22"/>
        </w:rPr>
      </w:pPr>
      <w:r w:rsidRPr="009129E1">
        <w:rPr>
          <w:b/>
          <w:sz w:val="22"/>
          <w:szCs w:val="22"/>
        </w:rPr>
        <w:t>Brúsenie výhybkovej súčasti - stredovej koľajnice.</w:t>
      </w:r>
    </w:p>
    <w:p w:rsidR="00C87F5D" w:rsidRPr="009129E1" w:rsidRDefault="00C87F5D" w:rsidP="007947DD">
      <w:pPr>
        <w:numPr>
          <w:ilvl w:val="1"/>
          <w:numId w:val="13"/>
        </w:numPr>
        <w:tabs>
          <w:tab w:val="left" w:pos="851"/>
        </w:tabs>
        <w:spacing w:before="120"/>
        <w:ind w:left="850" w:hanging="425"/>
        <w:jc w:val="both"/>
        <w:rPr>
          <w:b/>
          <w:sz w:val="22"/>
          <w:szCs w:val="22"/>
        </w:rPr>
      </w:pPr>
      <w:r w:rsidRPr="009129E1">
        <w:rPr>
          <w:b/>
          <w:sz w:val="22"/>
          <w:szCs w:val="22"/>
        </w:rPr>
        <w:t>Brúsenie výhybkovej súčasti - srdcovky.</w:t>
      </w:r>
    </w:p>
    <w:p w:rsidR="009514F6" w:rsidRPr="009514F6" w:rsidRDefault="009514F6" w:rsidP="00BE5E84">
      <w:pPr>
        <w:pStyle w:val="Zkladntext2"/>
        <w:numPr>
          <w:ilvl w:val="0"/>
          <w:numId w:val="2"/>
        </w:numPr>
        <w:spacing w:before="240" w:after="0" w:line="240" w:lineRule="auto"/>
        <w:ind w:left="425" w:hanging="425"/>
        <w:jc w:val="both"/>
        <w:rPr>
          <w:sz w:val="22"/>
          <w:szCs w:val="22"/>
          <w:u w:val="single"/>
        </w:rPr>
      </w:pPr>
      <w:r w:rsidRPr="009514F6">
        <w:rPr>
          <w:sz w:val="22"/>
          <w:szCs w:val="22"/>
          <w:u w:val="single"/>
        </w:rPr>
        <w:t>Miesta poskytovania služieb (miesta výkonu):</w:t>
      </w:r>
    </w:p>
    <w:p w:rsidR="009514F6" w:rsidRPr="002642D2" w:rsidRDefault="009514F6" w:rsidP="009514F6">
      <w:pPr>
        <w:pStyle w:val="Zkladntext2"/>
        <w:spacing w:before="120" w:after="0" w:line="240" w:lineRule="auto"/>
        <w:ind w:left="425"/>
        <w:jc w:val="both"/>
        <w:rPr>
          <w:sz w:val="22"/>
          <w:szCs w:val="22"/>
        </w:rPr>
      </w:pPr>
      <w:r w:rsidRPr="002642D2">
        <w:rPr>
          <w:sz w:val="22"/>
          <w:szCs w:val="22"/>
        </w:rPr>
        <w:t xml:space="preserve">Určené úseky železničnej trate v rámci pracoviska obstarávateľa Strediska miestnej správy a údržby, železničných tratí a stavieb, traťový </w:t>
      </w:r>
      <w:r w:rsidR="006F0CB8">
        <w:rPr>
          <w:sz w:val="22"/>
          <w:szCs w:val="22"/>
        </w:rPr>
        <w:t>obvod (ďalej len „SMSÚ ŽTS TO“)</w:t>
      </w:r>
      <w:r w:rsidR="00393E00">
        <w:rPr>
          <w:sz w:val="22"/>
          <w:szCs w:val="22"/>
        </w:rPr>
        <w:t>:</w:t>
      </w:r>
    </w:p>
    <w:p w:rsidR="009514F6" w:rsidRPr="00387663" w:rsidRDefault="009514F6" w:rsidP="009514F6">
      <w:pPr>
        <w:pStyle w:val="Zkladntext2"/>
        <w:spacing w:before="120" w:after="0" w:line="240" w:lineRule="auto"/>
        <w:ind w:left="425"/>
        <w:jc w:val="both"/>
        <w:rPr>
          <w:i/>
          <w:sz w:val="22"/>
          <w:szCs w:val="22"/>
        </w:rPr>
      </w:pPr>
      <w:r w:rsidRPr="00387663">
        <w:rPr>
          <w:i/>
          <w:sz w:val="22"/>
          <w:szCs w:val="22"/>
        </w:rPr>
        <w:t>pracovisko „OR Trnava“: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spacing w:before="12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Bratislava,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Nové Zámky,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Trnava,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Topoľčany.</w:t>
      </w:r>
    </w:p>
    <w:p w:rsidR="009514F6" w:rsidRPr="00387663" w:rsidRDefault="009514F6" w:rsidP="009514F6">
      <w:pPr>
        <w:pStyle w:val="Zkladntext2"/>
        <w:spacing w:before="120" w:after="0" w:line="240" w:lineRule="auto"/>
        <w:ind w:left="428"/>
        <w:jc w:val="both"/>
        <w:rPr>
          <w:i/>
          <w:sz w:val="22"/>
          <w:szCs w:val="22"/>
        </w:rPr>
      </w:pPr>
      <w:r w:rsidRPr="00387663">
        <w:rPr>
          <w:i/>
          <w:sz w:val="22"/>
          <w:szCs w:val="22"/>
        </w:rPr>
        <w:t>pracovisko „OR Žilina“: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spacing w:before="12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Liptovský Mikuláš,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Trenčín,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Vrútky,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Žilina.</w:t>
      </w:r>
    </w:p>
    <w:p w:rsidR="009514F6" w:rsidRPr="00387663" w:rsidRDefault="009514F6" w:rsidP="009514F6">
      <w:pPr>
        <w:widowControl w:val="0"/>
        <w:tabs>
          <w:tab w:val="left" w:pos="851"/>
        </w:tabs>
        <w:autoSpaceDE w:val="0"/>
        <w:autoSpaceDN w:val="0"/>
        <w:adjustRightInd w:val="0"/>
        <w:spacing w:before="200"/>
        <w:ind w:left="425"/>
        <w:jc w:val="both"/>
        <w:rPr>
          <w:i/>
          <w:sz w:val="22"/>
          <w:szCs w:val="22"/>
        </w:rPr>
      </w:pPr>
      <w:r w:rsidRPr="00387663">
        <w:rPr>
          <w:i/>
          <w:sz w:val="22"/>
          <w:szCs w:val="22"/>
        </w:rPr>
        <w:t>pracovisko „OR Zvolen“:</w:t>
      </w:r>
    </w:p>
    <w:p w:rsidR="009514F6" w:rsidRPr="00F259ED" w:rsidRDefault="009514F6" w:rsidP="007947DD">
      <w:pPr>
        <w:widowControl w:val="0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spacing w:before="120"/>
        <w:ind w:hanging="295"/>
        <w:jc w:val="both"/>
        <w:rPr>
          <w:sz w:val="22"/>
          <w:szCs w:val="22"/>
        </w:rPr>
      </w:pPr>
      <w:r w:rsidRPr="00F259ED">
        <w:rPr>
          <w:sz w:val="22"/>
          <w:szCs w:val="22"/>
        </w:rPr>
        <w:t>SMSÚ ŽTS TO Levice</w:t>
      </w:r>
      <w:r w:rsidR="007927A5">
        <w:rPr>
          <w:sz w:val="22"/>
          <w:szCs w:val="22"/>
        </w:rPr>
        <w:t>,</w:t>
      </w:r>
    </w:p>
    <w:p w:rsidR="009514F6" w:rsidRPr="00F259ED" w:rsidRDefault="009514F6" w:rsidP="007947DD">
      <w:pPr>
        <w:widowControl w:val="0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ind w:hanging="295"/>
        <w:jc w:val="both"/>
        <w:rPr>
          <w:sz w:val="22"/>
          <w:szCs w:val="22"/>
        </w:rPr>
      </w:pPr>
      <w:r w:rsidRPr="00F259ED">
        <w:rPr>
          <w:sz w:val="22"/>
          <w:szCs w:val="22"/>
        </w:rPr>
        <w:t>SMSÚ ŽTS TO Zvolen</w:t>
      </w:r>
      <w:r w:rsidR="007927A5">
        <w:rPr>
          <w:sz w:val="22"/>
          <w:szCs w:val="22"/>
        </w:rPr>
        <w:t>,</w:t>
      </w:r>
    </w:p>
    <w:p w:rsidR="009514F6" w:rsidRPr="00F259ED" w:rsidRDefault="009514F6" w:rsidP="007947DD">
      <w:pPr>
        <w:widowControl w:val="0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ind w:hanging="295"/>
        <w:jc w:val="both"/>
        <w:rPr>
          <w:sz w:val="22"/>
          <w:szCs w:val="22"/>
        </w:rPr>
      </w:pPr>
      <w:r w:rsidRPr="00F259ED">
        <w:rPr>
          <w:sz w:val="22"/>
          <w:szCs w:val="22"/>
        </w:rPr>
        <w:t>SMSÚ ŽTS TO Banská Bystrica</w:t>
      </w:r>
      <w:r w:rsidR="007927A5">
        <w:rPr>
          <w:sz w:val="22"/>
          <w:szCs w:val="22"/>
        </w:rPr>
        <w:t>,</w:t>
      </w:r>
    </w:p>
    <w:p w:rsidR="009514F6" w:rsidRDefault="009514F6" w:rsidP="007947DD">
      <w:pPr>
        <w:widowControl w:val="0"/>
        <w:numPr>
          <w:ilvl w:val="0"/>
          <w:numId w:val="15"/>
        </w:numPr>
        <w:tabs>
          <w:tab w:val="left" w:pos="709"/>
        </w:tabs>
        <w:autoSpaceDE w:val="0"/>
        <w:autoSpaceDN w:val="0"/>
        <w:adjustRightInd w:val="0"/>
        <w:ind w:hanging="295"/>
        <w:jc w:val="both"/>
        <w:rPr>
          <w:sz w:val="22"/>
          <w:szCs w:val="22"/>
        </w:rPr>
      </w:pPr>
      <w:r w:rsidRPr="00F259ED">
        <w:rPr>
          <w:sz w:val="22"/>
          <w:szCs w:val="22"/>
        </w:rPr>
        <w:t>SMSÚ ŽTS TO Jesenské</w:t>
      </w:r>
      <w:r w:rsidR="007927A5">
        <w:rPr>
          <w:sz w:val="22"/>
          <w:szCs w:val="22"/>
        </w:rPr>
        <w:t>.</w:t>
      </w:r>
    </w:p>
    <w:p w:rsidR="009514F6" w:rsidRPr="00387663" w:rsidRDefault="006F0CB8" w:rsidP="009514F6">
      <w:pPr>
        <w:widowControl w:val="0"/>
        <w:tabs>
          <w:tab w:val="left" w:pos="851"/>
        </w:tabs>
        <w:autoSpaceDE w:val="0"/>
        <w:autoSpaceDN w:val="0"/>
        <w:adjustRightInd w:val="0"/>
        <w:spacing w:before="200"/>
        <w:ind w:left="425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pracovisko „OR Košice“</w:t>
      </w:r>
      <w:r w:rsidR="009514F6" w:rsidRPr="00387663">
        <w:rPr>
          <w:i/>
          <w:sz w:val="22"/>
          <w:szCs w:val="22"/>
        </w:rPr>
        <w:t>: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spacing w:before="12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Čierna nad Tisou,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Košice,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Margecany,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Prešov,</w:t>
      </w:r>
    </w:p>
    <w:p w:rsidR="009514F6" w:rsidRPr="002642D2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Spišská Nová Ves,</w:t>
      </w:r>
    </w:p>
    <w:p w:rsidR="009514F6" w:rsidRDefault="009514F6" w:rsidP="009514F6">
      <w:pPr>
        <w:widowControl w:val="0"/>
        <w:numPr>
          <w:ilvl w:val="0"/>
          <w:numId w:val="1"/>
        </w:numPr>
        <w:tabs>
          <w:tab w:val="clear" w:pos="428"/>
          <w:tab w:val="num" w:pos="709"/>
        </w:tabs>
        <w:autoSpaceDE w:val="0"/>
        <w:autoSpaceDN w:val="0"/>
        <w:adjustRightInd w:val="0"/>
        <w:ind w:left="709" w:hanging="283"/>
        <w:jc w:val="both"/>
        <w:rPr>
          <w:sz w:val="22"/>
          <w:szCs w:val="22"/>
        </w:rPr>
      </w:pPr>
      <w:r w:rsidRPr="002642D2">
        <w:rPr>
          <w:sz w:val="22"/>
          <w:szCs w:val="22"/>
        </w:rPr>
        <w:t>SMSÚ ŽTS TO Trebišov.</w:t>
      </w:r>
    </w:p>
    <w:p w:rsidR="00387663" w:rsidRPr="00BA77A6" w:rsidRDefault="001E1BAB" w:rsidP="00BE5E84">
      <w:pPr>
        <w:pStyle w:val="Zkladntext2"/>
        <w:numPr>
          <w:ilvl w:val="0"/>
          <w:numId w:val="2"/>
        </w:numPr>
        <w:spacing w:before="240" w:after="0" w:line="240" w:lineRule="auto"/>
        <w:ind w:left="425" w:hanging="425"/>
        <w:jc w:val="both"/>
        <w:rPr>
          <w:b/>
          <w:sz w:val="22"/>
          <w:szCs w:val="22"/>
        </w:rPr>
      </w:pPr>
      <w:r w:rsidRPr="00BA77A6">
        <w:rPr>
          <w:b/>
          <w:sz w:val="22"/>
          <w:szCs w:val="22"/>
        </w:rPr>
        <w:t>Požiadavky obstarávateľa</w:t>
      </w:r>
      <w:r w:rsidR="00BA77A6" w:rsidRPr="00BA77A6">
        <w:rPr>
          <w:b/>
          <w:sz w:val="22"/>
          <w:szCs w:val="22"/>
        </w:rPr>
        <w:t xml:space="preserve"> (technické požiadavky obstarávateľa pri brúsení pojazdných častí výhybiek</w:t>
      </w:r>
      <w:r w:rsidRPr="00BA77A6">
        <w:rPr>
          <w:b/>
          <w:sz w:val="22"/>
          <w:szCs w:val="22"/>
        </w:rPr>
        <w:t>,</w:t>
      </w:r>
      <w:r w:rsidR="00BA77A6" w:rsidRPr="00BA77A6">
        <w:rPr>
          <w:b/>
          <w:sz w:val="22"/>
          <w:szCs w:val="22"/>
        </w:rPr>
        <w:t xml:space="preserve"> kontrola brúsenia a </w:t>
      </w:r>
      <w:r w:rsidR="00387663" w:rsidRPr="00BA77A6">
        <w:rPr>
          <w:b/>
          <w:sz w:val="22"/>
          <w:szCs w:val="22"/>
        </w:rPr>
        <w:t>preberacie podmienky</w:t>
      </w:r>
      <w:r w:rsidR="00DF5810">
        <w:rPr>
          <w:b/>
          <w:sz w:val="22"/>
          <w:szCs w:val="22"/>
        </w:rPr>
        <w:t>)</w:t>
      </w:r>
      <w:r w:rsidR="00387663" w:rsidRPr="00BA77A6">
        <w:rPr>
          <w:b/>
          <w:sz w:val="22"/>
          <w:szCs w:val="22"/>
        </w:rPr>
        <w:t>:</w:t>
      </w:r>
    </w:p>
    <w:p w:rsidR="00FB0FD0" w:rsidRPr="00FB0FD0" w:rsidRDefault="00FB0FD0" w:rsidP="007947DD">
      <w:pPr>
        <w:pStyle w:val="Odsekzoznamu"/>
        <w:numPr>
          <w:ilvl w:val="0"/>
          <w:numId w:val="13"/>
        </w:numPr>
        <w:tabs>
          <w:tab w:val="left" w:pos="851"/>
        </w:tabs>
        <w:spacing w:before="120"/>
        <w:jc w:val="both"/>
        <w:rPr>
          <w:b/>
          <w:vanish/>
          <w:sz w:val="22"/>
          <w:szCs w:val="22"/>
        </w:rPr>
      </w:pPr>
    </w:p>
    <w:p w:rsidR="00FB0FD0" w:rsidRPr="00FB0FD0" w:rsidRDefault="00FB0FD0" w:rsidP="007947DD">
      <w:pPr>
        <w:pStyle w:val="Odsekzoznamu"/>
        <w:numPr>
          <w:ilvl w:val="0"/>
          <w:numId w:val="13"/>
        </w:numPr>
        <w:tabs>
          <w:tab w:val="left" w:pos="851"/>
        </w:tabs>
        <w:spacing w:before="120"/>
        <w:jc w:val="both"/>
        <w:rPr>
          <w:b/>
          <w:vanish/>
          <w:sz w:val="22"/>
          <w:szCs w:val="22"/>
        </w:rPr>
      </w:pPr>
    </w:p>
    <w:p w:rsidR="00FB0FD0" w:rsidRPr="00FB0FD0" w:rsidRDefault="00FB0FD0" w:rsidP="007947DD">
      <w:pPr>
        <w:pStyle w:val="Odsekzoznamu"/>
        <w:numPr>
          <w:ilvl w:val="0"/>
          <w:numId w:val="13"/>
        </w:numPr>
        <w:tabs>
          <w:tab w:val="left" w:pos="851"/>
        </w:tabs>
        <w:spacing w:before="120"/>
        <w:jc w:val="both"/>
        <w:rPr>
          <w:b/>
          <w:vanish/>
          <w:sz w:val="22"/>
          <w:szCs w:val="22"/>
        </w:rPr>
      </w:pPr>
    </w:p>
    <w:p w:rsidR="00703EA8" w:rsidRPr="009B48CE" w:rsidRDefault="00703EA8" w:rsidP="007947DD">
      <w:pPr>
        <w:pStyle w:val="Odsekzoznamu"/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9B48CE">
        <w:rPr>
          <w:b/>
          <w:sz w:val="22"/>
          <w:szCs w:val="22"/>
        </w:rPr>
        <w:t>Povinnosti zodpovedného zástupcu predkladateľa (vedúci prác na železničnom zvršku) pre riadenie kvality brúsenia pojazdných súčastí výhybiek:</w:t>
      </w:r>
    </w:p>
    <w:p w:rsidR="00703EA8" w:rsidRPr="00583D89" w:rsidRDefault="00703EA8" w:rsidP="007947DD">
      <w:pPr>
        <w:pStyle w:val="Bezriadkovania"/>
        <w:numPr>
          <w:ilvl w:val="0"/>
          <w:numId w:val="16"/>
        </w:numPr>
        <w:spacing w:before="120"/>
        <w:ind w:left="1276" w:hanging="283"/>
        <w:jc w:val="both"/>
        <w:rPr>
          <w:rFonts w:ascii="Times New Roman" w:hAnsi="Times New Roman"/>
        </w:rPr>
      </w:pPr>
      <w:r w:rsidRPr="00583D89">
        <w:rPr>
          <w:rFonts w:ascii="Times New Roman" w:hAnsi="Times New Roman"/>
        </w:rPr>
        <w:lastRenderedPageBreak/>
        <w:t xml:space="preserve">zodpovedný za to, že brúsenie výhybiek budú vykonávať len brusiči uvedení v platnom </w:t>
      </w:r>
      <w:r w:rsidR="00162909" w:rsidRPr="00583D89">
        <w:rPr>
          <w:rFonts w:ascii="Times New Roman" w:hAnsi="Times New Roman"/>
        </w:rPr>
        <w:t xml:space="preserve"> súhlase</w:t>
      </w:r>
      <w:r w:rsidR="00C52D70" w:rsidRPr="00583D89">
        <w:rPr>
          <w:rFonts w:ascii="Times New Roman" w:hAnsi="Times New Roman"/>
        </w:rPr>
        <w:t xml:space="preserve"> od výrobcu výhybiek </w:t>
      </w:r>
      <w:r w:rsidRPr="00583D89">
        <w:rPr>
          <w:rFonts w:ascii="Times New Roman" w:hAnsi="Times New Roman"/>
        </w:rPr>
        <w:t>(v prípade zácviku nový</w:t>
      </w:r>
      <w:r w:rsidR="005C265B" w:rsidRPr="00583D89">
        <w:rPr>
          <w:rFonts w:ascii="Times New Roman" w:hAnsi="Times New Roman"/>
        </w:rPr>
        <w:t>ch pracovníkov pod ich dozorom),</w:t>
      </w:r>
    </w:p>
    <w:p w:rsidR="00703EA8" w:rsidRPr="005C265B" w:rsidRDefault="00583D89" w:rsidP="007947DD">
      <w:pPr>
        <w:numPr>
          <w:ilvl w:val="0"/>
          <w:numId w:val="16"/>
        </w:numPr>
        <w:ind w:left="1276" w:hanging="283"/>
        <w:jc w:val="both"/>
        <w:rPr>
          <w:sz w:val="22"/>
          <w:szCs w:val="22"/>
        </w:rPr>
      </w:pPr>
      <w:r>
        <w:rPr>
          <w:sz w:val="22"/>
          <w:szCs w:val="22"/>
        </w:rPr>
        <w:t>z</w:t>
      </w:r>
      <w:r w:rsidR="00703EA8" w:rsidRPr="005C265B">
        <w:rPr>
          <w:sz w:val="22"/>
          <w:szCs w:val="22"/>
        </w:rPr>
        <w:t>odpovedá za vybavenosť čaty kompletným technologickým vybavením a osobnými ochrannými pomôckami</w:t>
      </w:r>
      <w:r w:rsidR="005C265B">
        <w:rPr>
          <w:sz w:val="22"/>
          <w:szCs w:val="22"/>
        </w:rPr>
        <w:t>,</w:t>
      </w:r>
    </w:p>
    <w:p w:rsidR="00703EA8" w:rsidRPr="005C265B" w:rsidRDefault="005C265B" w:rsidP="007947DD">
      <w:pPr>
        <w:numPr>
          <w:ilvl w:val="0"/>
          <w:numId w:val="16"/>
        </w:numPr>
        <w:ind w:left="1276" w:hanging="283"/>
        <w:jc w:val="both"/>
        <w:rPr>
          <w:sz w:val="22"/>
          <w:szCs w:val="22"/>
        </w:rPr>
      </w:pPr>
      <w:r>
        <w:rPr>
          <w:sz w:val="22"/>
          <w:szCs w:val="22"/>
        </w:rPr>
        <w:t>z</w:t>
      </w:r>
      <w:r w:rsidR="00703EA8" w:rsidRPr="005C265B">
        <w:rPr>
          <w:sz w:val="22"/>
          <w:szCs w:val="22"/>
        </w:rPr>
        <w:t xml:space="preserve">odpovedá za vykonávanie  kontroly kvality brúsenia, </w:t>
      </w:r>
    </w:p>
    <w:p w:rsidR="00703EA8" w:rsidRPr="005C265B" w:rsidRDefault="005C265B" w:rsidP="007947DD">
      <w:pPr>
        <w:numPr>
          <w:ilvl w:val="0"/>
          <w:numId w:val="16"/>
        </w:numPr>
        <w:ind w:left="1276" w:hanging="283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703EA8" w:rsidRPr="005C265B">
        <w:rPr>
          <w:sz w:val="22"/>
          <w:szCs w:val="22"/>
        </w:rPr>
        <w:t xml:space="preserve">edie evidenciu o kontrole </w:t>
      </w:r>
      <w:r w:rsidR="00DF5810">
        <w:rPr>
          <w:sz w:val="22"/>
          <w:szCs w:val="22"/>
        </w:rPr>
        <w:t>kvality</w:t>
      </w:r>
      <w:r w:rsidR="00703EA8" w:rsidRPr="005C265B">
        <w:rPr>
          <w:sz w:val="22"/>
          <w:szCs w:val="22"/>
        </w:rPr>
        <w:t>, kalibrácii meradiel, kontrole šablón a dokladov o meraní geome</w:t>
      </w:r>
      <w:r>
        <w:rPr>
          <w:sz w:val="22"/>
          <w:szCs w:val="22"/>
        </w:rPr>
        <w:t>trie brúsených súčastí výhybiek,</w:t>
      </w:r>
    </w:p>
    <w:p w:rsidR="00703EA8" w:rsidRPr="005C265B" w:rsidRDefault="005C265B" w:rsidP="007947DD">
      <w:pPr>
        <w:numPr>
          <w:ilvl w:val="0"/>
          <w:numId w:val="16"/>
        </w:numPr>
        <w:ind w:left="1276" w:hanging="283"/>
        <w:jc w:val="both"/>
        <w:rPr>
          <w:sz w:val="22"/>
          <w:szCs w:val="22"/>
        </w:rPr>
      </w:pPr>
      <w:r>
        <w:rPr>
          <w:sz w:val="22"/>
          <w:szCs w:val="22"/>
        </w:rPr>
        <w:t>j</w:t>
      </w:r>
      <w:r w:rsidR="00703EA8" w:rsidRPr="005C265B">
        <w:rPr>
          <w:sz w:val="22"/>
          <w:szCs w:val="22"/>
        </w:rPr>
        <w:t>e povinný kontrolovať dodržiavanie technologického postupu pre brúsenie výhybiek a kvalitu práce brúsičov, vrátane vedenia príslušnej dokumentácie.</w:t>
      </w:r>
    </w:p>
    <w:p w:rsidR="005C265B" w:rsidRPr="00FB0FD0" w:rsidRDefault="005C265B" w:rsidP="007947DD">
      <w:pPr>
        <w:pStyle w:val="Odsekzoznamu"/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FB0FD0">
        <w:rPr>
          <w:b/>
          <w:sz w:val="22"/>
          <w:szCs w:val="22"/>
        </w:rPr>
        <w:t>Požiadavky obstarávateľa na povinné základné vybavenie pracovnej skupiny pomôckami a meradlami pre brúsenie pojazdných súčastí výhybiek:</w:t>
      </w:r>
    </w:p>
    <w:p w:rsidR="005C265B" w:rsidRPr="005C265B" w:rsidRDefault="000D6488" w:rsidP="007947DD">
      <w:pPr>
        <w:numPr>
          <w:ilvl w:val="0"/>
          <w:numId w:val="16"/>
        </w:numPr>
        <w:autoSpaceDE w:val="0"/>
        <w:autoSpaceDN w:val="0"/>
        <w:adjustRightInd w:val="0"/>
        <w:spacing w:before="120"/>
        <w:ind w:left="1276" w:hanging="283"/>
        <w:jc w:val="both"/>
        <w:rPr>
          <w:rFonts w:cs="Arial"/>
          <w:sz w:val="22"/>
          <w:szCs w:val="22"/>
          <w:lang w:eastAsia="sk-SK"/>
        </w:rPr>
      </w:pPr>
      <w:proofErr w:type="spellStart"/>
      <w:r w:rsidRPr="005C265B">
        <w:rPr>
          <w:rFonts w:cs="Arial"/>
          <w:sz w:val="22"/>
          <w:szCs w:val="22"/>
          <w:lang w:eastAsia="sk-SK"/>
        </w:rPr>
        <w:t>R</w:t>
      </w:r>
      <w:r w:rsidR="005C265B" w:rsidRPr="005C265B">
        <w:rPr>
          <w:rFonts w:cs="Arial"/>
          <w:sz w:val="22"/>
          <w:szCs w:val="22"/>
          <w:lang w:eastAsia="sk-SK"/>
        </w:rPr>
        <w:t>ozchodka</w:t>
      </w:r>
      <w:proofErr w:type="spellEnd"/>
      <w:r>
        <w:rPr>
          <w:rFonts w:cs="Arial"/>
          <w:sz w:val="22"/>
          <w:szCs w:val="22"/>
          <w:lang w:eastAsia="sk-SK"/>
        </w:rPr>
        <w:t xml:space="preserve"> (výhybková </w:t>
      </w:r>
      <w:proofErr w:type="spellStart"/>
      <w:r>
        <w:rPr>
          <w:rFonts w:cs="Arial"/>
          <w:sz w:val="22"/>
          <w:szCs w:val="22"/>
          <w:lang w:eastAsia="sk-SK"/>
        </w:rPr>
        <w:t>rozchodka</w:t>
      </w:r>
      <w:proofErr w:type="spellEnd"/>
      <w:r>
        <w:rPr>
          <w:rFonts w:cs="Arial"/>
          <w:sz w:val="22"/>
          <w:szCs w:val="22"/>
          <w:lang w:eastAsia="sk-SK"/>
        </w:rPr>
        <w:t xml:space="preserve"> s vodováhou)</w:t>
      </w:r>
      <w:r w:rsidR="005C265B" w:rsidRPr="005C265B">
        <w:rPr>
          <w:rFonts w:cs="Arial"/>
          <w:sz w:val="22"/>
          <w:szCs w:val="22"/>
          <w:lang w:eastAsia="sk-SK"/>
        </w:rPr>
        <w:t>,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5C265B">
        <w:rPr>
          <w:rFonts w:cs="Arial"/>
          <w:sz w:val="22"/>
          <w:szCs w:val="22"/>
          <w:lang w:eastAsia="sk-SK"/>
        </w:rPr>
        <w:t>posuvné meradlo, pásmo z nevodivého materiálu (nesmie byť plátenné pásmo),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proofErr w:type="spellStart"/>
      <w:r w:rsidRPr="005C265B">
        <w:rPr>
          <w:rFonts w:cs="Arial"/>
          <w:sz w:val="22"/>
          <w:szCs w:val="22"/>
          <w:lang w:eastAsia="sk-SK"/>
        </w:rPr>
        <w:t>škárové</w:t>
      </w:r>
      <w:proofErr w:type="spellEnd"/>
      <w:r w:rsidRPr="005C265B">
        <w:rPr>
          <w:rFonts w:cs="Arial"/>
          <w:sz w:val="22"/>
          <w:szCs w:val="22"/>
          <w:lang w:eastAsia="sk-SK"/>
        </w:rPr>
        <w:t xml:space="preserve"> mierky, merací klinok šírky 10mm, mierky pre západkovú skúšku, </w:t>
      </w:r>
      <w:proofErr w:type="spellStart"/>
      <w:r w:rsidRPr="005C265B">
        <w:rPr>
          <w:rFonts w:cs="Arial"/>
          <w:sz w:val="22"/>
          <w:szCs w:val="22"/>
          <w:lang w:eastAsia="sk-SK"/>
        </w:rPr>
        <w:t>rádiusové</w:t>
      </w:r>
      <w:proofErr w:type="spellEnd"/>
      <w:r w:rsidRPr="005C265B">
        <w:rPr>
          <w:rFonts w:cs="Arial"/>
          <w:sz w:val="22"/>
          <w:szCs w:val="22"/>
          <w:lang w:eastAsia="sk-SK"/>
        </w:rPr>
        <w:t xml:space="preserve"> mierky na kontrolu zaoblenia pojazdných plôch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5C265B">
        <w:rPr>
          <w:rFonts w:cs="Arial"/>
          <w:sz w:val="22"/>
          <w:szCs w:val="22"/>
          <w:lang w:eastAsia="sk-SK"/>
        </w:rPr>
        <w:t xml:space="preserve">oceľové pravítko o min. dĺžke 1000 mm pre kontrolu plynulého priebehu brúsených plôch v pozdĺžnom smere, </w:t>
      </w:r>
      <w:proofErr w:type="spellStart"/>
      <w:r w:rsidRPr="005C265B">
        <w:rPr>
          <w:rFonts w:cs="Arial"/>
          <w:sz w:val="22"/>
          <w:szCs w:val="22"/>
          <w:lang w:eastAsia="sk-SK"/>
        </w:rPr>
        <w:t>popisova</w:t>
      </w:r>
      <w:r w:rsidR="000D6488">
        <w:rPr>
          <w:rFonts w:cs="Arial"/>
          <w:sz w:val="22"/>
          <w:szCs w:val="22"/>
          <w:lang w:eastAsia="sk-SK"/>
        </w:rPr>
        <w:t>c</w:t>
      </w:r>
      <w:r w:rsidRPr="005C265B">
        <w:rPr>
          <w:rFonts w:cs="Arial"/>
          <w:sz w:val="22"/>
          <w:szCs w:val="22"/>
          <w:lang w:eastAsia="sk-SK"/>
        </w:rPr>
        <w:t>ie</w:t>
      </w:r>
      <w:proofErr w:type="spellEnd"/>
      <w:r w:rsidRPr="005C265B">
        <w:rPr>
          <w:rFonts w:cs="Arial"/>
          <w:sz w:val="22"/>
          <w:szCs w:val="22"/>
          <w:lang w:eastAsia="sk-SK"/>
        </w:rPr>
        <w:t xml:space="preserve"> kriedy,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A160F2">
        <w:rPr>
          <w:rFonts w:cs="Arial"/>
          <w:sz w:val="22"/>
          <w:szCs w:val="22"/>
          <w:lang w:eastAsia="sk-SK"/>
        </w:rPr>
        <w:t xml:space="preserve">šablóny PŠR-1 a PŠR-3 schválené </w:t>
      </w:r>
      <w:r w:rsidR="00B27559">
        <w:rPr>
          <w:rFonts w:cs="Arial"/>
          <w:sz w:val="22"/>
          <w:szCs w:val="22"/>
          <w:lang w:eastAsia="sk-SK"/>
        </w:rPr>
        <w:t>obstarávateľom (</w:t>
      </w:r>
      <w:r w:rsidRPr="00A160F2">
        <w:rPr>
          <w:rFonts w:cs="Arial"/>
          <w:sz w:val="22"/>
          <w:szCs w:val="22"/>
          <w:lang w:eastAsia="sk-SK"/>
        </w:rPr>
        <w:t>ŽSR</w:t>
      </w:r>
      <w:r w:rsidR="00B27559">
        <w:rPr>
          <w:rFonts w:cs="Arial"/>
          <w:sz w:val="22"/>
          <w:szCs w:val="22"/>
          <w:lang w:eastAsia="sk-SK"/>
        </w:rPr>
        <w:t>)</w:t>
      </w:r>
      <w:r w:rsidRPr="00A160F2">
        <w:rPr>
          <w:rFonts w:cs="Arial"/>
          <w:sz w:val="22"/>
          <w:szCs w:val="22"/>
          <w:lang w:eastAsia="sk-SK"/>
        </w:rPr>
        <w:t xml:space="preserve"> na posúdenie bezpečného sklonu pojazdných plôch </w:t>
      </w:r>
      <w:r w:rsidRPr="005C265B">
        <w:rPr>
          <w:rFonts w:cs="Arial"/>
          <w:sz w:val="22"/>
          <w:szCs w:val="22"/>
          <w:lang w:eastAsia="sk-SK"/>
        </w:rPr>
        <w:t>koľajnicových profilov v oblasti pojazdnej hrany (55</w:t>
      </w:r>
      <w:r w:rsidRPr="005C265B">
        <w:rPr>
          <w:rFonts w:cs="Arial"/>
          <w:sz w:val="22"/>
          <w:szCs w:val="22"/>
          <w:vertAlign w:val="superscript"/>
          <w:lang w:eastAsia="sk-SK"/>
        </w:rPr>
        <w:t>o</w:t>
      </w:r>
      <w:r w:rsidRPr="005C265B">
        <w:rPr>
          <w:rFonts w:cs="Arial"/>
          <w:sz w:val="22"/>
          <w:szCs w:val="22"/>
          <w:lang w:eastAsia="sk-SK"/>
        </w:rPr>
        <w:t>; 60</w:t>
      </w:r>
      <w:r w:rsidRPr="005C265B">
        <w:rPr>
          <w:rFonts w:cs="Arial"/>
          <w:sz w:val="22"/>
          <w:szCs w:val="22"/>
          <w:vertAlign w:val="superscript"/>
          <w:lang w:eastAsia="sk-SK"/>
        </w:rPr>
        <w:t>o</w:t>
      </w:r>
      <w:r w:rsidRPr="005C265B">
        <w:rPr>
          <w:rFonts w:cs="Arial"/>
          <w:sz w:val="22"/>
          <w:szCs w:val="22"/>
          <w:lang w:eastAsia="sk-SK"/>
        </w:rPr>
        <w:t xml:space="preserve"> a 70</w:t>
      </w:r>
      <w:r w:rsidRPr="005C265B">
        <w:rPr>
          <w:rFonts w:cs="Arial"/>
          <w:sz w:val="22"/>
          <w:szCs w:val="22"/>
          <w:vertAlign w:val="superscript"/>
          <w:lang w:eastAsia="sk-SK"/>
        </w:rPr>
        <w:t>o</w:t>
      </w:r>
      <w:r w:rsidRPr="005C265B">
        <w:rPr>
          <w:rFonts w:cs="Arial"/>
          <w:sz w:val="22"/>
          <w:szCs w:val="22"/>
          <w:lang w:eastAsia="sk-SK"/>
        </w:rPr>
        <w:t>), šablóny na posúdenie priečneho profilu hlavy, šablóna pre posúdenie vydrobenia, šablóna pre posúdenie konštrukčného uhlu bočnej pojazdnej plochy jazykov, šablóna pre posúdenie nájazdu</w:t>
      </w:r>
      <w:r w:rsidRPr="005C265B">
        <w:rPr>
          <w:sz w:val="22"/>
          <w:szCs w:val="22"/>
        </w:rPr>
        <w:t xml:space="preserve"> </w:t>
      </w:r>
      <w:r w:rsidRPr="005C265B">
        <w:rPr>
          <w:rFonts w:cs="Arial"/>
          <w:sz w:val="22"/>
          <w:szCs w:val="22"/>
          <w:lang w:eastAsia="sk-SK"/>
        </w:rPr>
        <w:t xml:space="preserve">kolesa na hrot jazyka, priestorová šablóna pre posúdenie pojazdných plôch srdcoviek, 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5C265B">
        <w:rPr>
          <w:rFonts w:cs="Arial"/>
          <w:sz w:val="22"/>
          <w:szCs w:val="22"/>
          <w:lang w:eastAsia="sk-SK"/>
        </w:rPr>
        <w:t>vhodné kryty klzných stoličiek, ak technológia brúsenia umožňuje ich  použitie, schválený mazací prostriedok na klzné stoličky používaný v príslušnej železničnej stanici, hasiace prostriedky primerané k technológii vykonávaného brúsenia,</w:t>
      </w:r>
    </w:p>
    <w:p w:rsidR="005C265B" w:rsidRPr="005C265B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5C265B">
        <w:rPr>
          <w:rFonts w:cs="Arial"/>
          <w:sz w:val="22"/>
          <w:szCs w:val="22"/>
          <w:lang w:eastAsia="sk-SK"/>
        </w:rPr>
        <w:t>kontaktný alebo bezkontaktný teplomer</w:t>
      </w:r>
      <w:r w:rsidR="000D6488">
        <w:rPr>
          <w:rFonts w:cs="Arial"/>
          <w:sz w:val="22"/>
          <w:szCs w:val="22"/>
          <w:lang w:eastAsia="sk-SK"/>
        </w:rPr>
        <w:t xml:space="preserve"> koľajníc</w:t>
      </w:r>
      <w:r w:rsidRPr="005C265B">
        <w:rPr>
          <w:rFonts w:cs="Arial"/>
          <w:sz w:val="22"/>
          <w:szCs w:val="22"/>
          <w:lang w:eastAsia="sk-SK"/>
        </w:rPr>
        <w:t>,</w:t>
      </w:r>
    </w:p>
    <w:p w:rsidR="000D6488" w:rsidRDefault="005C265B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 w:rsidRPr="005C265B">
        <w:rPr>
          <w:rFonts w:cs="Arial"/>
          <w:sz w:val="22"/>
          <w:szCs w:val="22"/>
          <w:lang w:eastAsia="sk-SK"/>
        </w:rPr>
        <w:t xml:space="preserve">protokoly </w:t>
      </w:r>
      <w:r w:rsidR="000D6488">
        <w:rPr>
          <w:rFonts w:cs="Arial"/>
          <w:sz w:val="22"/>
          <w:szCs w:val="22"/>
          <w:lang w:eastAsia="sk-SK"/>
        </w:rPr>
        <w:t>o vykonaných prácach</w:t>
      </w:r>
    </w:p>
    <w:p w:rsidR="005C265B" w:rsidRPr="005C265B" w:rsidRDefault="000D6488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>
        <w:rPr>
          <w:rFonts w:cs="Arial"/>
          <w:sz w:val="22"/>
          <w:szCs w:val="22"/>
          <w:lang w:eastAsia="sk-SK"/>
        </w:rPr>
        <w:t>výkresy brúsenej súčasti v charakteristických rezoch</w:t>
      </w:r>
      <w:r w:rsidR="005C265B" w:rsidRPr="005C265B">
        <w:rPr>
          <w:rFonts w:cs="Arial"/>
          <w:sz w:val="22"/>
          <w:szCs w:val="22"/>
          <w:lang w:eastAsia="sk-SK"/>
        </w:rPr>
        <w:t xml:space="preserve">,  </w:t>
      </w:r>
    </w:p>
    <w:p w:rsidR="00E72442" w:rsidRDefault="000D6488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proofErr w:type="spellStart"/>
      <w:r>
        <w:rPr>
          <w:rFonts w:cs="Arial"/>
          <w:sz w:val="22"/>
          <w:szCs w:val="22"/>
          <w:lang w:eastAsia="sk-SK"/>
        </w:rPr>
        <w:t>profilomer</w:t>
      </w:r>
      <w:proofErr w:type="spellEnd"/>
      <w:r>
        <w:rPr>
          <w:rFonts w:cs="Arial"/>
          <w:sz w:val="22"/>
          <w:szCs w:val="22"/>
          <w:lang w:eastAsia="sk-SK"/>
        </w:rPr>
        <w:t xml:space="preserve"> pre dokladovanie zmeny tvaru priečnych profilov</w:t>
      </w:r>
      <w:r w:rsidR="00E72442">
        <w:rPr>
          <w:rFonts w:cs="Arial"/>
          <w:sz w:val="22"/>
          <w:szCs w:val="22"/>
          <w:lang w:eastAsia="sk-SK"/>
        </w:rPr>
        <w:t>,</w:t>
      </w:r>
    </w:p>
    <w:p w:rsidR="005C265B" w:rsidRPr="005C265B" w:rsidRDefault="00E72442" w:rsidP="007947DD">
      <w:pPr>
        <w:numPr>
          <w:ilvl w:val="0"/>
          <w:numId w:val="16"/>
        </w:numPr>
        <w:autoSpaceDE w:val="0"/>
        <w:autoSpaceDN w:val="0"/>
        <w:adjustRightInd w:val="0"/>
        <w:ind w:left="1276" w:hanging="283"/>
        <w:jc w:val="both"/>
        <w:rPr>
          <w:rFonts w:cs="Arial"/>
          <w:sz w:val="22"/>
          <w:szCs w:val="22"/>
          <w:lang w:eastAsia="sk-SK"/>
        </w:rPr>
      </w:pPr>
      <w:r>
        <w:rPr>
          <w:rFonts w:cs="Arial"/>
          <w:sz w:val="22"/>
          <w:szCs w:val="22"/>
          <w:lang w:eastAsia="sk-SK"/>
        </w:rPr>
        <w:t>ochranné oblečenie a ochranné pomôcky (okuliare, prilba, ochrana sluchu...)</w:t>
      </w:r>
      <w:r w:rsidR="005C265B" w:rsidRPr="005C265B">
        <w:rPr>
          <w:rFonts w:cs="Arial"/>
          <w:sz w:val="22"/>
          <w:szCs w:val="22"/>
          <w:lang w:eastAsia="sk-SK"/>
        </w:rPr>
        <w:t>.</w:t>
      </w:r>
    </w:p>
    <w:p w:rsidR="001543CB" w:rsidRDefault="001543CB" w:rsidP="001543CB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</w:p>
    <w:p w:rsidR="001543CB" w:rsidRDefault="005C265B" w:rsidP="00D92412">
      <w:pPr>
        <w:overflowPunct w:val="0"/>
        <w:autoSpaceDE w:val="0"/>
        <w:autoSpaceDN w:val="0"/>
        <w:adjustRightInd w:val="0"/>
        <w:ind w:left="993"/>
        <w:jc w:val="both"/>
        <w:textAlignment w:val="baseline"/>
        <w:rPr>
          <w:color w:val="000000"/>
          <w:sz w:val="22"/>
          <w:szCs w:val="22"/>
        </w:rPr>
      </w:pPr>
      <w:r w:rsidRPr="00754B3A">
        <w:rPr>
          <w:color w:val="000000"/>
          <w:sz w:val="22"/>
          <w:szCs w:val="22"/>
        </w:rPr>
        <w:t>Šablóny musia byť stabilizované k druhej koľajnici tej vetvy výhybky, pre ktorú sa posúdenie</w:t>
      </w:r>
      <w:r w:rsidR="001543CB">
        <w:rPr>
          <w:color w:val="000000"/>
          <w:sz w:val="22"/>
          <w:szCs w:val="22"/>
        </w:rPr>
        <w:t xml:space="preserve"> </w:t>
      </w:r>
    </w:p>
    <w:p w:rsidR="005C265B" w:rsidRDefault="005C265B" w:rsidP="00D92412">
      <w:pPr>
        <w:overflowPunct w:val="0"/>
        <w:autoSpaceDE w:val="0"/>
        <w:autoSpaceDN w:val="0"/>
        <w:adjustRightInd w:val="0"/>
        <w:ind w:left="993"/>
        <w:jc w:val="both"/>
        <w:textAlignment w:val="baseline"/>
        <w:rPr>
          <w:color w:val="000000"/>
          <w:sz w:val="22"/>
          <w:szCs w:val="22"/>
        </w:rPr>
      </w:pPr>
      <w:r w:rsidRPr="00754B3A">
        <w:rPr>
          <w:color w:val="000000"/>
          <w:sz w:val="22"/>
          <w:szCs w:val="22"/>
        </w:rPr>
        <w:t>vykonáva. Pri posudzovaní súčasti ležiacej samostatne (napríklad na rošte) sa šablóny stabilizujú k päte posudzovaného koľajnicového profilu.</w:t>
      </w:r>
    </w:p>
    <w:p w:rsidR="001543CB" w:rsidRDefault="001543CB" w:rsidP="00D92412">
      <w:pPr>
        <w:pStyle w:val="Default"/>
        <w:ind w:left="993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F687F" w:rsidRPr="00CF687F" w:rsidRDefault="00CF687F" w:rsidP="00D92412">
      <w:pPr>
        <w:pStyle w:val="Default"/>
        <w:ind w:left="99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Všetky meracie prístroje, šablóny a pomôcky na meranie pozdĺžneho a priečneho profilu musia byť kalibrované a overené podľa noriem </w:t>
      </w:r>
      <w:r w:rsidRPr="00CF687F">
        <w:rPr>
          <w:rFonts w:ascii="Times New Roman" w:hAnsi="Times New Roman" w:cs="Times New Roman"/>
          <w:b/>
          <w:color w:val="auto"/>
          <w:sz w:val="22"/>
          <w:szCs w:val="22"/>
        </w:rPr>
        <w:t xml:space="preserve">STN EN 13231-3 </w:t>
      </w:r>
      <w:r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a </w:t>
      </w:r>
      <w:r w:rsidRPr="00CF687F">
        <w:rPr>
          <w:rFonts w:ascii="Times New Roman" w:hAnsi="Times New Roman" w:cs="Times New Roman"/>
          <w:b/>
          <w:color w:val="auto"/>
          <w:sz w:val="22"/>
          <w:szCs w:val="22"/>
        </w:rPr>
        <w:t>STN EN</w:t>
      </w:r>
      <w:r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CF687F">
        <w:rPr>
          <w:rFonts w:ascii="Times New Roman" w:hAnsi="Times New Roman" w:cs="Times New Roman"/>
          <w:b/>
          <w:color w:val="auto"/>
          <w:sz w:val="22"/>
          <w:szCs w:val="22"/>
        </w:rPr>
        <w:t>13231-4</w:t>
      </w:r>
      <w:r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 a predpisu ŽSR </w:t>
      </w:r>
      <w:proofErr w:type="spellStart"/>
      <w:r w:rsidRPr="00CF687F">
        <w:rPr>
          <w:rFonts w:ascii="Times New Roman" w:hAnsi="Times New Roman" w:cs="Times New Roman"/>
          <w:b/>
          <w:color w:val="auto"/>
          <w:sz w:val="22"/>
          <w:szCs w:val="22"/>
        </w:rPr>
        <w:t>Op</w:t>
      </w:r>
      <w:proofErr w:type="spellEnd"/>
      <w:r w:rsidRPr="00CF687F">
        <w:rPr>
          <w:rFonts w:ascii="Times New Roman" w:hAnsi="Times New Roman" w:cs="Times New Roman"/>
          <w:b/>
          <w:color w:val="auto"/>
          <w:sz w:val="22"/>
          <w:szCs w:val="22"/>
        </w:rPr>
        <w:t xml:space="preserve"> 12 </w:t>
      </w:r>
      <w:r w:rsidRPr="00CF687F">
        <w:rPr>
          <w:rFonts w:ascii="Times New Roman" w:hAnsi="Times New Roman" w:cs="Times New Roman"/>
          <w:color w:val="auto"/>
          <w:sz w:val="22"/>
          <w:szCs w:val="22"/>
        </w:rPr>
        <w:t>„Metrologický poriadok ŽSR“.</w:t>
      </w:r>
    </w:p>
    <w:p w:rsidR="00CF687F" w:rsidRPr="00CF687F" w:rsidRDefault="00CF687F" w:rsidP="00D92412">
      <w:pPr>
        <w:pStyle w:val="Default"/>
        <w:ind w:left="993"/>
        <w:rPr>
          <w:rFonts w:ascii="Times New Roman" w:hAnsi="Times New Roman" w:cs="Times New Roman"/>
          <w:color w:val="auto"/>
          <w:sz w:val="22"/>
          <w:szCs w:val="22"/>
        </w:rPr>
      </w:pPr>
    </w:p>
    <w:p w:rsidR="00CF687F" w:rsidRPr="00CF687F" w:rsidRDefault="001543CB" w:rsidP="00D92412">
      <w:pPr>
        <w:pStyle w:val="Default"/>
        <w:ind w:left="99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>P</w:t>
      </w:r>
      <w:r w:rsidR="00CF687F"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redkladateľ je povinný predložiť platné „Osvedčenie/Protokol“ o vykonanej kalibrácii všetkých  meracích prístrojov, šablón a pomôcok na meranie pozdĺžneho a priečneho profilu vykonanej akreditovaným laboratóriom v zmysle predpisu ŽSR </w:t>
      </w:r>
      <w:proofErr w:type="spellStart"/>
      <w:r w:rsidR="00CF687F" w:rsidRPr="00CF687F">
        <w:rPr>
          <w:rFonts w:ascii="Times New Roman" w:hAnsi="Times New Roman" w:cs="Times New Roman"/>
          <w:b/>
          <w:color w:val="auto"/>
          <w:sz w:val="22"/>
          <w:szCs w:val="22"/>
        </w:rPr>
        <w:t>Op</w:t>
      </w:r>
      <w:proofErr w:type="spellEnd"/>
      <w:r w:rsidR="00CF687F" w:rsidRPr="00CF687F">
        <w:rPr>
          <w:rFonts w:ascii="Times New Roman" w:hAnsi="Times New Roman" w:cs="Times New Roman"/>
          <w:b/>
          <w:color w:val="auto"/>
          <w:sz w:val="22"/>
          <w:szCs w:val="22"/>
        </w:rPr>
        <w:t xml:space="preserve"> 12 </w:t>
      </w:r>
      <w:r w:rsidR="00CF687F" w:rsidRPr="00CF687F">
        <w:rPr>
          <w:rFonts w:ascii="Times New Roman" w:hAnsi="Times New Roman" w:cs="Times New Roman"/>
          <w:color w:val="auto"/>
          <w:sz w:val="22"/>
          <w:szCs w:val="22"/>
        </w:rPr>
        <w:t xml:space="preserve">„Metrologický poriadok ŽSR“ </w:t>
      </w:r>
      <w:r>
        <w:rPr>
          <w:rFonts w:ascii="Times New Roman" w:hAnsi="Times New Roman" w:cs="Times New Roman"/>
          <w:color w:val="auto"/>
          <w:sz w:val="22"/>
          <w:szCs w:val="22"/>
        </w:rPr>
        <w:t>(kópia).</w:t>
      </w:r>
    </w:p>
    <w:p w:rsidR="00CF687F" w:rsidRPr="00754B3A" w:rsidRDefault="00CF687F" w:rsidP="001543CB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</w:p>
    <w:p w:rsidR="005C265B" w:rsidRDefault="005C265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r w:rsidRPr="00754B3A">
        <w:rPr>
          <w:color w:val="000000"/>
          <w:sz w:val="22"/>
          <w:szCs w:val="22"/>
        </w:rPr>
        <w:t xml:space="preserve">Pri brúsení výhybiek musí byť počiatočný i konečný stav zaznamenaný </w:t>
      </w:r>
      <w:r w:rsidRPr="00FB0FD0">
        <w:rPr>
          <w:color w:val="000000"/>
          <w:sz w:val="22"/>
          <w:szCs w:val="22"/>
        </w:rPr>
        <w:t xml:space="preserve">vedúcim pracovníkom </w:t>
      </w:r>
      <w:r w:rsidRPr="00A160F2">
        <w:rPr>
          <w:sz w:val="22"/>
          <w:szCs w:val="22"/>
        </w:rPr>
        <w:t>skupiny a odovzdaný ob</w:t>
      </w:r>
      <w:r w:rsidR="00754B3A" w:rsidRPr="00A160F2">
        <w:rPr>
          <w:sz w:val="22"/>
          <w:szCs w:val="22"/>
        </w:rPr>
        <w:t>starávateľovi</w:t>
      </w:r>
      <w:r w:rsidRPr="00A160F2">
        <w:rPr>
          <w:sz w:val="22"/>
          <w:szCs w:val="22"/>
        </w:rPr>
        <w:t>. Záznam sa vykoná do predpísaného formulára „Protokol o brúsení výhybiek“ (viď</w:t>
      </w:r>
      <w:r w:rsidR="00EB557D" w:rsidRPr="00A160F2">
        <w:rPr>
          <w:sz w:val="22"/>
          <w:szCs w:val="22"/>
        </w:rPr>
        <w:t xml:space="preserve"> SR 103-37</w:t>
      </w:r>
      <w:r w:rsidRPr="00A160F2">
        <w:rPr>
          <w:sz w:val="22"/>
          <w:szCs w:val="22"/>
        </w:rPr>
        <w:t xml:space="preserve"> príloha č.</w:t>
      </w:r>
      <w:r w:rsidR="0095080B" w:rsidRPr="00A160F2">
        <w:rPr>
          <w:sz w:val="22"/>
          <w:szCs w:val="22"/>
        </w:rPr>
        <w:t xml:space="preserve"> </w:t>
      </w:r>
      <w:r w:rsidR="005A33C3">
        <w:rPr>
          <w:sz w:val="22"/>
          <w:szCs w:val="22"/>
        </w:rPr>
        <w:t>2</w:t>
      </w:r>
      <w:r w:rsidRPr="00A160F2">
        <w:rPr>
          <w:sz w:val="22"/>
          <w:szCs w:val="22"/>
        </w:rPr>
        <w:t xml:space="preserve"> ).</w:t>
      </w:r>
    </w:p>
    <w:p w:rsidR="005C265B" w:rsidRPr="001E1BAB" w:rsidRDefault="001E1BAB" w:rsidP="007947DD">
      <w:pPr>
        <w:pStyle w:val="Odsekzoznamu"/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1E1BAB">
        <w:rPr>
          <w:b/>
          <w:sz w:val="22"/>
          <w:szCs w:val="22"/>
        </w:rPr>
        <w:t>Osta</w:t>
      </w:r>
      <w:r w:rsidR="00B4634E">
        <w:rPr>
          <w:b/>
          <w:sz w:val="22"/>
          <w:szCs w:val="22"/>
        </w:rPr>
        <w:t>t</w:t>
      </w:r>
      <w:r w:rsidRPr="001E1BAB">
        <w:rPr>
          <w:b/>
          <w:sz w:val="22"/>
          <w:szCs w:val="22"/>
        </w:rPr>
        <w:t>n</w:t>
      </w:r>
      <w:r w:rsidR="00B4634E">
        <w:rPr>
          <w:b/>
          <w:sz w:val="22"/>
          <w:szCs w:val="22"/>
        </w:rPr>
        <w:t>é</w:t>
      </w:r>
      <w:r w:rsidRPr="001E1BAB">
        <w:rPr>
          <w:b/>
          <w:sz w:val="22"/>
          <w:szCs w:val="22"/>
        </w:rPr>
        <w:t xml:space="preserve"> požiadavky</w:t>
      </w:r>
    </w:p>
    <w:p w:rsidR="001E1BAB" w:rsidRPr="0095080B" w:rsidRDefault="001E1BAB" w:rsidP="00FB0FD0">
      <w:pPr>
        <w:ind w:left="993"/>
        <w:jc w:val="both"/>
        <w:rPr>
          <w:rFonts w:cs="Arial"/>
          <w:sz w:val="22"/>
          <w:szCs w:val="22"/>
        </w:rPr>
      </w:pPr>
      <w:r w:rsidRPr="0095080B">
        <w:rPr>
          <w:rFonts w:cs="Arial"/>
          <w:sz w:val="22"/>
          <w:szCs w:val="22"/>
        </w:rPr>
        <w:t xml:space="preserve">Brúsenie výhybiek, ak je jeho zhotoviteľom iný právny subjekt ako </w:t>
      </w:r>
      <w:r w:rsidR="00B27559">
        <w:rPr>
          <w:rFonts w:cs="Arial"/>
          <w:sz w:val="22"/>
          <w:szCs w:val="22"/>
          <w:lang w:eastAsia="sk-SK"/>
        </w:rPr>
        <w:t>obstarávateľom</w:t>
      </w:r>
      <w:r w:rsidR="00B27559" w:rsidRPr="0095080B">
        <w:rPr>
          <w:rFonts w:cs="Arial"/>
          <w:sz w:val="22"/>
          <w:szCs w:val="22"/>
        </w:rPr>
        <w:t xml:space="preserve"> </w:t>
      </w:r>
      <w:r w:rsidR="00B27559">
        <w:rPr>
          <w:rFonts w:cs="Arial"/>
          <w:sz w:val="22"/>
          <w:szCs w:val="22"/>
        </w:rPr>
        <w:t>(</w:t>
      </w:r>
      <w:r w:rsidRPr="0095080B">
        <w:rPr>
          <w:rFonts w:cs="Arial"/>
          <w:sz w:val="22"/>
          <w:szCs w:val="22"/>
        </w:rPr>
        <w:t>ŽSR</w:t>
      </w:r>
      <w:r w:rsidR="00B27559">
        <w:rPr>
          <w:rFonts w:cs="Arial"/>
          <w:sz w:val="22"/>
          <w:szCs w:val="22"/>
        </w:rPr>
        <w:t>)</w:t>
      </w:r>
      <w:r w:rsidRPr="0095080B">
        <w:rPr>
          <w:rFonts w:cs="Arial"/>
          <w:sz w:val="22"/>
          <w:szCs w:val="22"/>
        </w:rPr>
        <w:t>, je potrebné vykonávať vždy v súčinnosti so zodpovedným zástupcom správcu tratí, za súhlasu výpravcu príslušnej stanice</w:t>
      </w:r>
      <w:r w:rsidR="0073444E">
        <w:rPr>
          <w:rFonts w:cs="Arial"/>
          <w:sz w:val="22"/>
          <w:szCs w:val="22"/>
        </w:rPr>
        <w:t>.</w:t>
      </w:r>
    </w:p>
    <w:p w:rsidR="001E1BAB" w:rsidRPr="0095080B" w:rsidRDefault="001E1BAB" w:rsidP="00FB0FD0">
      <w:pPr>
        <w:ind w:left="993"/>
        <w:jc w:val="both"/>
        <w:rPr>
          <w:rFonts w:cs="Arial"/>
          <w:sz w:val="22"/>
          <w:szCs w:val="22"/>
        </w:rPr>
      </w:pPr>
      <w:r w:rsidRPr="0095080B">
        <w:rPr>
          <w:rFonts w:cs="Arial"/>
          <w:sz w:val="22"/>
          <w:szCs w:val="22"/>
        </w:rPr>
        <w:lastRenderedPageBreak/>
        <w:t>Pred zahájením brúsenia sa vykoná diagnostika a vyhodnotenie vzniknutých chýb, vrátane tých,  ktorých vznik je možné ešte len očakávať. Na základe tohto vyhodnotenia sa stanovia možnosti opr</w:t>
      </w:r>
      <w:r w:rsidR="00E72442">
        <w:rPr>
          <w:rFonts w:cs="Arial"/>
          <w:sz w:val="22"/>
          <w:szCs w:val="22"/>
        </w:rPr>
        <w:t>á</w:t>
      </w:r>
      <w:r w:rsidRPr="0095080B">
        <w:rPr>
          <w:rFonts w:cs="Arial"/>
          <w:sz w:val="22"/>
          <w:szCs w:val="22"/>
        </w:rPr>
        <w:t xml:space="preserve">v a spôsob brúsenia. </w:t>
      </w:r>
    </w:p>
    <w:p w:rsidR="001E1BAB" w:rsidRPr="0095080B" w:rsidRDefault="001E1BAB" w:rsidP="00FB0FD0">
      <w:pPr>
        <w:ind w:left="993"/>
        <w:jc w:val="both"/>
        <w:rPr>
          <w:rFonts w:cs="Arial"/>
          <w:sz w:val="22"/>
          <w:szCs w:val="22"/>
        </w:rPr>
      </w:pPr>
      <w:r w:rsidRPr="0095080B">
        <w:rPr>
          <w:rFonts w:cs="Arial"/>
          <w:sz w:val="22"/>
          <w:szCs w:val="22"/>
        </w:rPr>
        <w:t>Brúsenie odlievaných srdcoviek sa vykonáva podľa Technologického postupu výrobcu výhybiek.</w:t>
      </w:r>
    </w:p>
    <w:p w:rsidR="001E1BAB" w:rsidRPr="00FB0FD0" w:rsidRDefault="001E1BAB" w:rsidP="007947DD">
      <w:pPr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FB0FD0">
        <w:rPr>
          <w:b/>
          <w:sz w:val="22"/>
          <w:szCs w:val="22"/>
        </w:rPr>
        <w:t xml:space="preserve">Kontrola brúsenia a overovania </w:t>
      </w:r>
      <w:r w:rsidR="00DF5810">
        <w:rPr>
          <w:b/>
          <w:sz w:val="22"/>
          <w:szCs w:val="22"/>
        </w:rPr>
        <w:t>kvality</w:t>
      </w:r>
      <w:r w:rsidRPr="00FB0FD0">
        <w:rPr>
          <w:b/>
          <w:sz w:val="22"/>
          <w:szCs w:val="22"/>
        </w:rPr>
        <w:t>:</w:t>
      </w:r>
    </w:p>
    <w:p w:rsidR="001E1BAB" w:rsidRPr="001E1BAB" w:rsidRDefault="001E1BA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Ob</w:t>
      </w:r>
      <w:r w:rsidR="004022CC">
        <w:rPr>
          <w:color w:val="000000"/>
          <w:sz w:val="22"/>
          <w:szCs w:val="22"/>
        </w:rPr>
        <w:t>starávateľ</w:t>
      </w:r>
      <w:r w:rsidRPr="001E1BAB">
        <w:rPr>
          <w:color w:val="000000"/>
          <w:sz w:val="22"/>
          <w:szCs w:val="22"/>
        </w:rPr>
        <w:t xml:space="preserve"> má právo skontrolovať platnosť a rozsah oprávnenia predkladateľa k činnosti a vybavenia pracovnej skupiny príslušnými strojmi a pomôckami. Ob</w:t>
      </w:r>
      <w:r w:rsidR="004022CC">
        <w:rPr>
          <w:color w:val="000000"/>
          <w:sz w:val="22"/>
          <w:szCs w:val="22"/>
        </w:rPr>
        <w:t>starávateľ</w:t>
      </w:r>
      <w:r w:rsidRPr="001E1BAB">
        <w:rPr>
          <w:color w:val="000000"/>
          <w:sz w:val="22"/>
          <w:szCs w:val="22"/>
        </w:rPr>
        <w:t xml:space="preserve"> a zástupcovia </w:t>
      </w:r>
      <w:r w:rsidR="004022CC">
        <w:rPr>
          <w:color w:val="000000"/>
          <w:sz w:val="22"/>
          <w:szCs w:val="22"/>
        </w:rPr>
        <w:t>obstarávateľa</w:t>
      </w:r>
      <w:r w:rsidRPr="001E1BAB">
        <w:rPr>
          <w:color w:val="000000"/>
          <w:sz w:val="22"/>
          <w:szCs w:val="22"/>
        </w:rPr>
        <w:t xml:space="preserve"> majú právo vykonávať kontrolu brúsiacich </w:t>
      </w:r>
      <w:r w:rsidR="00314FDF">
        <w:rPr>
          <w:color w:val="000000"/>
          <w:sz w:val="22"/>
          <w:szCs w:val="22"/>
        </w:rPr>
        <w:t>činností</w:t>
      </w:r>
      <w:r w:rsidRPr="001E1BAB">
        <w:rPr>
          <w:color w:val="000000"/>
          <w:sz w:val="22"/>
          <w:szCs w:val="22"/>
        </w:rPr>
        <w:t xml:space="preserve">. V prípade brúsenia v dobe záruky kontroly vykonávajú aj poverení pracovníci výrobcu.  </w:t>
      </w:r>
    </w:p>
    <w:p w:rsidR="001E1BAB" w:rsidRPr="00A160F2" w:rsidRDefault="001E1BA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bookmarkStart w:id="0" w:name="_Toc509228977"/>
      <w:r w:rsidRPr="001E1BAB">
        <w:rPr>
          <w:color w:val="000000"/>
          <w:sz w:val="22"/>
          <w:szCs w:val="22"/>
        </w:rPr>
        <w:t xml:space="preserve">Po vykonanom brúsení  musí výhybková  konštrukcia vyhovovať podmienkam pre prebratie </w:t>
      </w:r>
      <w:r w:rsidR="00CA68CF">
        <w:rPr>
          <w:sz w:val="22"/>
          <w:szCs w:val="22"/>
        </w:rPr>
        <w:t>prác</w:t>
      </w:r>
      <w:r w:rsidR="00CA68CF" w:rsidRPr="00A160F2">
        <w:rPr>
          <w:sz w:val="22"/>
          <w:szCs w:val="22"/>
        </w:rPr>
        <w:t xml:space="preserve"> </w:t>
      </w:r>
      <w:r w:rsidRPr="00A160F2">
        <w:rPr>
          <w:sz w:val="22"/>
          <w:szCs w:val="22"/>
        </w:rPr>
        <w:t xml:space="preserve">podľa </w:t>
      </w:r>
      <w:r w:rsidR="00297CA1">
        <w:rPr>
          <w:sz w:val="22"/>
          <w:szCs w:val="22"/>
        </w:rPr>
        <w:t>STN 73 6360-2</w:t>
      </w:r>
      <w:r w:rsidRPr="00A160F2">
        <w:rPr>
          <w:sz w:val="22"/>
          <w:szCs w:val="22"/>
        </w:rPr>
        <w:t xml:space="preserve">, predpisu ŽSR </w:t>
      </w:r>
      <w:r w:rsidR="00DE5129" w:rsidRPr="00A160F2">
        <w:rPr>
          <w:sz w:val="22"/>
          <w:szCs w:val="22"/>
        </w:rPr>
        <w:t>T</w:t>
      </w:r>
      <w:r w:rsidRPr="00A160F2">
        <w:rPr>
          <w:sz w:val="22"/>
          <w:szCs w:val="22"/>
        </w:rPr>
        <w:t>S 3 a TDP. Kontrola dosiahnutých parametrov po brúsení sa vykoná kontrolnými meradlami, resp. šablónami PŠR-1 a PŠR-3 schválenými ŽSR.</w:t>
      </w:r>
      <w:bookmarkEnd w:id="0"/>
    </w:p>
    <w:p w:rsidR="00EB557D" w:rsidRPr="00A160F2" w:rsidRDefault="001E1BAB" w:rsidP="00EB557D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bookmarkStart w:id="1" w:name="_Toc509228978"/>
      <w:r w:rsidRPr="001E1BAB">
        <w:rPr>
          <w:color w:val="000000"/>
          <w:sz w:val="22"/>
          <w:szCs w:val="22"/>
        </w:rPr>
        <w:t>Overenie parametrov priečnych profilov v dobe záruky vykoná p</w:t>
      </w:r>
      <w:r w:rsidR="00146998">
        <w:rPr>
          <w:color w:val="000000"/>
          <w:sz w:val="22"/>
          <w:szCs w:val="22"/>
        </w:rPr>
        <w:t xml:space="preserve">redkladateľ </w:t>
      </w:r>
      <w:r w:rsidRPr="001E1BAB">
        <w:rPr>
          <w:color w:val="000000"/>
          <w:sz w:val="22"/>
          <w:szCs w:val="22"/>
        </w:rPr>
        <w:t>spolu s ob</w:t>
      </w:r>
      <w:r w:rsidR="00146998">
        <w:rPr>
          <w:color w:val="000000"/>
          <w:sz w:val="22"/>
          <w:szCs w:val="22"/>
        </w:rPr>
        <w:t>starávateľom</w:t>
      </w:r>
      <w:r w:rsidRPr="001E1BAB">
        <w:rPr>
          <w:color w:val="000000"/>
          <w:sz w:val="22"/>
          <w:szCs w:val="22"/>
        </w:rPr>
        <w:t xml:space="preserve">, vrátane overenia trajektórie prechodu kolesa vo </w:t>
      </w:r>
      <w:proofErr w:type="spellStart"/>
      <w:r w:rsidRPr="001E1BAB">
        <w:rPr>
          <w:color w:val="000000"/>
          <w:sz w:val="22"/>
          <w:szCs w:val="22"/>
        </w:rPr>
        <w:t>výmenovej</w:t>
      </w:r>
      <w:proofErr w:type="spellEnd"/>
      <w:r w:rsidRPr="001E1BAB">
        <w:rPr>
          <w:color w:val="000000"/>
          <w:sz w:val="22"/>
          <w:szCs w:val="22"/>
        </w:rPr>
        <w:t xml:space="preserve"> a </w:t>
      </w:r>
      <w:proofErr w:type="spellStart"/>
      <w:r w:rsidRPr="001E1BAB">
        <w:rPr>
          <w:color w:val="000000"/>
          <w:sz w:val="22"/>
          <w:szCs w:val="22"/>
        </w:rPr>
        <w:t>srdcovkovej</w:t>
      </w:r>
      <w:proofErr w:type="spellEnd"/>
      <w:r w:rsidRPr="001E1BAB">
        <w:rPr>
          <w:color w:val="000000"/>
          <w:sz w:val="22"/>
          <w:szCs w:val="22"/>
        </w:rPr>
        <w:t xml:space="preserve"> časti šablónou schválenou </w:t>
      </w:r>
      <w:r w:rsidR="00146998">
        <w:rPr>
          <w:color w:val="000000"/>
          <w:sz w:val="22"/>
          <w:szCs w:val="22"/>
        </w:rPr>
        <w:t>obstarávateľom (</w:t>
      </w:r>
      <w:r w:rsidRPr="001E1BAB">
        <w:rPr>
          <w:color w:val="000000"/>
          <w:sz w:val="22"/>
          <w:szCs w:val="22"/>
        </w:rPr>
        <w:t>ŽSR</w:t>
      </w:r>
      <w:r w:rsidR="00146998">
        <w:rPr>
          <w:color w:val="000000"/>
          <w:sz w:val="22"/>
          <w:szCs w:val="22"/>
        </w:rPr>
        <w:t>)</w:t>
      </w:r>
      <w:r w:rsidRPr="001E1BAB">
        <w:rPr>
          <w:color w:val="000000"/>
          <w:sz w:val="22"/>
          <w:szCs w:val="22"/>
        </w:rPr>
        <w:t xml:space="preserve"> (pri brúsení mimo záručnej doby môže stanoviť rozsah merania správca dopravnej cesty tak, aby bola overená a preukázaná kvalita brúsenia z hľadiska zmluvy). Pri meraní výhybiek pred prípadnou </w:t>
      </w:r>
      <w:proofErr w:type="spellStart"/>
      <w:r w:rsidRPr="001E1BAB">
        <w:rPr>
          <w:color w:val="000000"/>
          <w:sz w:val="22"/>
          <w:szCs w:val="22"/>
        </w:rPr>
        <w:t>reprofiláciou</w:t>
      </w:r>
      <w:proofErr w:type="spellEnd"/>
      <w:r w:rsidRPr="001E1BAB">
        <w:rPr>
          <w:color w:val="000000"/>
          <w:sz w:val="22"/>
          <w:szCs w:val="22"/>
        </w:rPr>
        <w:t xml:space="preserve"> jazyka a </w:t>
      </w:r>
      <w:proofErr w:type="spellStart"/>
      <w:r w:rsidRPr="001E1BAB">
        <w:rPr>
          <w:color w:val="000000"/>
          <w:sz w:val="22"/>
          <w:szCs w:val="22"/>
        </w:rPr>
        <w:t>opornice</w:t>
      </w:r>
      <w:proofErr w:type="spellEnd"/>
      <w:r w:rsidRPr="001E1BAB">
        <w:rPr>
          <w:color w:val="000000"/>
          <w:sz w:val="22"/>
          <w:szCs w:val="22"/>
        </w:rPr>
        <w:t xml:space="preserve"> brúsením, musí jazyk doliehať na klzné stoličky a jazykové opierky musia byť </w:t>
      </w:r>
      <w:r w:rsidRPr="00A160F2">
        <w:rPr>
          <w:sz w:val="22"/>
          <w:szCs w:val="22"/>
        </w:rPr>
        <w:t xml:space="preserve">v toleranciách stanovených predpisom ŽSR TS 3. Potrebné merania výšky a tvaru priečnych profilov, výbehov z brúsených miest, dosadanie jazyka na jazykové opierky a klzné stoličky a pod. vrátane ich dokumentovania zaisťuje </w:t>
      </w:r>
      <w:r w:rsidR="00FA44E9" w:rsidRPr="00A160F2">
        <w:rPr>
          <w:sz w:val="22"/>
          <w:szCs w:val="22"/>
        </w:rPr>
        <w:t>predkladateľ</w:t>
      </w:r>
      <w:r w:rsidRPr="00A160F2">
        <w:rPr>
          <w:sz w:val="22"/>
          <w:szCs w:val="22"/>
        </w:rPr>
        <w:t>. Pri inom spôsobe merania spracuje p</w:t>
      </w:r>
      <w:r w:rsidR="00146998" w:rsidRPr="00A160F2">
        <w:rPr>
          <w:sz w:val="22"/>
          <w:szCs w:val="22"/>
        </w:rPr>
        <w:t xml:space="preserve">redkladateľ </w:t>
      </w:r>
      <w:r w:rsidRPr="00A160F2">
        <w:rPr>
          <w:sz w:val="22"/>
          <w:szCs w:val="22"/>
        </w:rPr>
        <w:t>jeho výsledok v tabuľkovej forme s uvedením údajov (podľa TDP pre brúsenie výhybiek). Doklady o meraní priloží k </w:t>
      </w:r>
      <w:r w:rsidR="00EB557D" w:rsidRPr="00A160F2">
        <w:rPr>
          <w:sz w:val="22"/>
          <w:szCs w:val="22"/>
        </w:rPr>
        <w:t>„Protokolu o brúsení výhybiek“ (viď SR 103-37 príloha č. 2).</w:t>
      </w:r>
    </w:p>
    <w:p w:rsidR="001E1BAB" w:rsidRPr="00A160F2" w:rsidRDefault="001E1BA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r w:rsidRPr="00A160F2">
        <w:rPr>
          <w:sz w:val="22"/>
          <w:szCs w:val="22"/>
        </w:rPr>
        <w:t>Ob</w:t>
      </w:r>
      <w:r w:rsidR="00FA44E9" w:rsidRPr="00A160F2">
        <w:rPr>
          <w:sz w:val="22"/>
          <w:szCs w:val="22"/>
        </w:rPr>
        <w:t>starávateľ</w:t>
      </w:r>
      <w:r w:rsidRPr="00A160F2">
        <w:rPr>
          <w:sz w:val="22"/>
          <w:szCs w:val="22"/>
        </w:rPr>
        <w:t xml:space="preserve"> pri preberaní brúsiacich </w:t>
      </w:r>
      <w:r w:rsidR="00FA44E9" w:rsidRPr="00A160F2">
        <w:rPr>
          <w:sz w:val="22"/>
          <w:szCs w:val="22"/>
        </w:rPr>
        <w:t>činností</w:t>
      </w:r>
      <w:r w:rsidRPr="00A160F2">
        <w:rPr>
          <w:sz w:val="22"/>
          <w:szCs w:val="22"/>
        </w:rPr>
        <w:t xml:space="preserve"> tieto údaje náhodne skontroluje.</w:t>
      </w:r>
      <w:bookmarkEnd w:id="1"/>
    </w:p>
    <w:p w:rsidR="001E1BAB" w:rsidRPr="001E1BAB" w:rsidRDefault="001E1BA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bookmarkStart w:id="2" w:name="_Toc509228979"/>
      <w:r w:rsidRPr="001E1BAB">
        <w:rPr>
          <w:color w:val="000000"/>
          <w:sz w:val="22"/>
          <w:szCs w:val="22"/>
        </w:rPr>
        <w:t>Pri posúdení výsledku brúsenia meradlami, šablónami a vizuálne sa posudzuje najmä:</w:t>
      </w:r>
      <w:bookmarkEnd w:id="2"/>
    </w:p>
    <w:p w:rsidR="001E1BAB" w:rsidRPr="001E1BAB" w:rsidRDefault="001E1BAB" w:rsidP="007947DD">
      <w:pPr>
        <w:numPr>
          <w:ilvl w:val="0"/>
          <w:numId w:val="17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priečny tvar koľajnicových profilov a umiestnenie kontaktných bodov pojazdnej súčasti,</w:t>
      </w:r>
    </w:p>
    <w:p w:rsidR="001E1BAB" w:rsidRPr="001E1BAB" w:rsidRDefault="001E1BAB" w:rsidP="007947DD">
      <w:pPr>
        <w:numPr>
          <w:ilvl w:val="0"/>
          <w:numId w:val="17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uhol sklonu bočnej pojazdnej plochy pre bezpečné vedenie kolesa,</w:t>
      </w:r>
    </w:p>
    <w:p w:rsidR="001E1BAB" w:rsidRPr="001E1BAB" w:rsidRDefault="001E1BAB" w:rsidP="007947DD">
      <w:pPr>
        <w:numPr>
          <w:ilvl w:val="0"/>
          <w:numId w:val="17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výškové pomery miesta dotyku pre bočné vedenie,</w:t>
      </w:r>
    </w:p>
    <w:p w:rsidR="001E1BAB" w:rsidRPr="001E1BAB" w:rsidRDefault="001E1BAB" w:rsidP="007947DD">
      <w:pPr>
        <w:numPr>
          <w:ilvl w:val="0"/>
          <w:numId w:val="22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trajektórie prechodu kolesa vozidla z </w:t>
      </w:r>
      <w:proofErr w:type="spellStart"/>
      <w:r w:rsidRPr="001E1BAB">
        <w:rPr>
          <w:color w:val="000000"/>
          <w:sz w:val="22"/>
          <w:szCs w:val="22"/>
        </w:rPr>
        <w:t>opornice</w:t>
      </w:r>
      <w:proofErr w:type="spellEnd"/>
      <w:r w:rsidRPr="001E1BAB">
        <w:rPr>
          <w:color w:val="000000"/>
          <w:sz w:val="22"/>
          <w:szCs w:val="22"/>
        </w:rPr>
        <w:t xml:space="preserve"> na jazyk a opačne,</w:t>
      </w:r>
    </w:p>
    <w:p w:rsidR="001E1BAB" w:rsidRPr="001E1BAB" w:rsidRDefault="001E1BAB" w:rsidP="007947DD">
      <w:pPr>
        <w:numPr>
          <w:ilvl w:val="0"/>
          <w:numId w:val="18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 xml:space="preserve">sklon opracovania príložných plôch jazykov a </w:t>
      </w:r>
      <w:proofErr w:type="spellStart"/>
      <w:r w:rsidRPr="001E1BAB">
        <w:rPr>
          <w:color w:val="000000"/>
          <w:sz w:val="22"/>
          <w:szCs w:val="22"/>
        </w:rPr>
        <w:t>oporníc</w:t>
      </w:r>
      <w:proofErr w:type="spellEnd"/>
      <w:r w:rsidRPr="001E1BAB">
        <w:rPr>
          <w:color w:val="000000"/>
          <w:sz w:val="22"/>
          <w:szCs w:val="22"/>
        </w:rPr>
        <w:t>,</w:t>
      </w:r>
    </w:p>
    <w:p w:rsidR="001E1BAB" w:rsidRPr="001E1BAB" w:rsidRDefault="001E1BAB" w:rsidP="007947DD">
      <w:pPr>
        <w:numPr>
          <w:ilvl w:val="0"/>
          <w:numId w:val="19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trajektórie prechodu kolesa vozidla z krídlovej koľajnice na hrot srdcovky a opačne (od hrdla srdcovky na hrot),</w:t>
      </w:r>
    </w:p>
    <w:p w:rsidR="001E1BAB" w:rsidRPr="001E1BAB" w:rsidRDefault="001E1BAB" w:rsidP="007947DD">
      <w:pPr>
        <w:numPr>
          <w:ilvl w:val="0"/>
          <w:numId w:val="20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plynulosť brúsených plôch, plynulosť pojazdnej hrany, plynulosť temena v mieste kontaktu kolesa a koľajnice,</w:t>
      </w:r>
    </w:p>
    <w:p w:rsidR="001E1BAB" w:rsidRPr="001E1BAB" w:rsidRDefault="001E1BAB" w:rsidP="007947DD">
      <w:pPr>
        <w:numPr>
          <w:ilvl w:val="0"/>
          <w:numId w:val="21"/>
        </w:numPr>
        <w:tabs>
          <w:tab w:val="left" w:pos="1418"/>
        </w:tabs>
        <w:ind w:left="1418" w:hanging="425"/>
        <w:jc w:val="both"/>
        <w:rPr>
          <w:color w:val="000000"/>
          <w:sz w:val="22"/>
          <w:szCs w:val="22"/>
        </w:rPr>
      </w:pPr>
      <w:r w:rsidRPr="001E1BAB">
        <w:rPr>
          <w:color w:val="000000"/>
          <w:sz w:val="22"/>
          <w:szCs w:val="22"/>
        </w:rPr>
        <w:t>zaoblenie  priečneho profilu v oblasti pojazdnej hrany  a na temene pojazdných súčastí výhybky.</w:t>
      </w:r>
    </w:p>
    <w:p w:rsidR="001E1BAB" w:rsidRPr="001E1BAB" w:rsidRDefault="001E1BAB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bookmarkStart w:id="3" w:name="_Toc509228980"/>
      <w:r w:rsidRPr="001E1BAB">
        <w:rPr>
          <w:color w:val="000000"/>
          <w:sz w:val="22"/>
          <w:szCs w:val="22"/>
        </w:rPr>
        <w:t>Na žiadosť ob</w:t>
      </w:r>
      <w:r w:rsidR="00FA44E9">
        <w:rPr>
          <w:color w:val="000000"/>
          <w:sz w:val="22"/>
          <w:szCs w:val="22"/>
        </w:rPr>
        <w:t>starávateľ</w:t>
      </w:r>
      <w:r w:rsidR="00CA68CF">
        <w:rPr>
          <w:color w:val="000000"/>
          <w:sz w:val="22"/>
          <w:szCs w:val="22"/>
        </w:rPr>
        <w:t>a</w:t>
      </w:r>
      <w:r w:rsidRPr="001E1BAB">
        <w:rPr>
          <w:color w:val="000000"/>
          <w:sz w:val="22"/>
          <w:szCs w:val="22"/>
        </w:rPr>
        <w:t xml:space="preserve"> je p</w:t>
      </w:r>
      <w:r w:rsidR="00FA44E9">
        <w:rPr>
          <w:color w:val="000000"/>
          <w:sz w:val="22"/>
          <w:szCs w:val="22"/>
        </w:rPr>
        <w:t>redkladateľ</w:t>
      </w:r>
      <w:r w:rsidRPr="001E1BAB">
        <w:rPr>
          <w:color w:val="000000"/>
          <w:sz w:val="22"/>
          <w:szCs w:val="22"/>
        </w:rPr>
        <w:t xml:space="preserve"> povinný vykonať na vyžiadanie skúšku na prítomnosť trhlín (kapilárn</w:t>
      </w:r>
      <w:r w:rsidR="00CA68CF">
        <w:rPr>
          <w:color w:val="000000"/>
          <w:sz w:val="22"/>
          <w:szCs w:val="22"/>
        </w:rPr>
        <w:t>a</w:t>
      </w:r>
      <w:r w:rsidRPr="001E1BAB">
        <w:rPr>
          <w:color w:val="000000"/>
          <w:sz w:val="22"/>
          <w:szCs w:val="22"/>
        </w:rPr>
        <w:t xml:space="preserve"> skúšk</w:t>
      </w:r>
      <w:r w:rsidR="00CA68CF">
        <w:rPr>
          <w:color w:val="000000"/>
          <w:sz w:val="22"/>
          <w:szCs w:val="22"/>
        </w:rPr>
        <w:t>a</w:t>
      </w:r>
      <w:r w:rsidRPr="001E1BAB">
        <w:rPr>
          <w:color w:val="000000"/>
          <w:sz w:val="22"/>
          <w:szCs w:val="22"/>
        </w:rPr>
        <w:t>).</w:t>
      </w:r>
      <w:bookmarkEnd w:id="3"/>
    </w:p>
    <w:p w:rsidR="00BA77A6" w:rsidRPr="00FB0FD0" w:rsidRDefault="00BA77A6" w:rsidP="007947DD">
      <w:pPr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FB0FD0">
        <w:rPr>
          <w:b/>
          <w:sz w:val="22"/>
          <w:szCs w:val="22"/>
        </w:rPr>
        <w:t xml:space="preserve">Podmienky pre prebratie </w:t>
      </w:r>
      <w:r w:rsidR="00CA2564">
        <w:rPr>
          <w:b/>
          <w:sz w:val="22"/>
          <w:szCs w:val="22"/>
        </w:rPr>
        <w:t>činnosti</w:t>
      </w:r>
    </w:p>
    <w:p w:rsidR="00BA77A6" w:rsidRPr="00BA77A6" w:rsidRDefault="00BA77A6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 w:rsidRPr="00BA77A6">
        <w:rPr>
          <w:color w:val="000000"/>
          <w:sz w:val="22"/>
          <w:szCs w:val="22"/>
        </w:rPr>
        <w:t>Musia byť splnené stanovené technické kritériá a ďalej:</w:t>
      </w:r>
    </w:p>
    <w:p w:rsidR="00BA77A6" w:rsidRPr="00BA77A6" w:rsidRDefault="00BA77A6" w:rsidP="007947DD">
      <w:pPr>
        <w:numPr>
          <w:ilvl w:val="0"/>
          <w:numId w:val="23"/>
        </w:numPr>
        <w:tabs>
          <w:tab w:val="left" w:pos="1276"/>
        </w:tabs>
        <w:ind w:left="1276"/>
        <w:jc w:val="both"/>
        <w:rPr>
          <w:color w:val="000000"/>
          <w:sz w:val="22"/>
          <w:szCs w:val="22"/>
        </w:rPr>
      </w:pPr>
      <w:r w:rsidRPr="00BA77A6">
        <w:rPr>
          <w:color w:val="000000"/>
          <w:sz w:val="22"/>
          <w:szCs w:val="22"/>
        </w:rPr>
        <w:t>nesmú byť zmenené z</w:t>
      </w:r>
      <w:r>
        <w:rPr>
          <w:color w:val="000000"/>
          <w:sz w:val="22"/>
          <w:szCs w:val="22"/>
        </w:rPr>
        <w:t xml:space="preserve">ákladné geometrické parametre (musia byť v súlade so </w:t>
      </w:r>
      <w:r w:rsidRPr="00BA77A6">
        <w:rPr>
          <w:color w:val="000000"/>
          <w:sz w:val="22"/>
          <w:szCs w:val="22"/>
        </w:rPr>
        <w:t>STN 73 6360</w:t>
      </w:r>
      <w:r w:rsidR="002E02E3">
        <w:rPr>
          <w:color w:val="000000"/>
          <w:sz w:val="22"/>
          <w:szCs w:val="22"/>
        </w:rPr>
        <w:t>-1</w:t>
      </w:r>
      <w:r w:rsidR="00297CA1">
        <w:rPr>
          <w:color w:val="000000"/>
          <w:sz w:val="22"/>
          <w:szCs w:val="22"/>
        </w:rPr>
        <w:t xml:space="preserve"> a STN 73 6360-2</w:t>
      </w:r>
      <w:r w:rsidRPr="00BA77A6">
        <w:rPr>
          <w:color w:val="000000"/>
          <w:sz w:val="22"/>
          <w:szCs w:val="22"/>
        </w:rPr>
        <w:t>) a izolačné vlastnosti výhybky,</w:t>
      </w:r>
    </w:p>
    <w:p w:rsidR="00BA77A6" w:rsidRPr="00BA77A6" w:rsidRDefault="00BA77A6" w:rsidP="007947DD">
      <w:pPr>
        <w:numPr>
          <w:ilvl w:val="0"/>
          <w:numId w:val="24"/>
        </w:numPr>
        <w:tabs>
          <w:tab w:val="left" w:pos="1276"/>
        </w:tabs>
        <w:ind w:left="1276"/>
        <w:jc w:val="both"/>
        <w:rPr>
          <w:color w:val="000000"/>
          <w:sz w:val="22"/>
          <w:szCs w:val="22"/>
        </w:rPr>
      </w:pPr>
      <w:r w:rsidRPr="00BA77A6">
        <w:rPr>
          <w:color w:val="000000"/>
          <w:sz w:val="22"/>
          <w:szCs w:val="22"/>
        </w:rPr>
        <w:t xml:space="preserve">klzné stoličky musia byť očistené a ošetrené príslušným mazivom, schváleným </w:t>
      </w:r>
      <w:r w:rsidR="0095080B">
        <w:rPr>
          <w:color w:val="000000"/>
          <w:sz w:val="22"/>
          <w:szCs w:val="22"/>
        </w:rPr>
        <w:t>obstarávateľom</w:t>
      </w:r>
      <w:r w:rsidRPr="00BA77A6">
        <w:rPr>
          <w:color w:val="000000"/>
          <w:sz w:val="22"/>
          <w:szCs w:val="22"/>
        </w:rPr>
        <w:t>,</w:t>
      </w:r>
    </w:p>
    <w:p w:rsidR="00BA77A6" w:rsidRPr="00BA77A6" w:rsidRDefault="00BA77A6" w:rsidP="007947DD">
      <w:pPr>
        <w:numPr>
          <w:ilvl w:val="0"/>
          <w:numId w:val="25"/>
        </w:numPr>
        <w:tabs>
          <w:tab w:val="left" w:pos="1276"/>
        </w:tabs>
        <w:ind w:left="1276"/>
        <w:jc w:val="both"/>
        <w:rPr>
          <w:color w:val="000000"/>
          <w:sz w:val="22"/>
          <w:szCs w:val="22"/>
        </w:rPr>
      </w:pPr>
      <w:r w:rsidRPr="00BA77A6">
        <w:rPr>
          <w:color w:val="000000"/>
          <w:sz w:val="22"/>
          <w:szCs w:val="22"/>
        </w:rPr>
        <w:t xml:space="preserve">overená správna funkcia </w:t>
      </w:r>
      <w:proofErr w:type="spellStart"/>
      <w:r w:rsidRPr="00BA77A6">
        <w:rPr>
          <w:color w:val="000000"/>
          <w:sz w:val="22"/>
          <w:szCs w:val="22"/>
        </w:rPr>
        <w:t>prestavného</w:t>
      </w:r>
      <w:proofErr w:type="spellEnd"/>
      <w:r w:rsidRPr="00BA77A6">
        <w:rPr>
          <w:color w:val="000000"/>
          <w:sz w:val="22"/>
          <w:szCs w:val="22"/>
        </w:rPr>
        <w:t xml:space="preserve"> a zabezpečovacieho zariadenia vykonaním západkové skúšky a skúšky indikácie v obidvoch koncových polohách výmeny. Skúšku musí vykonať oprávnený zamestnanec správcu zabezpečovacieho zariadenia,</w:t>
      </w:r>
    </w:p>
    <w:p w:rsidR="00BA77A6" w:rsidRPr="00A160F2" w:rsidRDefault="00BA77A6" w:rsidP="007947DD">
      <w:pPr>
        <w:numPr>
          <w:ilvl w:val="0"/>
          <w:numId w:val="26"/>
        </w:numPr>
        <w:tabs>
          <w:tab w:val="left" w:pos="1276"/>
        </w:tabs>
        <w:ind w:left="1276"/>
        <w:jc w:val="both"/>
        <w:rPr>
          <w:sz w:val="22"/>
          <w:szCs w:val="22"/>
        </w:rPr>
      </w:pPr>
      <w:r w:rsidRPr="00A160F2">
        <w:rPr>
          <w:color w:val="000000"/>
          <w:sz w:val="22"/>
          <w:szCs w:val="22"/>
        </w:rPr>
        <w:t xml:space="preserve">jazyk aj </w:t>
      </w:r>
      <w:proofErr w:type="spellStart"/>
      <w:r w:rsidRPr="00A160F2">
        <w:rPr>
          <w:color w:val="000000"/>
          <w:sz w:val="22"/>
          <w:szCs w:val="22"/>
        </w:rPr>
        <w:t>opornica</w:t>
      </w:r>
      <w:proofErr w:type="spellEnd"/>
      <w:r w:rsidRPr="00A160F2">
        <w:rPr>
          <w:color w:val="000000"/>
          <w:sz w:val="22"/>
          <w:szCs w:val="22"/>
        </w:rPr>
        <w:t xml:space="preserve"> po odbrúsení musia vyhovieť svojou </w:t>
      </w:r>
      <w:r w:rsidRPr="00A160F2">
        <w:rPr>
          <w:sz w:val="22"/>
          <w:szCs w:val="22"/>
        </w:rPr>
        <w:t>únosnosťou predpisu ŽSR TS 3 (posúdenie prichádza v úvahu pri silne opotrebovaných výhybkách pri opravnom brúsení),</w:t>
      </w:r>
    </w:p>
    <w:p w:rsidR="00BA77A6" w:rsidRPr="00A160F2" w:rsidRDefault="00BA77A6" w:rsidP="007947DD">
      <w:pPr>
        <w:numPr>
          <w:ilvl w:val="0"/>
          <w:numId w:val="27"/>
        </w:numPr>
        <w:tabs>
          <w:tab w:val="left" w:pos="1276"/>
        </w:tabs>
        <w:ind w:left="1276"/>
        <w:jc w:val="both"/>
        <w:rPr>
          <w:sz w:val="22"/>
          <w:szCs w:val="22"/>
        </w:rPr>
      </w:pPr>
      <w:r w:rsidRPr="00A160F2">
        <w:rPr>
          <w:sz w:val="22"/>
          <w:szCs w:val="22"/>
        </w:rPr>
        <w:lastRenderedPageBreak/>
        <w:t>plynulosť pojazdných plôch temena a pojazdnej hrany musí byť zabezpečená,</w:t>
      </w:r>
    </w:p>
    <w:p w:rsidR="00BA77A6" w:rsidRPr="00A160F2" w:rsidRDefault="00BA77A6" w:rsidP="007947DD">
      <w:pPr>
        <w:numPr>
          <w:ilvl w:val="0"/>
          <w:numId w:val="28"/>
        </w:numPr>
        <w:tabs>
          <w:tab w:val="left" w:pos="1276"/>
        </w:tabs>
        <w:ind w:left="1276"/>
        <w:jc w:val="both"/>
        <w:rPr>
          <w:sz w:val="22"/>
          <w:szCs w:val="22"/>
        </w:rPr>
      </w:pPr>
      <w:r w:rsidRPr="00A160F2">
        <w:rPr>
          <w:sz w:val="22"/>
          <w:szCs w:val="22"/>
        </w:rPr>
        <w:t xml:space="preserve">priečne profily musia byť po obrúsení overené pomocou šablóny PŠR-1 a PŠR-3. Pre vykonávanie a prevzatie brúsiacich </w:t>
      </w:r>
      <w:r w:rsidR="00CA68CF">
        <w:rPr>
          <w:sz w:val="22"/>
          <w:szCs w:val="22"/>
        </w:rPr>
        <w:t xml:space="preserve">prác na </w:t>
      </w:r>
      <w:r w:rsidRPr="00A160F2">
        <w:rPr>
          <w:sz w:val="22"/>
          <w:szCs w:val="22"/>
        </w:rPr>
        <w:t xml:space="preserve">srdcovkách platí TP </w:t>
      </w:r>
      <w:r w:rsidR="00A160F2" w:rsidRPr="00A160F2">
        <w:rPr>
          <w:sz w:val="22"/>
          <w:szCs w:val="22"/>
        </w:rPr>
        <w:t xml:space="preserve">č. </w:t>
      </w:r>
      <w:r w:rsidRPr="00A160F2">
        <w:rPr>
          <w:sz w:val="22"/>
          <w:szCs w:val="22"/>
        </w:rPr>
        <w:t>178 v platnom znení</w:t>
      </w:r>
      <w:r w:rsidR="00CA68CF">
        <w:rPr>
          <w:sz w:val="22"/>
          <w:szCs w:val="22"/>
        </w:rPr>
        <w:t xml:space="preserve"> a </w:t>
      </w:r>
      <w:r w:rsidR="002A6AFF" w:rsidRPr="002C126F">
        <w:rPr>
          <w:rFonts w:cs="Arial"/>
          <w:sz w:val="22"/>
          <w:szCs w:val="22"/>
        </w:rPr>
        <w:t>Všeobecné technické podmienky</w:t>
      </w:r>
      <w:r w:rsidR="002A6AFF" w:rsidRPr="00620965">
        <w:rPr>
          <w:rFonts w:cs="Arial"/>
          <w:sz w:val="22"/>
          <w:szCs w:val="22"/>
        </w:rPr>
        <w:t xml:space="preserve"> </w:t>
      </w:r>
      <w:r w:rsidR="002A6AFF" w:rsidRPr="002C126F">
        <w:rPr>
          <w:rFonts w:cs="Arial"/>
          <w:sz w:val="22"/>
          <w:szCs w:val="22"/>
        </w:rPr>
        <w:t>brúsenia pojazdných súčastí výhybiek</w:t>
      </w:r>
      <w:r w:rsidR="002A6AFF" w:rsidRPr="00620965">
        <w:rPr>
          <w:rFonts w:cs="Arial"/>
          <w:sz w:val="22"/>
          <w:szCs w:val="22"/>
        </w:rPr>
        <w:t>.</w:t>
      </w:r>
    </w:p>
    <w:p w:rsidR="00BA77A6" w:rsidRPr="00BA77A6" w:rsidRDefault="00BA77A6" w:rsidP="007947DD">
      <w:pPr>
        <w:numPr>
          <w:ilvl w:val="0"/>
          <w:numId w:val="28"/>
        </w:numPr>
        <w:tabs>
          <w:tab w:val="left" w:pos="1276"/>
        </w:tabs>
        <w:ind w:left="1276"/>
        <w:jc w:val="both"/>
        <w:rPr>
          <w:color w:val="000000"/>
          <w:sz w:val="22"/>
          <w:szCs w:val="22"/>
        </w:rPr>
      </w:pPr>
      <w:r w:rsidRPr="00A160F2">
        <w:rPr>
          <w:sz w:val="22"/>
          <w:szCs w:val="22"/>
        </w:rPr>
        <w:t xml:space="preserve">musí byť vizuálne skontrolované pracovisko z hľadiska požiarnej bezpečnosti </w:t>
      </w:r>
      <w:r w:rsidRPr="00BA77A6">
        <w:rPr>
          <w:color w:val="000000"/>
          <w:sz w:val="22"/>
          <w:szCs w:val="22"/>
        </w:rPr>
        <w:t>(tlejúce podvaly alebo iné predmety) a z hľadiska životného prostredia (odpady a pod.).</w:t>
      </w:r>
    </w:p>
    <w:p w:rsidR="00BA77A6" w:rsidRPr="00BA77A6" w:rsidRDefault="00BA77A6" w:rsidP="00BA77A6">
      <w:pPr>
        <w:tabs>
          <w:tab w:val="left" w:pos="567"/>
        </w:tabs>
        <w:ind w:left="142"/>
        <w:rPr>
          <w:color w:val="000000"/>
          <w:sz w:val="22"/>
          <w:szCs w:val="22"/>
        </w:rPr>
      </w:pPr>
    </w:p>
    <w:p w:rsidR="00BA77A6" w:rsidRPr="00F95D51" w:rsidRDefault="00BA77A6" w:rsidP="00F95D51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r w:rsidRPr="00A160F2">
        <w:rPr>
          <w:sz w:val="22"/>
          <w:szCs w:val="22"/>
        </w:rPr>
        <w:t xml:space="preserve">Predkladateľ odovzdá  obstarávateľovi </w:t>
      </w:r>
      <w:r w:rsidR="00EB557D" w:rsidRPr="00A160F2">
        <w:rPr>
          <w:sz w:val="22"/>
          <w:szCs w:val="22"/>
        </w:rPr>
        <w:t>„Protokol o brúsení výhybiek“ (viď SR 103-37 príloha č. 2)</w:t>
      </w:r>
      <w:r w:rsidR="00F95D51">
        <w:rPr>
          <w:sz w:val="22"/>
          <w:szCs w:val="22"/>
        </w:rPr>
        <w:t xml:space="preserve"> </w:t>
      </w:r>
      <w:r w:rsidRPr="00BA77A6">
        <w:rPr>
          <w:color w:val="000000"/>
          <w:sz w:val="22"/>
          <w:szCs w:val="22"/>
        </w:rPr>
        <w:t xml:space="preserve">so zápisom o vykonanom brúsení a splnení podmienok prebratia vrátane príloh a dokladov o meraní. </w:t>
      </w:r>
      <w:r w:rsidR="005958AA">
        <w:rPr>
          <w:color w:val="000000"/>
          <w:sz w:val="22"/>
          <w:szCs w:val="22"/>
        </w:rPr>
        <w:t>Zástupcovia oboch strán potvrdia podpisom</w:t>
      </w:r>
      <w:r w:rsidRPr="00BA77A6">
        <w:rPr>
          <w:color w:val="000000"/>
          <w:sz w:val="22"/>
          <w:szCs w:val="22"/>
        </w:rPr>
        <w:t>.</w:t>
      </w:r>
    </w:p>
    <w:p w:rsidR="00BA77A6" w:rsidRPr="00A160F2" w:rsidRDefault="00BA77A6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r w:rsidRPr="00A160F2">
        <w:rPr>
          <w:sz w:val="22"/>
          <w:szCs w:val="22"/>
        </w:rPr>
        <w:t>Rozsah podmienok uvedených v kapitole „Kontr</w:t>
      </w:r>
      <w:r w:rsidR="00CA2564" w:rsidRPr="00A160F2">
        <w:rPr>
          <w:sz w:val="22"/>
          <w:szCs w:val="22"/>
        </w:rPr>
        <w:t>ola brúsenia a overovania a kvality bod 6.</w:t>
      </w:r>
      <w:r w:rsidR="00A160F2" w:rsidRPr="00A160F2">
        <w:rPr>
          <w:sz w:val="22"/>
          <w:szCs w:val="22"/>
        </w:rPr>
        <w:t>4</w:t>
      </w:r>
      <w:r w:rsidR="00CA2564" w:rsidRPr="00A160F2">
        <w:rPr>
          <w:sz w:val="22"/>
          <w:szCs w:val="22"/>
        </w:rPr>
        <w:t>.</w:t>
      </w:r>
      <w:r w:rsidR="00A160F2" w:rsidRPr="00A160F2">
        <w:rPr>
          <w:sz w:val="22"/>
          <w:szCs w:val="22"/>
        </w:rPr>
        <w:t xml:space="preserve"> tejto prílohy č. 1 Výzvy</w:t>
      </w:r>
      <w:r w:rsidRPr="00A160F2">
        <w:rPr>
          <w:sz w:val="22"/>
          <w:szCs w:val="22"/>
        </w:rPr>
        <w:t xml:space="preserve">“ a „Podmienky pre prebratie </w:t>
      </w:r>
      <w:r w:rsidR="00A160F2" w:rsidRPr="00A160F2">
        <w:rPr>
          <w:sz w:val="22"/>
          <w:szCs w:val="22"/>
        </w:rPr>
        <w:t xml:space="preserve">činností bod </w:t>
      </w:r>
      <w:r w:rsidR="00CA2564" w:rsidRPr="00A160F2">
        <w:rPr>
          <w:sz w:val="22"/>
          <w:szCs w:val="22"/>
        </w:rPr>
        <w:t>6.</w:t>
      </w:r>
      <w:r w:rsidR="00A160F2" w:rsidRPr="00A160F2">
        <w:rPr>
          <w:sz w:val="22"/>
          <w:szCs w:val="22"/>
        </w:rPr>
        <w:t>5</w:t>
      </w:r>
      <w:r w:rsidR="00CA2564" w:rsidRPr="00A160F2">
        <w:rPr>
          <w:sz w:val="22"/>
          <w:szCs w:val="22"/>
        </w:rPr>
        <w:t>.</w:t>
      </w:r>
      <w:r w:rsidR="00A160F2" w:rsidRPr="00A160F2">
        <w:rPr>
          <w:sz w:val="22"/>
          <w:szCs w:val="22"/>
        </w:rPr>
        <w:t xml:space="preserve"> tejto prílohy č. 1 Výzvy</w:t>
      </w:r>
      <w:r w:rsidRPr="00A160F2">
        <w:rPr>
          <w:sz w:val="22"/>
          <w:szCs w:val="22"/>
        </w:rPr>
        <w:t xml:space="preserve">“ sa prispôsobí skutočne vykonávaným brúsiacim prácam. </w:t>
      </w:r>
    </w:p>
    <w:p w:rsidR="00FB0FD0" w:rsidRPr="00FB0FD0" w:rsidRDefault="00FB0FD0" w:rsidP="007947DD">
      <w:pPr>
        <w:numPr>
          <w:ilvl w:val="1"/>
          <w:numId w:val="48"/>
        </w:numPr>
        <w:tabs>
          <w:tab w:val="left" w:pos="993"/>
        </w:tabs>
        <w:spacing w:before="120"/>
        <w:ind w:left="993" w:hanging="567"/>
        <w:jc w:val="both"/>
        <w:rPr>
          <w:b/>
          <w:sz w:val="22"/>
          <w:szCs w:val="22"/>
        </w:rPr>
      </w:pPr>
      <w:r w:rsidRPr="00FB0FD0">
        <w:rPr>
          <w:b/>
          <w:sz w:val="22"/>
          <w:szCs w:val="22"/>
        </w:rPr>
        <w:t>Bezpečnosť a hygiena práce</w:t>
      </w:r>
      <w:r>
        <w:rPr>
          <w:b/>
          <w:sz w:val="22"/>
          <w:szCs w:val="22"/>
        </w:rPr>
        <w:t xml:space="preserve"> </w:t>
      </w:r>
    </w:p>
    <w:p w:rsidR="00FB0FD0" w:rsidRPr="00A160F2" w:rsidRDefault="00FB0FD0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sz w:val="22"/>
          <w:szCs w:val="22"/>
        </w:rPr>
      </w:pPr>
      <w:r w:rsidRPr="00A160F2">
        <w:rPr>
          <w:sz w:val="22"/>
          <w:szCs w:val="22"/>
        </w:rPr>
        <w:t>Bezpečnosť práce na tratiach, najmä v prevádzkovaných koľajach rieši predpis ŽSR Z 2  a VTPKS:</w:t>
      </w:r>
    </w:p>
    <w:p w:rsidR="00FB0FD0" w:rsidRPr="00FB0FD0" w:rsidRDefault="00FB0FD0" w:rsidP="007947DD">
      <w:pPr>
        <w:numPr>
          <w:ilvl w:val="0"/>
          <w:numId w:val="29"/>
        </w:numPr>
        <w:ind w:left="1276"/>
        <w:jc w:val="both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>k všeobecným povinnostiam predkladateľa vo vzťahu k zaisteniu bezpečnosti pri stavebnej činnosti tu pristupuje úloha zabrániť následkom rizík, vyplývajúcich zo železničnej prevádzky, ak sa pracuje v prevádzkovaných koľajach alebo v ich blízkosti a z práce na elektrifikovaných tratiach. P</w:t>
      </w:r>
      <w:r w:rsidR="00D5074E">
        <w:rPr>
          <w:color w:val="000000"/>
          <w:sz w:val="22"/>
          <w:szCs w:val="22"/>
        </w:rPr>
        <w:t>redkladateľ</w:t>
      </w:r>
      <w:r w:rsidRPr="00FB0FD0">
        <w:rPr>
          <w:color w:val="000000"/>
          <w:sz w:val="22"/>
          <w:szCs w:val="22"/>
        </w:rPr>
        <w:t xml:space="preserve"> pri realizácii stavby musí postupovať tak, aby neohrozil bezpečnosť prevádzky dráhy,</w:t>
      </w:r>
    </w:p>
    <w:p w:rsidR="00FB0FD0" w:rsidRPr="00FB0FD0" w:rsidRDefault="00FB0FD0" w:rsidP="007947DD">
      <w:pPr>
        <w:numPr>
          <w:ilvl w:val="0"/>
          <w:numId w:val="30"/>
        </w:numPr>
        <w:ind w:left="1276"/>
        <w:jc w:val="both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>p</w:t>
      </w:r>
      <w:r w:rsidR="00D5074E">
        <w:rPr>
          <w:color w:val="000000"/>
          <w:sz w:val="22"/>
          <w:szCs w:val="22"/>
        </w:rPr>
        <w:t>redkladateľ</w:t>
      </w:r>
      <w:r w:rsidRPr="00FB0FD0">
        <w:rPr>
          <w:color w:val="000000"/>
          <w:sz w:val="22"/>
          <w:szCs w:val="22"/>
        </w:rPr>
        <w:t xml:space="preserve"> je zodpovedný za riadne a preukázateľné zoznámenie svojich zamestnancov (ďalej  len   zamestnancov predkladateľa) s právnymi predpismi, technickými normami a predpismi </w:t>
      </w:r>
      <w:r w:rsidR="0095080B">
        <w:rPr>
          <w:color w:val="000000"/>
          <w:sz w:val="22"/>
          <w:szCs w:val="22"/>
        </w:rPr>
        <w:t>objednávateľa</w:t>
      </w:r>
      <w:r w:rsidRPr="00FB0FD0">
        <w:rPr>
          <w:color w:val="000000"/>
          <w:sz w:val="22"/>
          <w:szCs w:val="22"/>
        </w:rPr>
        <w:t>, ktoré sa týkajú bezpečnosti práce a technických zariadení a dbať na ich dodržovanie; rozsah zoznámení musí zodpovedať obsahu činnosti príslušných zamestnancov,</w:t>
      </w:r>
    </w:p>
    <w:p w:rsidR="00FB0FD0" w:rsidRPr="00FB0FD0" w:rsidRDefault="00FB0FD0" w:rsidP="007947DD">
      <w:pPr>
        <w:numPr>
          <w:ilvl w:val="0"/>
          <w:numId w:val="31"/>
        </w:numPr>
        <w:ind w:left="1276"/>
        <w:jc w:val="both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>p</w:t>
      </w:r>
      <w:r w:rsidR="00D5074E">
        <w:rPr>
          <w:color w:val="000000"/>
          <w:sz w:val="22"/>
          <w:szCs w:val="22"/>
        </w:rPr>
        <w:t>redkladateľ</w:t>
      </w:r>
      <w:r w:rsidRPr="00FB0FD0">
        <w:rPr>
          <w:color w:val="000000"/>
          <w:sz w:val="22"/>
          <w:szCs w:val="22"/>
        </w:rPr>
        <w:t xml:space="preserve"> musí pri vykonávaní prác a pohybe osôb postupovať na stavbe </w:t>
      </w:r>
      <w:r w:rsidR="0095080B">
        <w:rPr>
          <w:color w:val="000000"/>
          <w:sz w:val="22"/>
          <w:szCs w:val="22"/>
        </w:rPr>
        <w:t>objednávateľa</w:t>
      </w:r>
      <w:r w:rsidRPr="00FB0FD0">
        <w:rPr>
          <w:color w:val="0070C0"/>
          <w:sz w:val="22"/>
          <w:szCs w:val="22"/>
        </w:rPr>
        <w:t xml:space="preserve"> </w:t>
      </w:r>
      <w:r w:rsidRPr="00FB0FD0">
        <w:rPr>
          <w:color w:val="000000"/>
          <w:sz w:val="22"/>
          <w:szCs w:val="22"/>
        </w:rPr>
        <w:t xml:space="preserve">v súlade s predpismi ŽSR a príslušnými normami týkajúcimi sa bezpečnosti práce a ochrany zdravia a s požiadavkami dokumentácie, </w:t>
      </w:r>
    </w:p>
    <w:p w:rsidR="00FB0FD0" w:rsidRPr="00FB0FD0" w:rsidRDefault="00FB0FD0" w:rsidP="007947DD">
      <w:pPr>
        <w:numPr>
          <w:ilvl w:val="0"/>
          <w:numId w:val="31"/>
        </w:numPr>
        <w:ind w:left="1276"/>
        <w:jc w:val="both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>pri práci za výluky, je nevyhnutné dodržiavať všetky podmienky predpísané rozkazom o výluke (ROV) a pokynmi zodpovedného zástupcu objednávateľa výluky (ZZOV),</w:t>
      </w:r>
    </w:p>
    <w:p w:rsidR="00FB0FD0" w:rsidRPr="00FB0FD0" w:rsidRDefault="00FB0FD0" w:rsidP="007947DD">
      <w:pPr>
        <w:numPr>
          <w:ilvl w:val="0"/>
          <w:numId w:val="32"/>
        </w:numPr>
        <w:ind w:left="1276"/>
        <w:jc w:val="both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 xml:space="preserve">predpis Z 2 pre predkladateľa je záväzný, </w:t>
      </w:r>
    </w:p>
    <w:p w:rsidR="00FB0FD0" w:rsidRPr="00A160F2" w:rsidRDefault="00FB0FD0" w:rsidP="007947DD">
      <w:pPr>
        <w:numPr>
          <w:ilvl w:val="0"/>
          <w:numId w:val="32"/>
        </w:numPr>
        <w:ind w:left="1276"/>
        <w:jc w:val="both"/>
        <w:rPr>
          <w:sz w:val="22"/>
          <w:szCs w:val="22"/>
        </w:rPr>
      </w:pPr>
      <w:r w:rsidRPr="00A160F2">
        <w:rPr>
          <w:sz w:val="22"/>
          <w:szCs w:val="22"/>
        </w:rPr>
        <w:t>zamestnanci predkladateľa môžu byť na práce nasadení len ak sú s týmto predpisom preukázateľne zoznámení a vyhovujú podmienkam, ktoré stanovuje predpis ŽSR Z 3 pre ich pracovné zaradenie,</w:t>
      </w:r>
    </w:p>
    <w:p w:rsidR="00FB0FD0" w:rsidRPr="00A160F2" w:rsidRDefault="00FB0FD0" w:rsidP="007947DD">
      <w:pPr>
        <w:pStyle w:val="OdrazkaP"/>
        <w:numPr>
          <w:ilvl w:val="0"/>
          <w:numId w:val="34"/>
        </w:numPr>
        <w:spacing w:before="0"/>
        <w:ind w:left="1276"/>
        <w:rPr>
          <w:strike/>
          <w:sz w:val="22"/>
          <w:szCs w:val="22"/>
        </w:rPr>
      </w:pPr>
      <w:r w:rsidRPr="00A160F2">
        <w:rPr>
          <w:sz w:val="22"/>
          <w:szCs w:val="22"/>
        </w:rPr>
        <w:t>zdravotná spôsobilosť musí vyhovovať ustanoveniam Z 2.</w:t>
      </w:r>
    </w:p>
    <w:p w:rsidR="00FB0FD0" w:rsidRPr="00A160F2" w:rsidRDefault="00FB0FD0" w:rsidP="007947DD">
      <w:pPr>
        <w:numPr>
          <w:ilvl w:val="0"/>
          <w:numId w:val="35"/>
        </w:numPr>
        <w:ind w:left="1276"/>
        <w:jc w:val="both"/>
        <w:rPr>
          <w:sz w:val="22"/>
          <w:szCs w:val="22"/>
        </w:rPr>
      </w:pPr>
      <w:r w:rsidRPr="00A160F2">
        <w:rPr>
          <w:sz w:val="22"/>
          <w:szCs w:val="22"/>
        </w:rPr>
        <w:t>práce osamelého zamestnanca v priestore koľajiska a jeho bezprostrednej blízkosti je zakázaná,</w:t>
      </w:r>
    </w:p>
    <w:p w:rsidR="00FB0FD0" w:rsidRPr="00A160F2" w:rsidRDefault="00FB0FD0" w:rsidP="007947DD">
      <w:pPr>
        <w:numPr>
          <w:ilvl w:val="0"/>
          <w:numId w:val="33"/>
        </w:numPr>
        <w:ind w:left="1276"/>
        <w:jc w:val="both"/>
        <w:rPr>
          <w:sz w:val="22"/>
          <w:szCs w:val="22"/>
        </w:rPr>
      </w:pPr>
      <w:r w:rsidRPr="00A160F2">
        <w:rPr>
          <w:sz w:val="22"/>
          <w:szCs w:val="22"/>
        </w:rPr>
        <w:t>zamestnanci predkladateľa musia byť vybavení ochrannými pomôckami, vrátane prostriedkov pre ochranu zraku.</w:t>
      </w:r>
    </w:p>
    <w:p w:rsidR="00FB0FD0" w:rsidRPr="00A160F2" w:rsidRDefault="00FB0FD0" w:rsidP="00FB0FD0">
      <w:pPr>
        <w:ind w:left="709"/>
        <w:jc w:val="both"/>
        <w:rPr>
          <w:sz w:val="22"/>
          <w:szCs w:val="22"/>
        </w:rPr>
      </w:pPr>
    </w:p>
    <w:p w:rsidR="00FB0FD0" w:rsidRPr="00FB0FD0" w:rsidRDefault="00FB0FD0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 w:rsidRPr="00A160F2">
        <w:rPr>
          <w:sz w:val="22"/>
          <w:szCs w:val="22"/>
        </w:rPr>
        <w:t xml:space="preserve">Predpis ŽSR Z 2 určuje povinnosti pre všetkých bezprostredne nadriadených zamestnancov predkladateľa, ktorí vykonávajú službu a dozor v koľajisku a súčasne aj pre zamestnancov </w:t>
      </w:r>
      <w:r w:rsidRPr="00FB0FD0">
        <w:rPr>
          <w:color w:val="000000"/>
          <w:sz w:val="22"/>
          <w:szCs w:val="22"/>
        </w:rPr>
        <w:t>predkladateľa, ktorí pracujú v koľajisku.</w:t>
      </w:r>
    </w:p>
    <w:p w:rsidR="00FB0FD0" w:rsidRPr="00FB0FD0" w:rsidRDefault="00FB0FD0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 xml:space="preserve">Zamestnanci riadiaci práce v koľajisku </w:t>
      </w:r>
      <w:r w:rsidR="0095080B" w:rsidRPr="0095080B">
        <w:rPr>
          <w:sz w:val="22"/>
          <w:szCs w:val="22"/>
        </w:rPr>
        <w:t>objednávateľa</w:t>
      </w:r>
      <w:r w:rsidRPr="0095080B">
        <w:rPr>
          <w:sz w:val="22"/>
          <w:szCs w:val="22"/>
        </w:rPr>
        <w:t xml:space="preserve"> </w:t>
      </w:r>
      <w:r w:rsidRPr="00FB0FD0">
        <w:rPr>
          <w:color w:val="000000"/>
          <w:sz w:val="22"/>
          <w:szCs w:val="22"/>
        </w:rPr>
        <w:t xml:space="preserve">a v jeho bezprostrednej blízkosti, zamestnanci riadiaci alebo obsluhujúci špeciálne vozidlá na koľajach </w:t>
      </w:r>
      <w:r w:rsidR="0095080B">
        <w:rPr>
          <w:color w:val="000000"/>
          <w:sz w:val="22"/>
          <w:szCs w:val="22"/>
        </w:rPr>
        <w:t>objednávateľa</w:t>
      </w:r>
      <w:r w:rsidRPr="00FB0FD0">
        <w:rPr>
          <w:color w:val="0070C0"/>
          <w:sz w:val="22"/>
          <w:szCs w:val="22"/>
        </w:rPr>
        <w:t xml:space="preserve"> </w:t>
      </w:r>
      <w:r w:rsidRPr="00FB0FD0">
        <w:rPr>
          <w:color w:val="000000"/>
          <w:sz w:val="22"/>
          <w:szCs w:val="22"/>
        </w:rPr>
        <w:t xml:space="preserve">a zamestnanci pracujúci na elektrifikovaných tratiach musia vyhovovať podmienkam stanoveným </w:t>
      </w:r>
      <w:r w:rsidRPr="00A160F2">
        <w:rPr>
          <w:sz w:val="22"/>
          <w:szCs w:val="22"/>
        </w:rPr>
        <w:t xml:space="preserve">predpisom ŽSR Z 3 a musia mať povolenie pre vstup cudzích osôb do vyhradeného obvodu </w:t>
      </w:r>
      <w:r w:rsidRPr="00FB0FD0">
        <w:rPr>
          <w:color w:val="000000"/>
          <w:sz w:val="22"/>
          <w:szCs w:val="22"/>
        </w:rPr>
        <w:t>ŽSR.</w:t>
      </w:r>
    </w:p>
    <w:p w:rsidR="00FB0FD0" w:rsidRDefault="00FB0FD0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 w:rsidRPr="00FB0FD0">
        <w:rPr>
          <w:color w:val="000000"/>
          <w:sz w:val="22"/>
          <w:szCs w:val="22"/>
        </w:rPr>
        <w:t xml:space="preserve">Pre zaistenie bezpečnosti železniční dopravy pri práci stavebných strojov aj niektorých špeciálnych vozidiel, ktoré pri svojej činnosti môžu narušiť prejazdný prierez prevádzkovanej </w:t>
      </w:r>
      <w:r w:rsidRPr="00FB0FD0">
        <w:rPr>
          <w:color w:val="000000"/>
          <w:sz w:val="22"/>
          <w:szCs w:val="22"/>
        </w:rPr>
        <w:lastRenderedPageBreak/>
        <w:t>koľaje a tým aj bezpečnosť vlakovej dopravy, musí p</w:t>
      </w:r>
      <w:r w:rsidR="00D5074E">
        <w:rPr>
          <w:color w:val="000000"/>
          <w:sz w:val="22"/>
          <w:szCs w:val="22"/>
        </w:rPr>
        <w:t>redkladateľa</w:t>
      </w:r>
      <w:r w:rsidRPr="00FB0FD0">
        <w:rPr>
          <w:color w:val="000000"/>
          <w:sz w:val="22"/>
          <w:szCs w:val="22"/>
        </w:rPr>
        <w:t xml:space="preserve"> zaistiť stráženie, včasné uvoľnenie prejazdného prierezu a ďalšie opatrenia v zmysle predpisu ŽSR Z 2.</w:t>
      </w:r>
    </w:p>
    <w:p w:rsidR="00942ECE" w:rsidRPr="00FB0FD0" w:rsidRDefault="00942ECE" w:rsidP="00FB0FD0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</w:p>
    <w:p w:rsidR="00665E67" w:rsidRPr="00984E35" w:rsidRDefault="00665E67" w:rsidP="00506B17">
      <w:pPr>
        <w:pStyle w:val="Zkladntext"/>
        <w:ind w:left="720"/>
        <w:rPr>
          <w:color w:val="000000"/>
          <w:sz w:val="22"/>
          <w:szCs w:val="22"/>
        </w:rPr>
      </w:pPr>
      <w:r w:rsidRPr="00984E35">
        <w:rPr>
          <w:color w:val="000000"/>
          <w:sz w:val="22"/>
          <w:szCs w:val="22"/>
        </w:rPr>
        <w:t>Obecne pre požiarnu ochranu platí zákon NR SR č.</w:t>
      </w:r>
      <w:r w:rsidR="00D05CCF">
        <w:rPr>
          <w:color w:val="000000"/>
          <w:sz w:val="22"/>
          <w:szCs w:val="22"/>
        </w:rPr>
        <w:t xml:space="preserve"> </w:t>
      </w:r>
      <w:r w:rsidRPr="00984E35">
        <w:rPr>
          <w:color w:val="000000"/>
          <w:sz w:val="22"/>
          <w:szCs w:val="22"/>
        </w:rPr>
        <w:t xml:space="preserve">314/2001 </w:t>
      </w:r>
      <w:proofErr w:type="spellStart"/>
      <w:r w:rsidRPr="00984E35">
        <w:rPr>
          <w:color w:val="000000"/>
          <w:sz w:val="22"/>
          <w:szCs w:val="22"/>
        </w:rPr>
        <w:t>Z.z</w:t>
      </w:r>
      <w:proofErr w:type="spellEnd"/>
      <w:r w:rsidRPr="00984E35">
        <w:rPr>
          <w:color w:val="000000"/>
          <w:sz w:val="22"/>
          <w:szCs w:val="22"/>
        </w:rPr>
        <w:t>. a Požiarny štatút ŽSR v aktuálnom znení.</w:t>
      </w:r>
    </w:p>
    <w:p w:rsidR="00665E67" w:rsidRPr="00984E35" w:rsidRDefault="00665E67" w:rsidP="00506B17">
      <w:pPr>
        <w:pStyle w:val="Zkladntext"/>
        <w:ind w:left="720"/>
        <w:rPr>
          <w:color w:val="000000"/>
          <w:sz w:val="22"/>
          <w:szCs w:val="22"/>
        </w:rPr>
      </w:pPr>
    </w:p>
    <w:p w:rsidR="00665E67" w:rsidRPr="00984E35" w:rsidRDefault="007A7F34" w:rsidP="00506B17">
      <w:pPr>
        <w:pStyle w:val="Zkladntext"/>
        <w:ind w:left="720"/>
        <w:rPr>
          <w:color w:val="000000"/>
          <w:sz w:val="22"/>
          <w:szCs w:val="22"/>
        </w:rPr>
      </w:pPr>
      <w:r w:rsidRPr="00984E35">
        <w:rPr>
          <w:color w:val="000000"/>
          <w:sz w:val="22"/>
          <w:szCs w:val="22"/>
        </w:rPr>
        <w:t>Úspešný p</w:t>
      </w:r>
      <w:r w:rsidR="00665E67" w:rsidRPr="00984E35">
        <w:rPr>
          <w:color w:val="000000"/>
          <w:sz w:val="22"/>
          <w:szCs w:val="22"/>
        </w:rPr>
        <w:t xml:space="preserve">redkladateľ </w:t>
      </w:r>
      <w:r w:rsidRPr="00984E35">
        <w:rPr>
          <w:color w:val="000000"/>
          <w:sz w:val="22"/>
          <w:szCs w:val="22"/>
        </w:rPr>
        <w:t>bude povinný</w:t>
      </w:r>
      <w:r w:rsidR="00665E67" w:rsidRPr="00984E35">
        <w:rPr>
          <w:color w:val="000000"/>
          <w:sz w:val="22"/>
          <w:szCs w:val="22"/>
        </w:rPr>
        <w:t xml:space="preserve"> dodržiavať pri práci a pobyte na stavenisku ustanovenia Požiarneho štatútu ŽSR a v zmysle predpisu ŽSR SR 103-37, čl.16. Protipožiarne opatrenia pri práci brúsiacich a frézovacích strojov sú uvedené v predpise ŽSR [VTPKS], všeobecne v časti 1, Kapitola X. Ochrana pred požiarmi a v časti 5, Kapitola XII., body A, D .</w:t>
      </w:r>
    </w:p>
    <w:p w:rsidR="00E42D5C" w:rsidRPr="00341386" w:rsidRDefault="00E42D5C" w:rsidP="00BE5E84">
      <w:pPr>
        <w:pStyle w:val="Zkladntext2"/>
        <w:numPr>
          <w:ilvl w:val="0"/>
          <w:numId w:val="2"/>
        </w:numPr>
        <w:spacing w:before="240" w:after="0" w:line="240" w:lineRule="auto"/>
        <w:ind w:left="425" w:hanging="425"/>
        <w:jc w:val="both"/>
        <w:rPr>
          <w:sz w:val="22"/>
          <w:szCs w:val="22"/>
          <w:u w:val="single"/>
        </w:rPr>
      </w:pPr>
      <w:r w:rsidRPr="00341386">
        <w:rPr>
          <w:sz w:val="22"/>
          <w:szCs w:val="22"/>
          <w:u w:val="single"/>
        </w:rPr>
        <w:t>Stručné informácie k obchodným podmienkam:</w:t>
      </w:r>
    </w:p>
    <w:p w:rsidR="00E42D5C" w:rsidRPr="00341386" w:rsidRDefault="00E42D5C" w:rsidP="00BE5E84">
      <w:pPr>
        <w:pStyle w:val="Odsekzoznamu"/>
        <w:numPr>
          <w:ilvl w:val="0"/>
          <w:numId w:val="6"/>
        </w:numPr>
        <w:tabs>
          <w:tab w:val="left" w:pos="851"/>
        </w:tabs>
        <w:spacing w:before="120"/>
        <w:jc w:val="both"/>
        <w:rPr>
          <w:vanish/>
          <w:sz w:val="22"/>
          <w:szCs w:val="22"/>
        </w:rPr>
      </w:pPr>
    </w:p>
    <w:p w:rsidR="00E42D5C" w:rsidRPr="00341386" w:rsidRDefault="00E42D5C" w:rsidP="00BE5E84">
      <w:pPr>
        <w:pStyle w:val="Odsekzoznamu"/>
        <w:numPr>
          <w:ilvl w:val="0"/>
          <w:numId w:val="6"/>
        </w:numPr>
        <w:tabs>
          <w:tab w:val="left" w:pos="851"/>
        </w:tabs>
        <w:spacing w:before="120"/>
        <w:jc w:val="both"/>
        <w:rPr>
          <w:vanish/>
          <w:sz w:val="22"/>
          <w:szCs w:val="22"/>
        </w:rPr>
      </w:pPr>
    </w:p>
    <w:p w:rsidR="00E42D5C" w:rsidRPr="00341386" w:rsidRDefault="00E42D5C" w:rsidP="00BE5E84">
      <w:pPr>
        <w:pStyle w:val="Odsekzoznamu"/>
        <w:numPr>
          <w:ilvl w:val="0"/>
          <w:numId w:val="10"/>
        </w:numPr>
        <w:tabs>
          <w:tab w:val="left" w:pos="993"/>
        </w:tabs>
        <w:spacing w:before="120"/>
        <w:jc w:val="both"/>
        <w:rPr>
          <w:vanish/>
          <w:sz w:val="22"/>
          <w:szCs w:val="22"/>
        </w:rPr>
      </w:pPr>
    </w:p>
    <w:p w:rsidR="00E42D5C" w:rsidRPr="00341386" w:rsidRDefault="00E42D5C" w:rsidP="00BE5E84">
      <w:pPr>
        <w:pStyle w:val="Odsekzoznamu"/>
        <w:numPr>
          <w:ilvl w:val="0"/>
          <w:numId w:val="10"/>
        </w:numPr>
        <w:tabs>
          <w:tab w:val="left" w:pos="993"/>
        </w:tabs>
        <w:spacing w:before="120"/>
        <w:jc w:val="both"/>
        <w:rPr>
          <w:vanish/>
          <w:sz w:val="22"/>
          <w:szCs w:val="22"/>
        </w:rPr>
      </w:pPr>
    </w:p>
    <w:p w:rsidR="00CD2144" w:rsidRPr="00341386" w:rsidRDefault="00CD2144" w:rsidP="00BE5E84">
      <w:pPr>
        <w:pStyle w:val="Odsekzoznamu"/>
        <w:numPr>
          <w:ilvl w:val="0"/>
          <w:numId w:val="6"/>
        </w:numPr>
        <w:tabs>
          <w:tab w:val="left" w:pos="993"/>
        </w:tabs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8A3028" w:rsidRPr="008A3028" w:rsidRDefault="008A3028" w:rsidP="00BE5E84">
      <w:pPr>
        <w:pStyle w:val="Odsekzoznamu"/>
        <w:numPr>
          <w:ilvl w:val="0"/>
          <w:numId w:val="7"/>
        </w:numPr>
        <w:spacing w:before="120"/>
        <w:jc w:val="both"/>
        <w:rPr>
          <w:vanish/>
          <w:sz w:val="22"/>
          <w:szCs w:val="22"/>
        </w:rPr>
      </w:pPr>
    </w:p>
    <w:p w:rsidR="00387663" w:rsidRPr="002642D2" w:rsidRDefault="00387663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 w:rsidRPr="002642D2">
        <w:rPr>
          <w:sz w:val="22"/>
          <w:szCs w:val="22"/>
        </w:rPr>
        <w:t xml:space="preserve">Výsledkom tohto postupu bude uzavretie </w:t>
      </w:r>
      <w:r w:rsidR="006F0CB8">
        <w:rPr>
          <w:sz w:val="22"/>
          <w:szCs w:val="22"/>
        </w:rPr>
        <w:t xml:space="preserve">jednej </w:t>
      </w:r>
      <w:r w:rsidRPr="002642D2">
        <w:rPr>
          <w:sz w:val="22"/>
          <w:szCs w:val="22"/>
        </w:rPr>
        <w:t>zml</w:t>
      </w:r>
      <w:r w:rsidR="006F0CB8">
        <w:rPr>
          <w:sz w:val="22"/>
          <w:szCs w:val="22"/>
        </w:rPr>
        <w:t>uvy</w:t>
      </w:r>
      <w:r w:rsidRPr="002642D2">
        <w:rPr>
          <w:sz w:val="22"/>
          <w:szCs w:val="22"/>
        </w:rPr>
        <w:t xml:space="preserve"> s úspešným predkladateľom. </w:t>
      </w:r>
    </w:p>
    <w:p w:rsidR="00387663" w:rsidRPr="00B76059" w:rsidRDefault="009D2789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 w:rsidRPr="00B76059">
        <w:rPr>
          <w:sz w:val="22"/>
          <w:szCs w:val="22"/>
        </w:rPr>
        <w:t>Maximáln</w:t>
      </w:r>
      <w:r w:rsidR="006F0CB8" w:rsidRPr="00B76059">
        <w:rPr>
          <w:sz w:val="22"/>
          <w:szCs w:val="22"/>
        </w:rPr>
        <w:t>y</w:t>
      </w:r>
      <w:r w:rsidRPr="00B76059">
        <w:rPr>
          <w:sz w:val="22"/>
          <w:szCs w:val="22"/>
        </w:rPr>
        <w:t xml:space="preserve"> finančn</w:t>
      </w:r>
      <w:r w:rsidR="006F0CB8" w:rsidRPr="00B76059">
        <w:rPr>
          <w:sz w:val="22"/>
          <w:szCs w:val="22"/>
        </w:rPr>
        <w:t>ý</w:t>
      </w:r>
      <w:r w:rsidRPr="00B76059">
        <w:rPr>
          <w:sz w:val="22"/>
          <w:szCs w:val="22"/>
        </w:rPr>
        <w:t xml:space="preserve"> objem zml</w:t>
      </w:r>
      <w:r w:rsidR="006F0CB8" w:rsidRPr="00B76059">
        <w:rPr>
          <w:sz w:val="22"/>
          <w:szCs w:val="22"/>
        </w:rPr>
        <w:t>uvy</w:t>
      </w:r>
      <w:r w:rsidRPr="00B76059">
        <w:rPr>
          <w:sz w:val="22"/>
          <w:szCs w:val="22"/>
        </w:rPr>
        <w:t xml:space="preserve"> bud</w:t>
      </w:r>
      <w:r w:rsidR="006F0CB8" w:rsidRPr="00B76059">
        <w:rPr>
          <w:sz w:val="22"/>
          <w:szCs w:val="22"/>
        </w:rPr>
        <w:t>e</w:t>
      </w:r>
      <w:r w:rsidRPr="00B76059">
        <w:rPr>
          <w:sz w:val="22"/>
          <w:szCs w:val="22"/>
        </w:rPr>
        <w:t xml:space="preserve"> </w:t>
      </w:r>
      <w:r w:rsidR="00387663" w:rsidRPr="00B76059">
        <w:rPr>
          <w:sz w:val="22"/>
          <w:szCs w:val="22"/>
        </w:rPr>
        <w:t xml:space="preserve">vo výške </w:t>
      </w:r>
      <w:r w:rsidR="006F0CB8" w:rsidRPr="00B76059">
        <w:rPr>
          <w:sz w:val="22"/>
          <w:szCs w:val="22"/>
        </w:rPr>
        <w:t>400</w:t>
      </w:r>
      <w:r w:rsidR="00387663" w:rsidRPr="00B76059">
        <w:rPr>
          <w:sz w:val="22"/>
          <w:szCs w:val="22"/>
        </w:rPr>
        <w:t> 000,00</w:t>
      </w:r>
      <w:r w:rsidR="00393E00" w:rsidRPr="00B76059">
        <w:rPr>
          <w:sz w:val="22"/>
          <w:szCs w:val="22"/>
        </w:rPr>
        <w:t xml:space="preserve"> EUR bez DPH.</w:t>
      </w:r>
    </w:p>
    <w:p w:rsidR="009D2789" w:rsidRPr="009D2789" w:rsidRDefault="006F0CB8" w:rsidP="009D2789">
      <w:pPr>
        <w:overflowPunct w:val="0"/>
        <w:autoSpaceDE w:val="0"/>
        <w:autoSpaceDN w:val="0"/>
        <w:adjustRightInd w:val="0"/>
        <w:spacing w:before="120"/>
        <w:ind w:left="993"/>
        <w:jc w:val="both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Uvedený finančný objem</w:t>
      </w:r>
      <w:r w:rsidR="009D2789" w:rsidRPr="009D2789">
        <w:rPr>
          <w:color w:val="000000"/>
          <w:sz w:val="22"/>
          <w:szCs w:val="22"/>
        </w:rPr>
        <w:t xml:space="preserve"> sa bud</w:t>
      </w:r>
      <w:r>
        <w:rPr>
          <w:color w:val="000000"/>
          <w:sz w:val="22"/>
          <w:szCs w:val="22"/>
        </w:rPr>
        <w:t>e</w:t>
      </w:r>
      <w:r w:rsidR="009D2789" w:rsidRPr="009D2789">
        <w:rPr>
          <w:color w:val="000000"/>
          <w:sz w:val="22"/>
          <w:szCs w:val="22"/>
        </w:rPr>
        <w:t xml:space="preserve"> považovať za finančn</w:t>
      </w:r>
      <w:r>
        <w:rPr>
          <w:color w:val="000000"/>
          <w:sz w:val="22"/>
          <w:szCs w:val="22"/>
        </w:rPr>
        <w:t>ý</w:t>
      </w:r>
      <w:r w:rsidR="009D2789" w:rsidRPr="009D2789">
        <w:rPr>
          <w:color w:val="000000"/>
          <w:sz w:val="22"/>
          <w:szCs w:val="22"/>
        </w:rPr>
        <w:t xml:space="preserve"> objem maximáln</w:t>
      </w:r>
      <w:r>
        <w:rPr>
          <w:color w:val="000000"/>
          <w:sz w:val="22"/>
          <w:szCs w:val="22"/>
        </w:rPr>
        <w:t>y</w:t>
      </w:r>
      <w:r w:rsidR="009D2789" w:rsidRPr="009D2789">
        <w:rPr>
          <w:color w:val="000000"/>
          <w:sz w:val="22"/>
          <w:szCs w:val="22"/>
        </w:rPr>
        <w:t>, platn</w:t>
      </w:r>
      <w:r>
        <w:rPr>
          <w:color w:val="000000"/>
          <w:sz w:val="22"/>
          <w:szCs w:val="22"/>
        </w:rPr>
        <w:t>ý počas celej doby trvania zmluvy</w:t>
      </w:r>
      <w:r w:rsidR="009D2789" w:rsidRPr="009D2789">
        <w:rPr>
          <w:color w:val="000000"/>
          <w:sz w:val="22"/>
          <w:szCs w:val="22"/>
        </w:rPr>
        <w:t>. Maximáln</w:t>
      </w:r>
      <w:r>
        <w:rPr>
          <w:color w:val="000000"/>
          <w:sz w:val="22"/>
          <w:szCs w:val="22"/>
        </w:rPr>
        <w:t>y finančný objem zmluvy nemusí byť počas platnosti zmluvy vyčerpaný</w:t>
      </w:r>
      <w:r w:rsidR="009D2789" w:rsidRPr="009D2789">
        <w:rPr>
          <w:color w:val="000000"/>
          <w:sz w:val="22"/>
          <w:szCs w:val="22"/>
        </w:rPr>
        <w:t>.</w:t>
      </w:r>
    </w:p>
    <w:p w:rsidR="00387663" w:rsidRPr="000E30BA" w:rsidRDefault="00387663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 w:rsidRPr="0072432F">
        <w:rPr>
          <w:sz w:val="22"/>
          <w:szCs w:val="22"/>
        </w:rPr>
        <w:t xml:space="preserve">Úspešný predkladateľ bude povinný </w:t>
      </w:r>
      <w:r w:rsidRPr="000E30BA">
        <w:rPr>
          <w:sz w:val="22"/>
          <w:szCs w:val="22"/>
        </w:rPr>
        <w:t xml:space="preserve">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republiky“ (ďalej len „ŽSR – Z2“), ktoré zabezpečuje  na ŽSR - Ústredný inštitút vzdelávania a psychológie (ďalej len „ŽSR - ÚIVP“). </w:t>
      </w:r>
    </w:p>
    <w:p w:rsidR="00387663" w:rsidRDefault="00387663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 w:rsidRPr="000E30BA">
        <w:rPr>
          <w:sz w:val="22"/>
          <w:szCs w:val="22"/>
        </w:rPr>
        <w:t xml:space="preserve">Interný predpis obstarávateľa s názvom: „ŽSR – Z2“ je možné zakúpiť napr.: </w:t>
      </w:r>
      <w:r w:rsidR="006F0CB8" w:rsidRPr="006F0CB8">
        <w:rPr>
          <w:sz w:val="22"/>
          <w:szCs w:val="22"/>
        </w:rPr>
        <w:t xml:space="preserve">v dotačnom sklade obstarávateľa Bratislava Dotačný sklad Bratislava hl. st.,  Nám. </w:t>
      </w:r>
      <w:proofErr w:type="spellStart"/>
      <w:r w:rsidR="006F0CB8" w:rsidRPr="006F0CB8">
        <w:rPr>
          <w:sz w:val="22"/>
          <w:szCs w:val="22"/>
        </w:rPr>
        <w:t>Franza</w:t>
      </w:r>
      <w:proofErr w:type="spellEnd"/>
      <w:r w:rsidR="006F0CB8" w:rsidRPr="006F0CB8">
        <w:rPr>
          <w:sz w:val="22"/>
          <w:szCs w:val="22"/>
        </w:rPr>
        <w:t xml:space="preserve">  </w:t>
      </w:r>
      <w:proofErr w:type="spellStart"/>
      <w:r w:rsidR="006F0CB8" w:rsidRPr="006F0CB8">
        <w:rPr>
          <w:sz w:val="22"/>
          <w:szCs w:val="22"/>
        </w:rPr>
        <w:t>Liszta</w:t>
      </w:r>
      <w:proofErr w:type="spellEnd"/>
      <w:r w:rsidR="006F0CB8" w:rsidRPr="006F0CB8">
        <w:rPr>
          <w:sz w:val="22"/>
          <w:szCs w:val="22"/>
        </w:rPr>
        <w:t xml:space="preserve"> 1, 810 00 Bratislava</w:t>
      </w:r>
      <w:r w:rsidRPr="006F0CB8">
        <w:rPr>
          <w:sz w:val="22"/>
          <w:szCs w:val="22"/>
        </w:rPr>
        <w:t>.</w:t>
      </w:r>
      <w:r w:rsidRPr="000E30BA">
        <w:rPr>
          <w:sz w:val="22"/>
          <w:szCs w:val="22"/>
        </w:rPr>
        <w:t xml:space="preserve"> Cena predpisu ŽSR - Z2 s karisblokom je 6,10 EUR a elektronická podoba predpisu ŽSR - Z2 (CD nosič) je 4,40 EUR.</w:t>
      </w:r>
    </w:p>
    <w:p w:rsidR="00787165" w:rsidRPr="00787165" w:rsidRDefault="00787165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 w:rsidRPr="0072432F">
        <w:rPr>
          <w:sz w:val="22"/>
          <w:szCs w:val="22"/>
        </w:rPr>
        <w:t>Úspešný predkladateľ bude povinný</w:t>
      </w:r>
      <w:r>
        <w:rPr>
          <w:sz w:val="22"/>
          <w:szCs w:val="22"/>
        </w:rPr>
        <w:t xml:space="preserve"> uzatvoriť</w:t>
      </w:r>
      <w:r w:rsidRPr="000A327A">
        <w:rPr>
          <w:sz w:val="22"/>
          <w:szCs w:val="22"/>
        </w:rPr>
        <w:t xml:space="preserve"> Písomnú dohodu o zaistení bezpečnosti a ochrane zdravia pri práci v priestoroch ŽSR v zmysle zákona NR SR č. 124/2006 Z. z. o bezpečnosti a ochrane zdravia pri práci a o zmene a doplnení niektorých zákonov v znení neskorších právnych úprav a interného predpisu ŽSR “Z2„ - Bezpečnosť zamestnancov v podmienkach ŽSR“ čl. 452 v lehote najneskôr do momentu začatia výkonu </w:t>
      </w:r>
      <w:r>
        <w:rPr>
          <w:sz w:val="22"/>
          <w:szCs w:val="22"/>
        </w:rPr>
        <w:t>služby.</w:t>
      </w:r>
    </w:p>
    <w:p w:rsidR="00387663" w:rsidRPr="009B48CE" w:rsidRDefault="00387663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  <w:u w:val="single"/>
        </w:rPr>
      </w:pPr>
      <w:r w:rsidRPr="009B48CE">
        <w:rPr>
          <w:sz w:val="22"/>
          <w:szCs w:val="22"/>
          <w:u w:val="single"/>
        </w:rPr>
        <w:t>Spôsob plnenia zmluvy:</w:t>
      </w:r>
    </w:p>
    <w:p w:rsidR="00387663" w:rsidRPr="002B786C" w:rsidRDefault="00387663" w:rsidP="006865EC">
      <w:pPr>
        <w:pStyle w:val="Zkladntext2"/>
        <w:tabs>
          <w:tab w:val="left" w:pos="993"/>
        </w:tabs>
        <w:spacing w:before="120" w:after="0" w:line="240" w:lineRule="auto"/>
        <w:ind w:left="993"/>
        <w:jc w:val="both"/>
        <w:rPr>
          <w:sz w:val="22"/>
          <w:szCs w:val="22"/>
        </w:rPr>
      </w:pPr>
      <w:r w:rsidRPr="000365A6">
        <w:rPr>
          <w:sz w:val="22"/>
          <w:szCs w:val="22"/>
        </w:rPr>
        <w:t xml:space="preserve">Plnenie zmluvy, resp. poskytovanie služieb bude úspešný </w:t>
      </w:r>
      <w:r>
        <w:rPr>
          <w:sz w:val="22"/>
          <w:szCs w:val="22"/>
        </w:rPr>
        <w:t>predkladateľ</w:t>
      </w:r>
      <w:r w:rsidRPr="000365A6">
        <w:rPr>
          <w:sz w:val="22"/>
          <w:szCs w:val="22"/>
        </w:rPr>
        <w:t xml:space="preserve"> vykonávať na základe písomných </w:t>
      </w:r>
      <w:r>
        <w:rPr>
          <w:sz w:val="22"/>
          <w:szCs w:val="22"/>
        </w:rPr>
        <w:t xml:space="preserve">pokynov (objednávok) zo strany obstarávateľa. </w:t>
      </w:r>
    </w:p>
    <w:p w:rsidR="00387663" w:rsidRPr="00002CEC" w:rsidRDefault="00387663" w:rsidP="00387663">
      <w:pPr>
        <w:pStyle w:val="Zkladntext2"/>
        <w:tabs>
          <w:tab w:val="left" w:pos="993"/>
        </w:tabs>
        <w:spacing w:before="120" w:after="0" w:line="240" w:lineRule="auto"/>
        <w:ind w:left="993"/>
        <w:jc w:val="both"/>
        <w:rPr>
          <w:bCs/>
          <w:sz w:val="22"/>
          <w:szCs w:val="22"/>
        </w:rPr>
      </w:pPr>
      <w:r w:rsidRPr="00002CEC">
        <w:rPr>
          <w:bCs/>
          <w:sz w:val="22"/>
          <w:szCs w:val="22"/>
        </w:rPr>
        <w:t xml:space="preserve">V písomnom pokyne (objednávke) okrem iného </w:t>
      </w:r>
      <w:r>
        <w:rPr>
          <w:bCs/>
          <w:sz w:val="22"/>
          <w:szCs w:val="22"/>
        </w:rPr>
        <w:t>obstarávateľ</w:t>
      </w:r>
      <w:r w:rsidRPr="00002CEC">
        <w:rPr>
          <w:bCs/>
          <w:sz w:val="22"/>
          <w:szCs w:val="22"/>
        </w:rPr>
        <w:t xml:space="preserve"> v rámci plnenia zmluvy uvedie:</w:t>
      </w:r>
    </w:p>
    <w:p w:rsidR="00387663" w:rsidRPr="00002CEC" w:rsidRDefault="00387663" w:rsidP="00BE5E84">
      <w:pPr>
        <w:pStyle w:val="Zkladntext2"/>
        <w:numPr>
          <w:ilvl w:val="0"/>
          <w:numId w:val="9"/>
        </w:numPr>
        <w:tabs>
          <w:tab w:val="left" w:pos="1276"/>
        </w:tabs>
        <w:spacing w:before="120" w:after="0" w:line="240" w:lineRule="auto"/>
        <w:ind w:left="1276" w:hanging="283"/>
        <w:jc w:val="both"/>
        <w:rPr>
          <w:bCs/>
          <w:sz w:val="22"/>
          <w:szCs w:val="22"/>
        </w:rPr>
      </w:pPr>
      <w:r w:rsidRPr="00002CEC">
        <w:rPr>
          <w:bCs/>
          <w:sz w:val="22"/>
          <w:szCs w:val="22"/>
        </w:rPr>
        <w:t>definovanie miest poskyt</w:t>
      </w:r>
      <w:r>
        <w:rPr>
          <w:bCs/>
          <w:sz w:val="22"/>
          <w:szCs w:val="22"/>
        </w:rPr>
        <w:t xml:space="preserve">ovania </w:t>
      </w:r>
      <w:r w:rsidRPr="00002CEC">
        <w:rPr>
          <w:bCs/>
          <w:sz w:val="22"/>
          <w:szCs w:val="22"/>
        </w:rPr>
        <w:t>služ</w:t>
      </w:r>
      <w:r>
        <w:rPr>
          <w:bCs/>
          <w:sz w:val="22"/>
          <w:szCs w:val="22"/>
        </w:rPr>
        <w:t>ieb</w:t>
      </w:r>
      <w:r w:rsidR="006865EC">
        <w:rPr>
          <w:bCs/>
          <w:sz w:val="22"/>
          <w:szCs w:val="22"/>
        </w:rPr>
        <w:t xml:space="preserve"> </w:t>
      </w:r>
      <w:r w:rsidR="008249C3">
        <w:rPr>
          <w:bCs/>
          <w:sz w:val="22"/>
          <w:szCs w:val="22"/>
        </w:rPr>
        <w:t xml:space="preserve"> (</w:t>
      </w:r>
      <w:r w:rsidR="006865EC">
        <w:rPr>
          <w:bCs/>
          <w:sz w:val="22"/>
          <w:szCs w:val="22"/>
        </w:rPr>
        <w:t>traťový úsek a km poloh</w:t>
      </w:r>
      <w:r w:rsidR="008249C3">
        <w:rPr>
          <w:bCs/>
          <w:sz w:val="22"/>
          <w:szCs w:val="22"/>
        </w:rPr>
        <w:t>a)</w:t>
      </w:r>
      <w:r w:rsidRPr="00002CEC">
        <w:rPr>
          <w:bCs/>
          <w:sz w:val="22"/>
          <w:szCs w:val="22"/>
        </w:rPr>
        <w:t>,</w:t>
      </w:r>
    </w:p>
    <w:p w:rsidR="006865EC" w:rsidRPr="00DF5810" w:rsidRDefault="00387663" w:rsidP="00BE5E84">
      <w:pPr>
        <w:pStyle w:val="Zkladntext2"/>
        <w:numPr>
          <w:ilvl w:val="0"/>
          <w:numId w:val="9"/>
        </w:numPr>
        <w:tabs>
          <w:tab w:val="left" w:pos="1276"/>
        </w:tabs>
        <w:spacing w:after="0" w:line="240" w:lineRule="auto"/>
        <w:ind w:left="1276" w:hanging="283"/>
        <w:jc w:val="both"/>
        <w:rPr>
          <w:bCs/>
          <w:sz w:val="22"/>
          <w:szCs w:val="22"/>
        </w:rPr>
      </w:pPr>
      <w:r w:rsidRPr="00DF5810">
        <w:rPr>
          <w:bCs/>
          <w:sz w:val="22"/>
          <w:szCs w:val="22"/>
        </w:rPr>
        <w:t>popis služby</w:t>
      </w:r>
      <w:r w:rsidR="006865EC" w:rsidRPr="00DF5810">
        <w:rPr>
          <w:bCs/>
          <w:sz w:val="22"/>
          <w:szCs w:val="22"/>
        </w:rPr>
        <w:t xml:space="preserve"> (m</w:t>
      </w:r>
      <w:r w:rsidR="006865EC" w:rsidRPr="00DF5810">
        <w:rPr>
          <w:rFonts w:cs="Arial"/>
          <w:color w:val="000000"/>
          <w:sz w:val="22"/>
          <w:szCs w:val="22"/>
        </w:rPr>
        <w:t>nožstvo, rozsah, typ a označenie výhybiek),</w:t>
      </w:r>
    </w:p>
    <w:p w:rsidR="00387663" w:rsidRPr="00002CEC" w:rsidRDefault="00387663" w:rsidP="00BE5E84">
      <w:pPr>
        <w:pStyle w:val="Zkladntext2"/>
        <w:numPr>
          <w:ilvl w:val="0"/>
          <w:numId w:val="9"/>
        </w:numPr>
        <w:tabs>
          <w:tab w:val="left" w:pos="1276"/>
        </w:tabs>
        <w:spacing w:after="0" w:line="240" w:lineRule="auto"/>
        <w:ind w:left="1276" w:hanging="283"/>
        <w:jc w:val="both"/>
        <w:rPr>
          <w:bCs/>
          <w:sz w:val="22"/>
          <w:szCs w:val="22"/>
        </w:rPr>
      </w:pPr>
      <w:r w:rsidRPr="00002CEC">
        <w:rPr>
          <w:bCs/>
          <w:sz w:val="22"/>
          <w:szCs w:val="22"/>
        </w:rPr>
        <w:t xml:space="preserve">časový harmonogram – </w:t>
      </w:r>
      <w:r w:rsidR="006865EC">
        <w:rPr>
          <w:bCs/>
          <w:sz w:val="22"/>
          <w:szCs w:val="22"/>
        </w:rPr>
        <w:t xml:space="preserve">čiastkové </w:t>
      </w:r>
      <w:r w:rsidRPr="00002CEC">
        <w:rPr>
          <w:bCs/>
          <w:sz w:val="22"/>
          <w:szCs w:val="22"/>
        </w:rPr>
        <w:t>dodacie termíny</w:t>
      </w:r>
      <w:r>
        <w:rPr>
          <w:bCs/>
          <w:sz w:val="22"/>
          <w:szCs w:val="22"/>
        </w:rPr>
        <w:t>,</w:t>
      </w:r>
    </w:p>
    <w:p w:rsidR="00387663" w:rsidRDefault="00387663" w:rsidP="00BE5E84">
      <w:pPr>
        <w:pStyle w:val="Zkladntext2"/>
        <w:numPr>
          <w:ilvl w:val="0"/>
          <w:numId w:val="9"/>
        </w:numPr>
        <w:tabs>
          <w:tab w:val="left" w:pos="1276"/>
        </w:tabs>
        <w:spacing w:after="0" w:line="240" w:lineRule="auto"/>
        <w:ind w:left="1276" w:hanging="283"/>
        <w:jc w:val="both"/>
        <w:rPr>
          <w:bCs/>
          <w:sz w:val="22"/>
          <w:szCs w:val="22"/>
        </w:rPr>
      </w:pPr>
      <w:r w:rsidRPr="009F20BF">
        <w:rPr>
          <w:bCs/>
          <w:sz w:val="22"/>
          <w:szCs w:val="22"/>
        </w:rPr>
        <w:t xml:space="preserve">a prípadne iné podrobnosti (napr. </w:t>
      </w:r>
      <w:r w:rsidR="006865EC">
        <w:rPr>
          <w:bCs/>
          <w:sz w:val="22"/>
          <w:szCs w:val="22"/>
        </w:rPr>
        <w:t xml:space="preserve">pred začiatkom činností </w:t>
      </w:r>
      <w:r w:rsidRPr="009F20BF">
        <w:rPr>
          <w:bCs/>
          <w:sz w:val="22"/>
          <w:szCs w:val="22"/>
        </w:rPr>
        <w:t>obhliadka</w:t>
      </w:r>
      <w:r>
        <w:rPr>
          <w:bCs/>
          <w:sz w:val="22"/>
          <w:szCs w:val="22"/>
        </w:rPr>
        <w:t xml:space="preserve"> miesta poskytovania služieb</w:t>
      </w:r>
      <w:r w:rsidR="006865EC">
        <w:rPr>
          <w:bCs/>
          <w:sz w:val="22"/>
          <w:szCs w:val="22"/>
        </w:rPr>
        <w:t xml:space="preserve"> a pod.</w:t>
      </w:r>
      <w:r w:rsidRPr="009F20BF">
        <w:rPr>
          <w:bCs/>
          <w:sz w:val="22"/>
          <w:szCs w:val="22"/>
        </w:rPr>
        <w:t>).</w:t>
      </w:r>
    </w:p>
    <w:p w:rsidR="00387663" w:rsidRPr="00767603" w:rsidRDefault="00387663" w:rsidP="007947DD">
      <w:pPr>
        <w:pStyle w:val="Zkladntext2"/>
        <w:numPr>
          <w:ilvl w:val="1"/>
          <w:numId w:val="40"/>
        </w:numPr>
        <w:tabs>
          <w:tab w:val="left" w:pos="993"/>
        </w:tabs>
        <w:spacing w:before="120" w:after="0" w:line="240" w:lineRule="auto"/>
        <w:ind w:left="993" w:hanging="567"/>
        <w:jc w:val="both"/>
        <w:rPr>
          <w:sz w:val="22"/>
          <w:szCs w:val="22"/>
        </w:rPr>
      </w:pPr>
      <w:r>
        <w:rPr>
          <w:sz w:val="22"/>
          <w:szCs w:val="22"/>
        </w:rPr>
        <w:t>Písomné pokyny (objednávky) zo strany obstarávateľa budú zaslané v elektronickej forme úspešnému predkladateľovi.</w:t>
      </w:r>
      <w:r w:rsidRPr="002B786C">
        <w:rPr>
          <w:sz w:val="22"/>
          <w:szCs w:val="22"/>
        </w:rPr>
        <w:t xml:space="preserve"> Úspešný </w:t>
      </w:r>
      <w:r>
        <w:rPr>
          <w:sz w:val="22"/>
          <w:szCs w:val="22"/>
        </w:rPr>
        <w:t>predkladateľ</w:t>
      </w:r>
      <w:r w:rsidRPr="002B786C">
        <w:rPr>
          <w:sz w:val="22"/>
          <w:szCs w:val="22"/>
        </w:rPr>
        <w:t xml:space="preserve"> bude povinný zabezpečiť </w:t>
      </w:r>
      <w:r>
        <w:rPr>
          <w:sz w:val="22"/>
          <w:szCs w:val="22"/>
        </w:rPr>
        <w:t xml:space="preserve"> </w:t>
      </w:r>
      <w:r w:rsidRPr="002B786C">
        <w:rPr>
          <w:sz w:val="22"/>
          <w:szCs w:val="22"/>
        </w:rPr>
        <w:t>plnenie v zmysle týchto pokynov.</w:t>
      </w:r>
      <w:r w:rsidR="00767603">
        <w:rPr>
          <w:sz w:val="22"/>
          <w:szCs w:val="22"/>
        </w:rPr>
        <w:t xml:space="preserve"> </w:t>
      </w:r>
      <w:r w:rsidRPr="00767603">
        <w:rPr>
          <w:sz w:val="22"/>
          <w:szCs w:val="22"/>
        </w:rPr>
        <w:t>Ceny za služby bude úspešný predkladateľ fakturovať podľa Prílohy č.</w:t>
      </w:r>
      <w:r w:rsidR="000F7B80">
        <w:rPr>
          <w:sz w:val="22"/>
          <w:szCs w:val="22"/>
        </w:rPr>
        <w:t xml:space="preserve"> 2 – Neocenený zoznam položiek.</w:t>
      </w:r>
    </w:p>
    <w:p w:rsidR="00387663" w:rsidRDefault="00387663" w:rsidP="00387663">
      <w:pPr>
        <w:pStyle w:val="Zkladntext2"/>
        <w:tabs>
          <w:tab w:val="left" w:pos="993"/>
        </w:tabs>
        <w:spacing w:before="120" w:after="0" w:line="240" w:lineRule="auto"/>
        <w:jc w:val="both"/>
        <w:rPr>
          <w:sz w:val="22"/>
          <w:szCs w:val="22"/>
        </w:rPr>
      </w:pPr>
    </w:p>
    <w:p w:rsidR="0016621E" w:rsidRDefault="0016621E" w:rsidP="00387663">
      <w:pPr>
        <w:pStyle w:val="Zkladntext2"/>
        <w:tabs>
          <w:tab w:val="left" w:pos="993"/>
        </w:tabs>
        <w:spacing w:before="120" w:after="0" w:line="240" w:lineRule="auto"/>
        <w:jc w:val="both"/>
        <w:rPr>
          <w:sz w:val="22"/>
          <w:szCs w:val="22"/>
        </w:rPr>
      </w:pPr>
    </w:p>
    <w:p w:rsidR="00D05CCF" w:rsidRDefault="00D05CCF" w:rsidP="00387663">
      <w:pPr>
        <w:pStyle w:val="Zkladntext2"/>
        <w:tabs>
          <w:tab w:val="left" w:pos="993"/>
        </w:tabs>
        <w:spacing w:before="120" w:after="0" w:line="240" w:lineRule="auto"/>
        <w:jc w:val="both"/>
        <w:rPr>
          <w:sz w:val="22"/>
          <w:szCs w:val="22"/>
        </w:rPr>
      </w:pPr>
    </w:p>
    <w:p w:rsidR="00D05CCF" w:rsidRDefault="00D05CCF" w:rsidP="00387663">
      <w:pPr>
        <w:pStyle w:val="Zkladntext2"/>
        <w:tabs>
          <w:tab w:val="left" w:pos="993"/>
        </w:tabs>
        <w:spacing w:before="120" w:after="0" w:line="240" w:lineRule="auto"/>
        <w:jc w:val="both"/>
        <w:rPr>
          <w:sz w:val="22"/>
          <w:szCs w:val="22"/>
        </w:rPr>
      </w:pPr>
    </w:p>
    <w:p w:rsidR="00251474" w:rsidRPr="00940853" w:rsidRDefault="00251474" w:rsidP="00251474">
      <w:pPr>
        <w:autoSpaceDE w:val="0"/>
        <w:autoSpaceDN w:val="0"/>
        <w:adjustRightInd w:val="0"/>
        <w:rPr>
          <w:b/>
          <w:sz w:val="22"/>
          <w:szCs w:val="22"/>
        </w:rPr>
      </w:pPr>
      <w:r w:rsidRPr="00940853">
        <w:rPr>
          <w:b/>
          <w:sz w:val="22"/>
          <w:szCs w:val="22"/>
        </w:rPr>
        <w:lastRenderedPageBreak/>
        <w:t>Príloha č. 2 – Neocenený zoznam položiek</w:t>
      </w:r>
    </w:p>
    <w:p w:rsidR="00251474" w:rsidRPr="00940853" w:rsidRDefault="00251474" w:rsidP="00251474">
      <w:pPr>
        <w:autoSpaceDE w:val="0"/>
        <w:autoSpaceDN w:val="0"/>
        <w:adjustRightInd w:val="0"/>
        <w:rPr>
          <w:b/>
          <w:sz w:val="22"/>
          <w:szCs w:val="22"/>
        </w:rPr>
      </w:pPr>
    </w:p>
    <w:tbl>
      <w:tblPr>
        <w:tblW w:w="7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"/>
        <w:gridCol w:w="2278"/>
        <w:gridCol w:w="1900"/>
        <w:gridCol w:w="1200"/>
        <w:gridCol w:w="1740"/>
      </w:tblGrid>
      <w:tr w:rsidR="00552F8A" w:rsidRPr="00552F8A" w:rsidTr="00552F8A">
        <w:trPr>
          <w:trHeight w:val="300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P.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52F8A">
              <w:rPr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41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Skrátený popis - výkon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Merná jednotka (MJ)</w:t>
            </w:r>
          </w:p>
        </w:tc>
        <w:tc>
          <w:tcPr>
            <w:tcW w:w="1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Cena za MJ bez DPH v EUR</w:t>
            </w:r>
          </w:p>
        </w:tc>
      </w:tr>
      <w:tr w:rsidR="00552F8A" w:rsidRPr="00552F8A" w:rsidTr="00552F8A">
        <w:trPr>
          <w:trHeight w:val="57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 xml:space="preserve">Činnosť (podobne opísaná v prílohe č. 1 Výzvy)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Typ výhybky</w:t>
            </w:r>
          </w:p>
        </w:tc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Brúsenie celej výhybky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1:7, 5(9) - 190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1:9(11) - 300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1:12 - 500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1:14 - 760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1:18, 5 - 1200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Brúsenie výhybkovej súčasti - jazyka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1:7, 5(9) - 190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1:9(11) - 300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1:12 - 500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1:14 - 760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1:18, 5 - 1200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1:26, 5 - 2500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 xml:space="preserve">Brúsenie výhybkovej súčasti - </w:t>
            </w:r>
            <w:proofErr w:type="spellStart"/>
            <w:r w:rsidRPr="00552F8A">
              <w:rPr>
                <w:b/>
                <w:bCs/>
                <w:sz w:val="18"/>
                <w:szCs w:val="18"/>
                <w:lang w:eastAsia="sk-SK"/>
              </w:rPr>
              <w:t>opornice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1:7, 5(9) - 190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1:9(11) - 300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1:12 - 500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1:14 - 760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1:18, 5 - 1200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1:26, 5 - 2500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Brúsenie výhybkovej súčasti - stredovej koľajnice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1:7, 5(9) - 190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1:9(11) - 300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1:12 - 500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1:14 - 760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1:18, 5 - 1200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>Brúsenie výhybkovej súčasti - srdcovky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1:7, 5(9) - 190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1:9(11) - 300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1:12 - 500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1:14 - 760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1:18, 5 - 1200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229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1:26, 5 - 2500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F8A" w:rsidRPr="00552F8A" w:rsidRDefault="00552F8A" w:rsidP="00552F8A">
            <w:pPr>
              <w:jc w:val="center"/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52F8A" w:rsidRPr="00552F8A" w:rsidTr="00552F8A">
        <w:trPr>
          <w:trHeight w:val="405"/>
        </w:trPr>
        <w:tc>
          <w:tcPr>
            <w:tcW w:w="5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52F8A" w:rsidRPr="00552F8A" w:rsidRDefault="00552F8A" w:rsidP="00552F8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552F8A">
              <w:rPr>
                <w:b/>
                <w:bCs/>
                <w:sz w:val="18"/>
                <w:szCs w:val="18"/>
                <w:lang w:eastAsia="sk-SK"/>
              </w:rPr>
              <w:t xml:space="preserve">Navrhnutá cena: </w:t>
            </w:r>
          </w:p>
        </w:tc>
        <w:tc>
          <w:tcPr>
            <w:tcW w:w="1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52F8A" w:rsidRPr="00552F8A" w:rsidRDefault="00552F8A" w:rsidP="00552F8A">
            <w:pPr>
              <w:rPr>
                <w:sz w:val="18"/>
                <w:szCs w:val="18"/>
                <w:lang w:eastAsia="sk-SK"/>
              </w:rPr>
            </w:pPr>
            <w:r w:rsidRPr="00552F8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251474" w:rsidRPr="00940853" w:rsidRDefault="00251474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251474" w:rsidRDefault="00251474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D92412" w:rsidRDefault="00D92412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F1FD3" w:rsidRDefault="001F1FD3" w:rsidP="00027C29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027C29" w:rsidRPr="00940853" w:rsidRDefault="00027C29" w:rsidP="00027C29">
      <w:pPr>
        <w:outlineLvl w:val="0"/>
        <w:rPr>
          <w:sz w:val="22"/>
          <w:szCs w:val="22"/>
        </w:rPr>
      </w:pPr>
      <w:r w:rsidRPr="00940853">
        <w:rPr>
          <w:b/>
          <w:sz w:val="22"/>
          <w:szCs w:val="22"/>
        </w:rPr>
        <w:lastRenderedPageBreak/>
        <w:t xml:space="preserve">Príloha č. </w:t>
      </w:r>
      <w:r w:rsidR="001D2643" w:rsidRPr="00940853">
        <w:rPr>
          <w:b/>
          <w:sz w:val="22"/>
          <w:szCs w:val="22"/>
        </w:rPr>
        <w:t>3</w:t>
      </w:r>
      <w:r w:rsidRPr="00940853">
        <w:rPr>
          <w:b/>
          <w:sz w:val="22"/>
          <w:szCs w:val="22"/>
        </w:rPr>
        <w:t xml:space="preserve"> – Obsah návrhu</w:t>
      </w:r>
    </w:p>
    <w:p w:rsidR="00027C29" w:rsidRPr="00940853" w:rsidRDefault="00027C29" w:rsidP="00027C29">
      <w:pPr>
        <w:outlineLvl w:val="0"/>
        <w:rPr>
          <w:b/>
          <w:sz w:val="22"/>
          <w:szCs w:val="22"/>
        </w:rPr>
      </w:pPr>
    </w:p>
    <w:p w:rsidR="00027C29" w:rsidRPr="00940853" w:rsidRDefault="00027C29" w:rsidP="00BE5E84">
      <w:pPr>
        <w:numPr>
          <w:ilvl w:val="1"/>
          <w:numId w:val="11"/>
        </w:numPr>
        <w:tabs>
          <w:tab w:val="clear" w:pos="792"/>
          <w:tab w:val="num" w:pos="284"/>
        </w:tabs>
        <w:spacing w:before="120"/>
        <w:ind w:left="284" w:hanging="284"/>
        <w:jc w:val="both"/>
        <w:rPr>
          <w:sz w:val="22"/>
          <w:szCs w:val="22"/>
        </w:rPr>
      </w:pPr>
      <w:r w:rsidRPr="00940853">
        <w:rPr>
          <w:sz w:val="22"/>
          <w:szCs w:val="22"/>
        </w:rPr>
        <w:t xml:space="preserve">Základné identifikačné údaje </w:t>
      </w:r>
      <w:r w:rsidR="00946D25" w:rsidRPr="00940853">
        <w:rPr>
          <w:sz w:val="22"/>
          <w:szCs w:val="22"/>
        </w:rPr>
        <w:t>predkladateľa</w:t>
      </w:r>
      <w:r w:rsidRPr="00940853">
        <w:rPr>
          <w:sz w:val="22"/>
          <w:szCs w:val="22"/>
        </w:rPr>
        <w:t xml:space="preserve">: obchodné meno, adresa sídla </w:t>
      </w:r>
      <w:r w:rsidR="00946D25" w:rsidRPr="00940853">
        <w:rPr>
          <w:sz w:val="22"/>
          <w:szCs w:val="22"/>
        </w:rPr>
        <w:t xml:space="preserve">prekladateľa </w:t>
      </w:r>
      <w:r w:rsidRPr="00940853">
        <w:rPr>
          <w:sz w:val="22"/>
          <w:szCs w:val="22"/>
        </w:rPr>
        <w:t xml:space="preserve">alebo miesto jeho podnikania, IČO, kontaktná osoba </w:t>
      </w:r>
      <w:r w:rsidR="00946D25" w:rsidRPr="00940853">
        <w:rPr>
          <w:sz w:val="22"/>
          <w:szCs w:val="22"/>
        </w:rPr>
        <w:t>predkladateľa</w:t>
      </w:r>
      <w:r w:rsidRPr="00940853">
        <w:rPr>
          <w:sz w:val="22"/>
          <w:szCs w:val="22"/>
        </w:rPr>
        <w:t>.</w:t>
      </w:r>
    </w:p>
    <w:p w:rsidR="00027C29" w:rsidRDefault="00027C29" w:rsidP="00BE5E84">
      <w:pPr>
        <w:numPr>
          <w:ilvl w:val="1"/>
          <w:numId w:val="11"/>
        </w:numPr>
        <w:tabs>
          <w:tab w:val="clear" w:pos="792"/>
          <w:tab w:val="num" w:pos="284"/>
        </w:tabs>
        <w:spacing w:before="120"/>
        <w:ind w:left="284" w:hanging="284"/>
        <w:jc w:val="both"/>
        <w:rPr>
          <w:sz w:val="22"/>
          <w:szCs w:val="22"/>
        </w:rPr>
      </w:pPr>
      <w:r w:rsidRPr="00A3174F">
        <w:rPr>
          <w:sz w:val="22"/>
          <w:szCs w:val="22"/>
        </w:rPr>
        <w:t>Doklady a dokumenty preukazujúce splnenie podmienok účasti podľa časti s názvom „</w:t>
      </w:r>
      <w:r w:rsidRPr="00A3174F">
        <w:rPr>
          <w:bCs/>
          <w:iCs/>
          <w:sz w:val="22"/>
          <w:szCs w:val="22"/>
        </w:rPr>
        <w:t xml:space="preserve">Podmienky účasti - </w:t>
      </w:r>
      <w:r w:rsidR="004C459E" w:rsidRPr="00A3174F">
        <w:rPr>
          <w:bCs/>
          <w:iCs/>
          <w:sz w:val="22"/>
          <w:szCs w:val="22"/>
        </w:rPr>
        <w:t>k cenovému návrhu predkladateľ musí predložiť tieto požadované doklady</w:t>
      </w:r>
      <w:r w:rsidR="009123B9" w:rsidRPr="00A3174F">
        <w:rPr>
          <w:bCs/>
          <w:iCs/>
          <w:sz w:val="22"/>
          <w:szCs w:val="22"/>
        </w:rPr>
        <w:t xml:space="preserve">“ na strane č. II. </w:t>
      </w:r>
      <w:r w:rsidRPr="00A3174F">
        <w:rPr>
          <w:bCs/>
          <w:iCs/>
          <w:sz w:val="22"/>
          <w:szCs w:val="22"/>
        </w:rPr>
        <w:t xml:space="preserve">tejto </w:t>
      </w:r>
      <w:r w:rsidRPr="00B27559">
        <w:rPr>
          <w:bCs/>
          <w:iCs/>
          <w:sz w:val="22"/>
          <w:szCs w:val="22"/>
        </w:rPr>
        <w:t>Výzvy (písm. a.)</w:t>
      </w:r>
      <w:r w:rsidR="00E04DC9" w:rsidRPr="00B27559">
        <w:rPr>
          <w:bCs/>
          <w:iCs/>
          <w:sz w:val="22"/>
          <w:szCs w:val="22"/>
        </w:rPr>
        <w:t xml:space="preserve"> a</w:t>
      </w:r>
      <w:r w:rsidR="009123B9" w:rsidRPr="00B27559">
        <w:rPr>
          <w:bCs/>
          <w:iCs/>
          <w:sz w:val="22"/>
          <w:szCs w:val="22"/>
        </w:rPr>
        <w:t>ž</w:t>
      </w:r>
      <w:r w:rsidR="00E04DC9" w:rsidRPr="00B27559">
        <w:rPr>
          <w:bCs/>
          <w:iCs/>
          <w:sz w:val="22"/>
          <w:szCs w:val="22"/>
        </w:rPr>
        <w:t> </w:t>
      </w:r>
      <w:r w:rsidR="0005544F" w:rsidRPr="00B27559">
        <w:rPr>
          <w:bCs/>
          <w:iCs/>
          <w:sz w:val="22"/>
          <w:szCs w:val="22"/>
        </w:rPr>
        <w:t>d</w:t>
      </w:r>
      <w:r w:rsidR="00E04DC9" w:rsidRPr="00B27559">
        <w:rPr>
          <w:bCs/>
          <w:iCs/>
          <w:sz w:val="22"/>
          <w:szCs w:val="22"/>
        </w:rPr>
        <w:t>.)</w:t>
      </w:r>
      <w:r w:rsidRPr="00B27559">
        <w:rPr>
          <w:bCs/>
          <w:iCs/>
          <w:sz w:val="22"/>
          <w:szCs w:val="22"/>
        </w:rPr>
        <w:t>)</w:t>
      </w:r>
      <w:r w:rsidRPr="00B27559">
        <w:rPr>
          <w:sz w:val="22"/>
          <w:szCs w:val="22"/>
        </w:rPr>
        <w:t>.</w:t>
      </w:r>
    </w:p>
    <w:p w:rsidR="00E04DC9" w:rsidRDefault="00E04DC9" w:rsidP="00BE5E84">
      <w:pPr>
        <w:numPr>
          <w:ilvl w:val="1"/>
          <w:numId w:val="11"/>
        </w:numPr>
        <w:tabs>
          <w:tab w:val="clear" w:pos="792"/>
          <w:tab w:val="num" w:pos="284"/>
        </w:tabs>
        <w:spacing w:before="120"/>
        <w:ind w:left="284" w:hanging="284"/>
        <w:jc w:val="both"/>
        <w:rPr>
          <w:sz w:val="22"/>
          <w:szCs w:val="22"/>
        </w:rPr>
      </w:pPr>
      <w:r w:rsidRPr="00345941">
        <w:rPr>
          <w:sz w:val="22"/>
          <w:szCs w:val="22"/>
        </w:rPr>
        <w:t xml:space="preserve">Ocenený zoznam položiek </w:t>
      </w:r>
      <w:r w:rsidR="00B27559">
        <w:rPr>
          <w:sz w:val="22"/>
          <w:szCs w:val="22"/>
        </w:rPr>
        <w:t>(spracovaný v zmysle prílohy č. 2 tejto Výzvy)</w:t>
      </w:r>
      <w:r w:rsidR="00AB2F1D">
        <w:rPr>
          <w:sz w:val="22"/>
          <w:szCs w:val="22"/>
        </w:rPr>
        <w:t>.</w:t>
      </w:r>
    </w:p>
    <w:p w:rsidR="00C7094C" w:rsidRPr="00C7094C" w:rsidRDefault="00447824" w:rsidP="00C7094C">
      <w:pPr>
        <w:numPr>
          <w:ilvl w:val="1"/>
          <w:numId w:val="11"/>
        </w:numPr>
        <w:tabs>
          <w:tab w:val="clear" w:pos="792"/>
          <w:tab w:val="num" w:pos="284"/>
        </w:tabs>
        <w:spacing w:before="12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Prehlásenie </w:t>
      </w:r>
      <w:r w:rsidR="00C7094C">
        <w:rPr>
          <w:sz w:val="22"/>
          <w:szCs w:val="22"/>
        </w:rPr>
        <w:t xml:space="preserve">predkladateľa – jeho vzor je uvedený v </w:t>
      </w:r>
      <w:r w:rsidR="00C7094C" w:rsidRPr="00C7094C">
        <w:rPr>
          <w:sz w:val="22"/>
          <w:szCs w:val="22"/>
        </w:rPr>
        <w:t>Príloha č. 7 - Prehlásenie pre účely posúdenia obchodného partnera</w:t>
      </w:r>
      <w:r w:rsidR="00C7094C">
        <w:rPr>
          <w:sz w:val="22"/>
          <w:szCs w:val="22"/>
        </w:rPr>
        <w:t xml:space="preserve"> tejto Výzvy.</w:t>
      </w:r>
    </w:p>
    <w:p w:rsidR="00D43E27" w:rsidRPr="00345941" w:rsidRDefault="00D43E27" w:rsidP="00BE5E84">
      <w:pPr>
        <w:numPr>
          <w:ilvl w:val="1"/>
          <w:numId w:val="11"/>
        </w:numPr>
        <w:tabs>
          <w:tab w:val="clear" w:pos="792"/>
          <w:tab w:val="num" w:pos="284"/>
        </w:tabs>
        <w:spacing w:before="12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Potrebné je samozrejme </w:t>
      </w:r>
      <w:r w:rsidRPr="00E43C5A">
        <w:rPr>
          <w:sz w:val="22"/>
          <w:szCs w:val="22"/>
        </w:rPr>
        <w:t xml:space="preserve">dodržať </w:t>
      </w:r>
      <w:r>
        <w:rPr>
          <w:sz w:val="22"/>
          <w:szCs w:val="22"/>
        </w:rPr>
        <w:t xml:space="preserve">všetky </w:t>
      </w:r>
      <w:r w:rsidRPr="00E43C5A">
        <w:rPr>
          <w:sz w:val="22"/>
          <w:szCs w:val="22"/>
        </w:rPr>
        <w:t xml:space="preserve">požiadavky </w:t>
      </w:r>
      <w:r>
        <w:rPr>
          <w:sz w:val="22"/>
          <w:szCs w:val="22"/>
        </w:rPr>
        <w:t xml:space="preserve">a pokyny obstarávateľa na vypracovanie </w:t>
      </w:r>
      <w:r w:rsidRPr="00E43C5A">
        <w:rPr>
          <w:sz w:val="22"/>
          <w:szCs w:val="22"/>
        </w:rPr>
        <w:t>cenov</w:t>
      </w:r>
      <w:r>
        <w:rPr>
          <w:sz w:val="22"/>
          <w:szCs w:val="22"/>
        </w:rPr>
        <w:t>ého</w:t>
      </w:r>
      <w:r w:rsidRPr="00E43C5A">
        <w:rPr>
          <w:sz w:val="22"/>
          <w:szCs w:val="22"/>
        </w:rPr>
        <w:t xml:space="preserve"> návrh</w:t>
      </w:r>
      <w:r>
        <w:rPr>
          <w:sz w:val="22"/>
          <w:szCs w:val="22"/>
        </w:rPr>
        <w:t>u</w:t>
      </w:r>
      <w:r w:rsidRPr="00E43C5A">
        <w:rPr>
          <w:sz w:val="22"/>
          <w:szCs w:val="22"/>
        </w:rPr>
        <w:t xml:space="preserve"> </w:t>
      </w:r>
      <w:r>
        <w:rPr>
          <w:sz w:val="22"/>
          <w:szCs w:val="22"/>
        </w:rPr>
        <w:t>uvedené vo Výzve</w:t>
      </w:r>
      <w:r w:rsidRPr="00E43C5A">
        <w:rPr>
          <w:sz w:val="22"/>
          <w:szCs w:val="22"/>
        </w:rPr>
        <w:t xml:space="preserve">.  </w:t>
      </w:r>
    </w:p>
    <w:p w:rsidR="00027C29" w:rsidRPr="00940853" w:rsidRDefault="00027C29" w:rsidP="00027C29">
      <w:pPr>
        <w:outlineLvl w:val="0"/>
        <w:rPr>
          <w:b/>
          <w:sz w:val="22"/>
          <w:szCs w:val="22"/>
        </w:rPr>
      </w:pPr>
    </w:p>
    <w:p w:rsidR="004A1699" w:rsidRPr="00940853" w:rsidRDefault="004A1699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280D8A" w:rsidRDefault="00280D8A" w:rsidP="001A2664">
      <w:pPr>
        <w:outlineLvl w:val="0"/>
        <w:rPr>
          <w:b/>
          <w:sz w:val="22"/>
          <w:szCs w:val="22"/>
        </w:rPr>
      </w:pPr>
    </w:p>
    <w:p w:rsidR="005B69E7" w:rsidRDefault="005B69E7" w:rsidP="001A2664">
      <w:pPr>
        <w:outlineLvl w:val="0"/>
        <w:rPr>
          <w:b/>
          <w:sz w:val="22"/>
          <w:szCs w:val="22"/>
        </w:rPr>
      </w:pPr>
    </w:p>
    <w:p w:rsidR="00D05CCF" w:rsidRDefault="00D05CCF" w:rsidP="001A2664">
      <w:pPr>
        <w:outlineLvl w:val="0"/>
        <w:rPr>
          <w:b/>
          <w:sz w:val="22"/>
          <w:szCs w:val="22"/>
        </w:rPr>
      </w:pPr>
      <w:bookmarkStart w:id="4" w:name="_GoBack"/>
      <w:bookmarkEnd w:id="4"/>
    </w:p>
    <w:p w:rsidR="00772CCC" w:rsidRDefault="00772CCC" w:rsidP="001A2664">
      <w:pPr>
        <w:outlineLvl w:val="0"/>
        <w:rPr>
          <w:b/>
          <w:sz w:val="22"/>
          <w:szCs w:val="22"/>
        </w:rPr>
      </w:pPr>
    </w:p>
    <w:p w:rsidR="00583D89" w:rsidRDefault="00583D89" w:rsidP="001A2664">
      <w:pPr>
        <w:outlineLvl w:val="0"/>
        <w:rPr>
          <w:b/>
          <w:sz w:val="22"/>
          <w:szCs w:val="22"/>
        </w:rPr>
      </w:pPr>
    </w:p>
    <w:p w:rsidR="008E2A91" w:rsidRPr="00940853" w:rsidRDefault="008E2A91" w:rsidP="001A2664">
      <w:pPr>
        <w:outlineLvl w:val="0"/>
        <w:rPr>
          <w:b/>
          <w:sz w:val="22"/>
          <w:szCs w:val="22"/>
        </w:rPr>
      </w:pPr>
      <w:r w:rsidRPr="00940853">
        <w:rPr>
          <w:b/>
          <w:sz w:val="22"/>
          <w:szCs w:val="22"/>
        </w:rPr>
        <w:t xml:space="preserve">Príloha č. 4 </w:t>
      </w:r>
      <w:r w:rsidR="00280D8A">
        <w:rPr>
          <w:b/>
          <w:sz w:val="22"/>
          <w:szCs w:val="22"/>
        </w:rPr>
        <w:t>-</w:t>
      </w:r>
      <w:r w:rsidRPr="00940853">
        <w:rPr>
          <w:b/>
          <w:sz w:val="22"/>
          <w:szCs w:val="22"/>
        </w:rPr>
        <w:t xml:space="preserve"> Zoznam skratiek</w:t>
      </w:r>
    </w:p>
    <w:p w:rsidR="008E2A91" w:rsidRPr="00940853" w:rsidRDefault="008E2A91" w:rsidP="001A2664">
      <w:pPr>
        <w:outlineLvl w:val="0"/>
        <w:rPr>
          <w:bCs/>
          <w:sz w:val="22"/>
          <w:szCs w:val="22"/>
        </w:rPr>
      </w:pPr>
    </w:p>
    <w:p w:rsidR="008E2A91" w:rsidRPr="00CA2564" w:rsidRDefault="008E2A91" w:rsidP="008E2A91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CLaO</w:t>
      </w:r>
      <w:r w:rsidRPr="00CA2564">
        <w:rPr>
          <w:sz w:val="22"/>
          <w:szCs w:val="22"/>
        </w:rPr>
        <w:tab/>
        <w:t xml:space="preserve">–  </w:t>
      </w:r>
      <w:r w:rsidRPr="00CA2564">
        <w:rPr>
          <w:sz w:val="22"/>
          <w:szCs w:val="22"/>
        </w:rPr>
        <w:tab/>
        <w:t>Centrum logistiky a obstarávania</w:t>
      </w:r>
    </w:p>
    <w:p w:rsidR="008E2A91" w:rsidRPr="00CA2564" w:rsidRDefault="008E2A91" w:rsidP="008E2A91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CPV</w:t>
      </w:r>
      <w:r w:rsidRPr="00CA2564">
        <w:rPr>
          <w:sz w:val="22"/>
          <w:szCs w:val="22"/>
        </w:rPr>
        <w:tab/>
        <w:t xml:space="preserve">–  </w:t>
      </w:r>
      <w:r w:rsidRPr="00CA2564">
        <w:rPr>
          <w:sz w:val="22"/>
          <w:szCs w:val="22"/>
        </w:rPr>
        <w:tab/>
        <w:t xml:space="preserve">Slovník spoločného obstarávania </w:t>
      </w:r>
    </w:p>
    <w:p w:rsidR="008E2A91" w:rsidRPr="00CA2564" w:rsidRDefault="008E2A91" w:rsidP="008E2A91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DPH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Daň z pridanej hodnoty</w:t>
      </w:r>
    </w:p>
    <w:p w:rsidR="00270C9B" w:rsidRPr="00CA2564" w:rsidRDefault="00270C9B" w:rsidP="00270C9B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 xml:space="preserve">EUR 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Euro (mena)</w:t>
      </w:r>
    </w:p>
    <w:p w:rsidR="00A34FA7" w:rsidRPr="00CA2564" w:rsidRDefault="00A34FA7" w:rsidP="00A34FA7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OR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Oblastné riaditeľstvo</w:t>
      </w:r>
    </w:p>
    <w:p w:rsidR="00A34FA7" w:rsidRPr="00CA2564" w:rsidRDefault="00A34FA7" w:rsidP="00A34FA7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SEČ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Stredoeurópsky čas</w:t>
      </w:r>
    </w:p>
    <w:p w:rsidR="00270C9B" w:rsidRDefault="00270C9B" w:rsidP="00270C9B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SR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Slovenská republika</w:t>
      </w:r>
    </w:p>
    <w:p w:rsidR="00280D8A" w:rsidRPr="00280D8A" w:rsidRDefault="00280D8A" w:rsidP="00280D8A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280D8A">
        <w:rPr>
          <w:sz w:val="22"/>
          <w:szCs w:val="22"/>
        </w:rPr>
        <w:t>STN</w:t>
      </w:r>
      <w:r w:rsidRPr="00280D8A">
        <w:rPr>
          <w:sz w:val="22"/>
          <w:szCs w:val="22"/>
        </w:rPr>
        <w:tab/>
        <w:t>–</w:t>
      </w:r>
      <w:r w:rsidRPr="00280D8A">
        <w:rPr>
          <w:sz w:val="22"/>
          <w:szCs w:val="22"/>
        </w:rPr>
        <w:tab/>
        <w:t>Slovenská technická norma</w:t>
      </w:r>
    </w:p>
    <w:p w:rsidR="00A3174F" w:rsidRPr="00CA2564" w:rsidRDefault="00A3174F" w:rsidP="00A3174F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Výzva</w:t>
      </w:r>
      <w:r w:rsidRPr="00CA2564">
        <w:rPr>
          <w:sz w:val="22"/>
          <w:szCs w:val="22"/>
        </w:rPr>
        <w:tab/>
        <w:t xml:space="preserve">– </w:t>
      </w:r>
      <w:r w:rsidRPr="00CA2564">
        <w:rPr>
          <w:sz w:val="22"/>
          <w:szCs w:val="22"/>
        </w:rPr>
        <w:tab/>
        <w:t>Výzva na predloženie cenového návrhu</w:t>
      </w:r>
    </w:p>
    <w:p w:rsidR="00270C9B" w:rsidRPr="00CA2564" w:rsidRDefault="00270C9B" w:rsidP="00270C9B">
      <w:pPr>
        <w:tabs>
          <w:tab w:val="left" w:pos="1560"/>
          <w:tab w:val="left" w:pos="1985"/>
        </w:tabs>
        <w:ind w:left="1985" w:hanging="1985"/>
        <w:jc w:val="both"/>
        <w:rPr>
          <w:sz w:val="22"/>
          <w:szCs w:val="22"/>
        </w:rPr>
      </w:pPr>
      <w:r w:rsidRPr="00CA2564">
        <w:rPr>
          <w:sz w:val="22"/>
          <w:szCs w:val="22"/>
        </w:rPr>
        <w:t>ŽSR</w:t>
      </w:r>
      <w:r w:rsidRPr="00CA2564">
        <w:rPr>
          <w:sz w:val="22"/>
          <w:szCs w:val="22"/>
        </w:rPr>
        <w:tab/>
        <w:t>–</w:t>
      </w:r>
      <w:r w:rsidRPr="00CA2564">
        <w:rPr>
          <w:sz w:val="22"/>
          <w:szCs w:val="22"/>
        </w:rPr>
        <w:tab/>
        <w:t>Železnice Slovenskej republiky</w:t>
      </w:r>
    </w:p>
    <w:p w:rsidR="00027C29" w:rsidRDefault="00027C29" w:rsidP="00975FA7">
      <w:pPr>
        <w:rPr>
          <w:sz w:val="22"/>
          <w:szCs w:val="22"/>
        </w:rPr>
      </w:pPr>
    </w:p>
    <w:p w:rsidR="00767603" w:rsidRDefault="00767603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FB0FD0" w:rsidRPr="00FB0FD0" w:rsidRDefault="00FB0FD0" w:rsidP="00FB0FD0">
      <w:pPr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Príloha č. 5 - </w:t>
      </w:r>
      <w:r w:rsidRPr="00FB0FD0">
        <w:rPr>
          <w:b/>
          <w:sz w:val="22"/>
          <w:szCs w:val="22"/>
        </w:rPr>
        <w:t xml:space="preserve">Súvisiace </w:t>
      </w:r>
      <w:r w:rsidR="00280D8A">
        <w:rPr>
          <w:b/>
          <w:sz w:val="22"/>
          <w:szCs w:val="22"/>
        </w:rPr>
        <w:t xml:space="preserve">zákony, </w:t>
      </w:r>
      <w:r w:rsidRPr="00FB0FD0">
        <w:rPr>
          <w:b/>
          <w:sz w:val="22"/>
          <w:szCs w:val="22"/>
        </w:rPr>
        <w:t>normy a predpisy v platnom znení</w:t>
      </w:r>
    </w:p>
    <w:p w:rsidR="00280D8A" w:rsidRDefault="00280D8A" w:rsidP="00280D8A">
      <w:pPr>
        <w:pStyle w:val="Zkladntext"/>
        <w:rPr>
          <w:rFonts w:cs="Arial"/>
          <w:color w:val="000000"/>
        </w:rPr>
      </w:pPr>
    </w:p>
    <w:p w:rsidR="00FB0FD0" w:rsidRPr="00280D8A" w:rsidRDefault="00280D8A" w:rsidP="00280D8A">
      <w:pPr>
        <w:pStyle w:val="Zkladntext"/>
        <w:rPr>
          <w:rFonts w:cs="Arial"/>
          <w:b/>
          <w:color w:val="000000"/>
          <w:sz w:val="22"/>
          <w:szCs w:val="22"/>
        </w:rPr>
      </w:pPr>
      <w:r w:rsidRPr="00280D8A">
        <w:rPr>
          <w:rFonts w:cs="Arial"/>
          <w:b/>
          <w:color w:val="000000"/>
          <w:sz w:val="22"/>
          <w:szCs w:val="22"/>
        </w:rPr>
        <w:t>Všeobecne dostupné zákony a</w:t>
      </w:r>
      <w:r>
        <w:rPr>
          <w:rFonts w:cs="Arial"/>
          <w:b/>
          <w:color w:val="000000"/>
          <w:sz w:val="22"/>
          <w:szCs w:val="22"/>
        </w:rPr>
        <w:t> </w:t>
      </w:r>
      <w:r w:rsidRPr="00280D8A">
        <w:rPr>
          <w:rFonts w:cs="Arial"/>
          <w:b/>
          <w:color w:val="000000"/>
          <w:sz w:val="22"/>
          <w:szCs w:val="22"/>
        </w:rPr>
        <w:t>normy</w:t>
      </w:r>
      <w:r>
        <w:rPr>
          <w:rFonts w:cs="Arial"/>
          <w:b/>
          <w:color w:val="000000"/>
          <w:sz w:val="22"/>
          <w:szCs w:val="22"/>
        </w:rPr>
        <w:t>:</w:t>
      </w:r>
    </w:p>
    <w:p w:rsidR="00FB0FD0" w:rsidRDefault="00FB0FD0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2E02E3">
        <w:rPr>
          <w:rFonts w:cs="Arial"/>
          <w:color w:val="000000"/>
          <w:sz w:val="22"/>
          <w:szCs w:val="22"/>
        </w:rPr>
        <w:t xml:space="preserve">Zákon č. 513/2009 </w:t>
      </w:r>
      <w:proofErr w:type="spellStart"/>
      <w:r w:rsidRPr="002E02E3">
        <w:rPr>
          <w:rFonts w:cs="Arial"/>
          <w:color w:val="000000"/>
          <w:sz w:val="22"/>
          <w:szCs w:val="22"/>
        </w:rPr>
        <w:t>Z.z</w:t>
      </w:r>
      <w:proofErr w:type="spellEnd"/>
      <w:r w:rsidRPr="002E02E3">
        <w:rPr>
          <w:rFonts w:cs="Arial"/>
          <w:color w:val="000000"/>
          <w:sz w:val="22"/>
          <w:szCs w:val="22"/>
        </w:rPr>
        <w:t>. o dráhach a o zmene a doplnení niektorých zákonov v znení neskorších predpisov</w:t>
      </w:r>
    </w:p>
    <w:p w:rsidR="002A6AFF" w:rsidRPr="00506B17" w:rsidRDefault="002A6AFF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506B17">
        <w:rPr>
          <w:rFonts w:cs="Arial"/>
          <w:color w:val="000000"/>
          <w:sz w:val="22"/>
          <w:szCs w:val="22"/>
        </w:rPr>
        <w:t xml:space="preserve">Zákon č. 514/2009 </w:t>
      </w:r>
      <w:proofErr w:type="spellStart"/>
      <w:r w:rsidRPr="00506B17">
        <w:rPr>
          <w:rFonts w:cs="Arial"/>
          <w:color w:val="000000"/>
          <w:sz w:val="22"/>
          <w:szCs w:val="22"/>
        </w:rPr>
        <w:t>Z.z</w:t>
      </w:r>
      <w:proofErr w:type="spellEnd"/>
      <w:r w:rsidRPr="00506B17">
        <w:rPr>
          <w:rFonts w:cs="Arial"/>
          <w:color w:val="000000"/>
          <w:sz w:val="22"/>
          <w:szCs w:val="22"/>
        </w:rPr>
        <w:t>. o doprave na dráhach v znení neskorších predpisov,</w:t>
      </w:r>
    </w:p>
    <w:p w:rsidR="002A6AFF" w:rsidRPr="002E02E3" w:rsidRDefault="002A6AFF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506B17">
        <w:rPr>
          <w:rFonts w:cs="Arial"/>
          <w:color w:val="000000"/>
          <w:sz w:val="22"/>
          <w:szCs w:val="22"/>
        </w:rPr>
        <w:t xml:space="preserve">Zákon č. 433/2010 </w:t>
      </w:r>
      <w:proofErr w:type="spellStart"/>
      <w:r w:rsidRPr="00506B17">
        <w:rPr>
          <w:rFonts w:cs="Arial"/>
          <w:color w:val="000000"/>
          <w:sz w:val="22"/>
          <w:szCs w:val="22"/>
        </w:rPr>
        <w:t>Z.z</w:t>
      </w:r>
      <w:proofErr w:type="spellEnd"/>
      <w:r w:rsidRPr="00506B17">
        <w:rPr>
          <w:rFonts w:cs="Arial"/>
          <w:color w:val="000000"/>
          <w:sz w:val="22"/>
          <w:szCs w:val="22"/>
        </w:rPr>
        <w:t xml:space="preserve">. ktorým sa mení a dopĺňa zákon č. 513/2009 </w:t>
      </w:r>
      <w:proofErr w:type="spellStart"/>
      <w:r w:rsidRPr="00506B17">
        <w:rPr>
          <w:rFonts w:cs="Arial"/>
          <w:color w:val="000000"/>
          <w:sz w:val="22"/>
          <w:szCs w:val="22"/>
        </w:rPr>
        <w:t>Z.z</w:t>
      </w:r>
      <w:proofErr w:type="spellEnd"/>
      <w:r w:rsidRPr="00506B17">
        <w:rPr>
          <w:rFonts w:cs="Arial"/>
          <w:color w:val="000000"/>
          <w:sz w:val="22"/>
          <w:szCs w:val="22"/>
        </w:rPr>
        <w:t>.</w:t>
      </w:r>
      <w:r>
        <w:rPr>
          <w:rFonts w:cs="Arial"/>
          <w:color w:val="000000"/>
          <w:sz w:val="22"/>
          <w:szCs w:val="22"/>
        </w:rPr>
        <w:t xml:space="preserve"> </w:t>
      </w:r>
      <w:r w:rsidRPr="00506B17">
        <w:rPr>
          <w:rFonts w:cs="Arial"/>
          <w:color w:val="000000"/>
          <w:sz w:val="22"/>
          <w:szCs w:val="22"/>
        </w:rPr>
        <w:t>o dráhach a o zmene a doplnení niektorých zákonov a ktorým sa menia a dopĺňajú niektoré zákony,</w:t>
      </w:r>
    </w:p>
    <w:p w:rsidR="00261230" w:rsidRPr="002E02E3" w:rsidRDefault="00FB0FD0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2E02E3">
        <w:rPr>
          <w:rFonts w:cs="Arial"/>
          <w:color w:val="000000"/>
          <w:sz w:val="22"/>
          <w:szCs w:val="22"/>
        </w:rPr>
        <w:t>Zákon NR SR č. 314/2001 Z. z.</w:t>
      </w:r>
      <w:r w:rsidR="00261230" w:rsidRPr="002E02E3">
        <w:rPr>
          <w:rFonts w:cs="Arial"/>
          <w:color w:val="000000"/>
          <w:sz w:val="22"/>
          <w:szCs w:val="22"/>
        </w:rPr>
        <w:t xml:space="preserve"> Zákon o ochrane pred požiarmi</w:t>
      </w:r>
    </w:p>
    <w:p w:rsidR="00FB0FD0" w:rsidRPr="002E02E3" w:rsidRDefault="00FB0FD0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2E02E3">
        <w:rPr>
          <w:rFonts w:cs="Arial"/>
          <w:color w:val="000000"/>
          <w:sz w:val="22"/>
          <w:szCs w:val="22"/>
        </w:rPr>
        <w:t xml:space="preserve">STN EN 13231-3:2012 Železnice. Železničný zvršok. Preberanie prác. Časť 3: Preberanie </w:t>
      </w:r>
      <w:proofErr w:type="spellStart"/>
      <w:r w:rsidRPr="002E02E3">
        <w:rPr>
          <w:rFonts w:cs="Arial"/>
          <w:color w:val="000000"/>
          <w:sz w:val="22"/>
          <w:szCs w:val="22"/>
        </w:rPr>
        <w:t>reprofilácie</w:t>
      </w:r>
      <w:proofErr w:type="spellEnd"/>
      <w:r w:rsidRPr="002E02E3">
        <w:rPr>
          <w:rFonts w:cs="Arial"/>
          <w:color w:val="000000"/>
          <w:sz w:val="22"/>
          <w:szCs w:val="22"/>
        </w:rPr>
        <w:t xml:space="preserve"> koľajníc na trati</w:t>
      </w:r>
    </w:p>
    <w:p w:rsidR="00FB0FD0" w:rsidRPr="002E02E3" w:rsidRDefault="00FB0FD0" w:rsidP="007947DD">
      <w:pPr>
        <w:numPr>
          <w:ilvl w:val="0"/>
          <w:numId w:val="36"/>
        </w:numPr>
        <w:spacing w:before="120"/>
        <w:ind w:left="284" w:hanging="284"/>
        <w:jc w:val="both"/>
        <w:rPr>
          <w:rFonts w:cs="Arial"/>
          <w:color w:val="000000"/>
          <w:sz w:val="22"/>
          <w:szCs w:val="22"/>
        </w:rPr>
      </w:pPr>
      <w:r w:rsidRPr="002E02E3">
        <w:rPr>
          <w:rFonts w:cs="Arial"/>
          <w:color w:val="000000"/>
          <w:sz w:val="22"/>
          <w:szCs w:val="22"/>
        </w:rPr>
        <w:t xml:space="preserve">STN EN 13231-4:2013 Železnice. Koľaj. Preberanie prác. Časť 4: Preberanie </w:t>
      </w:r>
      <w:proofErr w:type="spellStart"/>
      <w:r w:rsidRPr="002E02E3">
        <w:rPr>
          <w:rFonts w:cs="Arial"/>
          <w:color w:val="000000"/>
          <w:sz w:val="22"/>
          <w:szCs w:val="22"/>
        </w:rPr>
        <w:t>reprofilácie</w:t>
      </w:r>
      <w:proofErr w:type="spellEnd"/>
      <w:r w:rsidRPr="002E02E3">
        <w:rPr>
          <w:rFonts w:cs="Arial"/>
          <w:color w:val="000000"/>
          <w:sz w:val="22"/>
          <w:szCs w:val="22"/>
        </w:rPr>
        <w:t xml:space="preserve"> koľajníc na trati vo výhybkách a križovatkách</w:t>
      </w:r>
    </w:p>
    <w:p w:rsidR="00297CA1" w:rsidRPr="00297CA1" w:rsidRDefault="00FB0FD0" w:rsidP="007947DD">
      <w:pPr>
        <w:numPr>
          <w:ilvl w:val="0"/>
          <w:numId w:val="36"/>
        </w:numPr>
        <w:spacing w:before="120" w:after="240"/>
        <w:ind w:left="284" w:hanging="284"/>
        <w:jc w:val="both"/>
        <w:rPr>
          <w:rStyle w:val="formtext"/>
          <w:rFonts w:cs="Arial"/>
          <w:color w:val="000000"/>
          <w:sz w:val="22"/>
          <w:szCs w:val="22"/>
        </w:rPr>
      </w:pPr>
      <w:r w:rsidRPr="00297CA1">
        <w:rPr>
          <w:rFonts w:cs="Arial"/>
          <w:color w:val="000000"/>
          <w:sz w:val="22"/>
          <w:szCs w:val="22"/>
        </w:rPr>
        <w:t>STN 73 6360</w:t>
      </w:r>
      <w:r w:rsidR="002E02E3" w:rsidRPr="00297CA1">
        <w:rPr>
          <w:rFonts w:cs="Arial"/>
          <w:color w:val="000000"/>
          <w:sz w:val="22"/>
          <w:szCs w:val="22"/>
        </w:rPr>
        <w:t>-1</w:t>
      </w:r>
      <w:r w:rsidR="00297CA1" w:rsidRPr="00297CA1">
        <w:rPr>
          <w:rFonts w:cs="Arial"/>
          <w:color w:val="000000"/>
          <w:sz w:val="22"/>
          <w:szCs w:val="22"/>
        </w:rPr>
        <w:t>:2015</w:t>
      </w:r>
      <w:r w:rsidR="002E02E3" w:rsidRPr="00297CA1">
        <w:rPr>
          <w:rFonts w:cs="Arial"/>
          <w:color w:val="000000"/>
          <w:sz w:val="22"/>
          <w:szCs w:val="22"/>
        </w:rPr>
        <w:t xml:space="preserve"> </w:t>
      </w:r>
      <w:r w:rsidR="002E02E3" w:rsidRPr="00297CA1">
        <w:rPr>
          <w:rStyle w:val="formtext"/>
          <w:sz w:val="22"/>
          <w:szCs w:val="22"/>
        </w:rPr>
        <w:t>Železnice. Koľaj. Časť 1: Geometrická poloha a usporiadanie koľaje železničných dráh rozchodu 1 435 mm</w:t>
      </w:r>
      <w:r w:rsidR="00297CA1">
        <w:rPr>
          <w:rStyle w:val="formtext"/>
          <w:rFonts w:cs="Arial"/>
          <w:color w:val="000000"/>
          <w:sz w:val="22"/>
          <w:szCs w:val="22"/>
        </w:rPr>
        <w:t xml:space="preserve"> </w:t>
      </w:r>
    </w:p>
    <w:p w:rsidR="00297CA1" w:rsidRDefault="00297CA1" w:rsidP="00297CA1">
      <w:pPr>
        <w:rPr>
          <w:sz w:val="22"/>
          <w:szCs w:val="22"/>
        </w:rPr>
      </w:pPr>
      <w:r>
        <w:rPr>
          <w:sz w:val="22"/>
          <w:szCs w:val="22"/>
        </w:rPr>
        <w:t xml:space="preserve">-    </w:t>
      </w:r>
      <w:r w:rsidRPr="00297CA1">
        <w:rPr>
          <w:sz w:val="22"/>
          <w:szCs w:val="22"/>
        </w:rPr>
        <w:t xml:space="preserve">STN 73 6360-2:2015 Železnice. Koľaj. Časť 2: Preberanie stavebných prác, udržiavacích prác a </w:t>
      </w:r>
    </w:p>
    <w:p w:rsidR="00297CA1" w:rsidRPr="002E02E3" w:rsidRDefault="00297CA1" w:rsidP="00297CA1">
      <w:pPr>
        <w:rPr>
          <w:rFonts w:cs="Arial"/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297CA1">
        <w:rPr>
          <w:sz w:val="22"/>
          <w:szCs w:val="22"/>
        </w:rPr>
        <w:t>hodnotenie prevádzkového stavu koľaje rozchodu 1 435 mm</w:t>
      </w:r>
      <w:r>
        <w:rPr>
          <w:sz w:val="22"/>
          <w:szCs w:val="22"/>
        </w:rPr>
        <w:t xml:space="preserve"> </w:t>
      </w:r>
    </w:p>
    <w:p w:rsidR="00280D8A" w:rsidRDefault="00280D8A" w:rsidP="00280D8A">
      <w:pPr>
        <w:pStyle w:val="Zkladntext"/>
        <w:rPr>
          <w:rFonts w:cs="Arial"/>
          <w:b/>
          <w:color w:val="000000"/>
          <w:sz w:val="22"/>
          <w:szCs w:val="22"/>
        </w:rPr>
      </w:pPr>
    </w:p>
    <w:p w:rsidR="00280D8A" w:rsidRPr="00280D8A" w:rsidRDefault="00280D8A" w:rsidP="00280D8A">
      <w:pPr>
        <w:pStyle w:val="Zkladntext"/>
        <w:rPr>
          <w:rFonts w:cs="Arial"/>
          <w:b/>
          <w:color w:val="000000"/>
          <w:sz w:val="22"/>
          <w:szCs w:val="22"/>
        </w:rPr>
      </w:pPr>
      <w:r>
        <w:rPr>
          <w:rFonts w:cs="Arial"/>
          <w:b/>
          <w:color w:val="000000"/>
          <w:sz w:val="22"/>
          <w:szCs w:val="22"/>
        </w:rPr>
        <w:t>Interné predpisy obstarávateľa (ŽSR):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Predpis ŽSR TS 3-</w:t>
      </w:r>
      <w:r w:rsidR="00C81384">
        <w:rPr>
          <w:rFonts w:cs="Arial"/>
          <w:sz w:val="22"/>
          <w:szCs w:val="22"/>
        </w:rPr>
        <w:t>1 Práce na železničnom zvršku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P</w:t>
      </w:r>
      <w:r w:rsidR="00C81384">
        <w:rPr>
          <w:rFonts w:cs="Arial"/>
          <w:sz w:val="22"/>
          <w:szCs w:val="22"/>
        </w:rPr>
        <w:t>redpis ŽSR S 3-3 Chyby koľajníc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Predpis ŽSR Z 1 Pravidlá železničnej prevádzky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Predpis ŽSR Z 2 Bezpečnosť zamestnancov v podmienkach ŽSR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 xml:space="preserve">VTPKS Všeobecné technické požiadavky kvality stavieb </w:t>
      </w:r>
    </w:p>
    <w:p w:rsidR="00280D8A" w:rsidRPr="00C81384" w:rsidRDefault="00280D8A" w:rsidP="00280D8A">
      <w:pPr>
        <w:pStyle w:val="Zkladntext2"/>
        <w:tabs>
          <w:tab w:val="left" w:pos="993"/>
        </w:tabs>
        <w:spacing w:before="120" w:after="0" w:line="240" w:lineRule="auto"/>
        <w:jc w:val="both"/>
        <w:rPr>
          <w:i/>
          <w:sz w:val="22"/>
          <w:szCs w:val="22"/>
        </w:rPr>
      </w:pPr>
      <w:r w:rsidRPr="00C81384">
        <w:rPr>
          <w:i/>
          <w:sz w:val="22"/>
          <w:szCs w:val="22"/>
        </w:rPr>
        <w:t xml:space="preserve">Interné predpisy obstarávateľa (ŽSR) je možné zakúpiť napr.: </w:t>
      </w:r>
      <w:r w:rsidR="00C939B9" w:rsidRPr="006F0CB8">
        <w:rPr>
          <w:sz w:val="22"/>
          <w:szCs w:val="22"/>
        </w:rPr>
        <w:t xml:space="preserve">v dotačnom sklade obstarávateľa Bratislava Dotačný sklad Bratislava hl. st.,  Nám. </w:t>
      </w:r>
      <w:proofErr w:type="spellStart"/>
      <w:r w:rsidR="00C939B9" w:rsidRPr="006F0CB8">
        <w:rPr>
          <w:sz w:val="22"/>
          <w:szCs w:val="22"/>
        </w:rPr>
        <w:t>Franza</w:t>
      </w:r>
      <w:proofErr w:type="spellEnd"/>
      <w:r w:rsidR="00C939B9" w:rsidRPr="006F0CB8">
        <w:rPr>
          <w:sz w:val="22"/>
          <w:szCs w:val="22"/>
        </w:rPr>
        <w:t xml:space="preserve">  </w:t>
      </w:r>
      <w:proofErr w:type="spellStart"/>
      <w:r w:rsidR="00C939B9" w:rsidRPr="006F0CB8">
        <w:rPr>
          <w:sz w:val="22"/>
          <w:szCs w:val="22"/>
        </w:rPr>
        <w:t>Liszta</w:t>
      </w:r>
      <w:proofErr w:type="spellEnd"/>
      <w:r w:rsidR="00C939B9" w:rsidRPr="006F0CB8">
        <w:rPr>
          <w:sz w:val="22"/>
          <w:szCs w:val="22"/>
        </w:rPr>
        <w:t xml:space="preserve"> 1, 810 00 Bratislava</w:t>
      </w:r>
      <w:r w:rsidRPr="00C939B9">
        <w:rPr>
          <w:i/>
          <w:color w:val="FF0000"/>
          <w:sz w:val="22"/>
          <w:szCs w:val="22"/>
        </w:rPr>
        <w:t>.</w:t>
      </w:r>
    </w:p>
    <w:p w:rsidR="00280D8A" w:rsidRPr="00280D8A" w:rsidRDefault="00280D8A" w:rsidP="00280D8A">
      <w:pPr>
        <w:spacing w:before="120"/>
        <w:rPr>
          <w:rFonts w:cs="Arial"/>
          <w:sz w:val="22"/>
          <w:szCs w:val="22"/>
          <w:highlight w:val="yellow"/>
        </w:rPr>
      </w:pPr>
    </w:p>
    <w:p w:rsidR="00C81384" w:rsidRPr="00280D8A" w:rsidRDefault="00C81384" w:rsidP="00C81384">
      <w:pPr>
        <w:pStyle w:val="Zkladntext"/>
        <w:rPr>
          <w:rFonts w:cs="Arial"/>
          <w:b/>
          <w:color w:val="000000"/>
          <w:sz w:val="22"/>
          <w:szCs w:val="22"/>
        </w:rPr>
      </w:pPr>
      <w:r>
        <w:rPr>
          <w:rFonts w:cs="Arial"/>
          <w:b/>
          <w:color w:val="000000"/>
          <w:sz w:val="22"/>
          <w:szCs w:val="22"/>
        </w:rPr>
        <w:t>Interné predpisy obstarávateľa (ŽSR), ktoré zašleme elektronickou formou na požiadanie:</w:t>
      </w:r>
    </w:p>
    <w:p w:rsidR="00CF1A5C" w:rsidRPr="00CF1A5C" w:rsidRDefault="00CF1A5C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CF1A5C">
        <w:rPr>
          <w:rFonts w:cs="Arial"/>
          <w:sz w:val="22"/>
          <w:szCs w:val="22"/>
        </w:rPr>
        <w:t>Predpis ŽSR SR 1004 (D)</w:t>
      </w:r>
    </w:p>
    <w:p w:rsidR="00CF1A5C" w:rsidRPr="00CF1A5C" w:rsidRDefault="00CF1A5C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CF1A5C">
        <w:rPr>
          <w:rFonts w:cs="Arial"/>
          <w:sz w:val="22"/>
          <w:szCs w:val="22"/>
        </w:rPr>
        <w:t>Predpis ŽSR Z 3 Odborná spôsobilosť na  ŽSR</w:t>
      </w:r>
    </w:p>
    <w:p w:rsidR="00CF1A5C" w:rsidRPr="00CF1A5C" w:rsidRDefault="00583D89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Predpis ŽSR SR 103-37 </w:t>
      </w:r>
      <w:r w:rsidR="00CF1A5C" w:rsidRPr="00CF1A5C">
        <w:rPr>
          <w:rFonts w:cs="Arial"/>
          <w:sz w:val="22"/>
          <w:szCs w:val="22"/>
        </w:rPr>
        <w:t>Brúsenie a frézovanie koľajníc a brúsenie pojazdných súčastí výhybiek</w:t>
      </w:r>
    </w:p>
    <w:p w:rsidR="00CF1A5C" w:rsidRPr="00CF1A5C" w:rsidRDefault="00CF1A5C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CF1A5C">
        <w:rPr>
          <w:rFonts w:cs="Arial"/>
          <w:sz w:val="22"/>
          <w:szCs w:val="22"/>
        </w:rPr>
        <w:lastRenderedPageBreak/>
        <w:t>Predpis ŽSR TS 3 Železničný zvršok</w:t>
      </w:r>
    </w:p>
    <w:p w:rsidR="00620965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 xml:space="preserve">TDP 62/02 Železničné výhybkové </w:t>
      </w:r>
      <w:r w:rsidR="00AC0B1C" w:rsidRPr="00280D8A">
        <w:rPr>
          <w:rFonts w:cs="Arial"/>
          <w:sz w:val="22"/>
          <w:szCs w:val="22"/>
        </w:rPr>
        <w:t>konštrukcie – v aktuálnom znení</w:t>
      </w:r>
      <w:r w:rsidR="00620965" w:rsidRPr="00620965">
        <w:rPr>
          <w:rFonts w:cs="Arial"/>
          <w:sz w:val="22"/>
          <w:szCs w:val="22"/>
        </w:rPr>
        <w:t xml:space="preserve"> </w:t>
      </w:r>
    </w:p>
    <w:p w:rsidR="00FB0FD0" w:rsidRDefault="00620965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C126F">
        <w:rPr>
          <w:rFonts w:cs="Arial"/>
          <w:sz w:val="22"/>
          <w:szCs w:val="22"/>
        </w:rPr>
        <w:t>Všeobecné technické podmienky</w:t>
      </w:r>
      <w:r w:rsidRPr="00620965">
        <w:rPr>
          <w:rFonts w:cs="Arial"/>
          <w:sz w:val="22"/>
          <w:szCs w:val="22"/>
        </w:rPr>
        <w:t xml:space="preserve"> </w:t>
      </w:r>
      <w:r w:rsidRPr="002C126F">
        <w:rPr>
          <w:rFonts w:cs="Arial"/>
          <w:sz w:val="22"/>
          <w:szCs w:val="22"/>
        </w:rPr>
        <w:t>brúsenia pojazdných súčastí výhybiek</w:t>
      </w:r>
      <w:r w:rsidRPr="00620965">
        <w:rPr>
          <w:rFonts w:cs="Arial"/>
          <w:sz w:val="22"/>
          <w:szCs w:val="22"/>
        </w:rPr>
        <w:t xml:space="preserve">. </w:t>
      </w:r>
      <w:r w:rsidRPr="002C126F">
        <w:rPr>
          <w:rFonts w:cs="Arial"/>
          <w:sz w:val="22"/>
          <w:szCs w:val="22"/>
        </w:rPr>
        <w:t>(účinnosť od 01.01.2015)</w:t>
      </w:r>
    </w:p>
    <w:p w:rsidR="00942ECE" w:rsidRPr="00280D8A" w:rsidRDefault="00942ECE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506B17">
        <w:rPr>
          <w:rFonts w:cs="Arial"/>
          <w:sz w:val="22"/>
          <w:szCs w:val="22"/>
        </w:rPr>
        <w:t>TDP 69/07 SK Technické dodacie podmienky. Brúsenie pojazdných súčastí výhybiek</w:t>
      </w:r>
      <w:r w:rsidR="00620965">
        <w:rPr>
          <w:rFonts w:cs="Arial"/>
          <w:sz w:val="22"/>
          <w:szCs w:val="22"/>
        </w:rPr>
        <w:t xml:space="preserve"> </w:t>
      </w:r>
      <w:r w:rsidR="00620965" w:rsidRPr="00AA3C74">
        <w:rPr>
          <w:rFonts w:cs="Arial"/>
          <w:sz w:val="22"/>
          <w:szCs w:val="22"/>
        </w:rPr>
        <w:t>(účinnosť od 01.1</w:t>
      </w:r>
      <w:r w:rsidR="00620965">
        <w:rPr>
          <w:rFonts w:cs="Arial"/>
          <w:sz w:val="22"/>
          <w:szCs w:val="22"/>
        </w:rPr>
        <w:t>2</w:t>
      </w:r>
      <w:r w:rsidR="00620965" w:rsidRPr="00AA3C74">
        <w:rPr>
          <w:rFonts w:cs="Arial"/>
          <w:sz w:val="22"/>
          <w:szCs w:val="22"/>
        </w:rPr>
        <w:t>.201</w:t>
      </w:r>
      <w:r w:rsidR="00620965">
        <w:rPr>
          <w:rFonts w:cs="Arial"/>
          <w:sz w:val="22"/>
          <w:szCs w:val="22"/>
        </w:rPr>
        <w:t>4</w:t>
      </w:r>
      <w:r w:rsidR="00620965" w:rsidRPr="00AA3C74">
        <w:rPr>
          <w:rFonts w:cs="Arial"/>
          <w:sz w:val="22"/>
          <w:szCs w:val="22"/>
        </w:rPr>
        <w:t>)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Technologický postup brúsenia pojazdných súčastí výhybiek</w:t>
      </w:r>
      <w:r w:rsidR="00620965">
        <w:rPr>
          <w:rFonts w:cs="Arial"/>
          <w:sz w:val="22"/>
          <w:szCs w:val="22"/>
        </w:rPr>
        <w:t xml:space="preserve"> </w:t>
      </w:r>
      <w:r w:rsidR="00620965" w:rsidRPr="00AA3C74">
        <w:rPr>
          <w:rFonts w:cs="Arial"/>
          <w:sz w:val="22"/>
          <w:szCs w:val="22"/>
        </w:rPr>
        <w:t>(účinnosť od 01.1</w:t>
      </w:r>
      <w:r w:rsidR="00620965">
        <w:rPr>
          <w:rFonts w:cs="Arial"/>
          <w:sz w:val="22"/>
          <w:szCs w:val="22"/>
        </w:rPr>
        <w:t>2</w:t>
      </w:r>
      <w:r w:rsidR="00620965" w:rsidRPr="00AA3C74">
        <w:rPr>
          <w:rFonts w:cs="Arial"/>
          <w:sz w:val="22"/>
          <w:szCs w:val="22"/>
        </w:rPr>
        <w:t>.201</w:t>
      </w:r>
      <w:r w:rsidR="00620965">
        <w:rPr>
          <w:rFonts w:cs="Arial"/>
          <w:sz w:val="22"/>
          <w:szCs w:val="22"/>
        </w:rPr>
        <w:t>4</w:t>
      </w:r>
      <w:r w:rsidR="00620965" w:rsidRPr="00AA3C74">
        <w:rPr>
          <w:rFonts w:cs="Arial"/>
          <w:sz w:val="22"/>
          <w:szCs w:val="22"/>
        </w:rPr>
        <w:t>)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>Smernica pre meranie koľajnicových súčastí železničného zvršku priestorovou šablónou PŠR 3 (účinnosť od 15.11.2007)</w:t>
      </w:r>
      <w:r w:rsidR="00F01B6B" w:rsidRPr="00280D8A">
        <w:rPr>
          <w:rFonts w:cs="Arial"/>
          <w:sz w:val="22"/>
          <w:szCs w:val="22"/>
        </w:rPr>
        <w:t xml:space="preserve"> </w:t>
      </w:r>
    </w:p>
    <w:p w:rsidR="00FB0FD0" w:rsidRPr="00280D8A" w:rsidRDefault="00FB0FD0" w:rsidP="007947DD">
      <w:pPr>
        <w:numPr>
          <w:ilvl w:val="0"/>
          <w:numId w:val="36"/>
        </w:numPr>
        <w:spacing w:before="120"/>
        <w:ind w:left="284" w:hanging="284"/>
        <w:rPr>
          <w:rFonts w:cs="Arial"/>
          <w:sz w:val="22"/>
          <w:szCs w:val="22"/>
        </w:rPr>
      </w:pPr>
      <w:r w:rsidRPr="00280D8A">
        <w:rPr>
          <w:rFonts w:cs="Arial"/>
          <w:sz w:val="22"/>
          <w:szCs w:val="22"/>
        </w:rPr>
        <w:t xml:space="preserve">TP č.178 – </w:t>
      </w:r>
      <w:proofErr w:type="spellStart"/>
      <w:r w:rsidRPr="00280D8A">
        <w:rPr>
          <w:rFonts w:cs="Arial"/>
          <w:sz w:val="22"/>
          <w:szCs w:val="22"/>
        </w:rPr>
        <w:t>Broušení</w:t>
      </w:r>
      <w:proofErr w:type="spellEnd"/>
      <w:r w:rsidRPr="00280D8A">
        <w:rPr>
          <w:rFonts w:cs="Arial"/>
          <w:sz w:val="22"/>
          <w:szCs w:val="22"/>
        </w:rPr>
        <w:t xml:space="preserve"> </w:t>
      </w:r>
      <w:proofErr w:type="spellStart"/>
      <w:r w:rsidRPr="00280D8A">
        <w:rPr>
          <w:rFonts w:cs="Arial"/>
          <w:sz w:val="22"/>
          <w:szCs w:val="22"/>
        </w:rPr>
        <w:t>pojížděných</w:t>
      </w:r>
      <w:proofErr w:type="spellEnd"/>
      <w:r w:rsidRPr="00280D8A">
        <w:rPr>
          <w:rFonts w:cs="Arial"/>
          <w:sz w:val="22"/>
          <w:szCs w:val="22"/>
        </w:rPr>
        <w:t xml:space="preserve"> </w:t>
      </w:r>
      <w:proofErr w:type="spellStart"/>
      <w:r w:rsidRPr="00280D8A">
        <w:rPr>
          <w:rFonts w:cs="Arial"/>
          <w:sz w:val="22"/>
          <w:szCs w:val="22"/>
        </w:rPr>
        <w:t>částí</w:t>
      </w:r>
      <w:proofErr w:type="spellEnd"/>
      <w:r w:rsidRPr="00280D8A">
        <w:rPr>
          <w:rFonts w:cs="Arial"/>
          <w:sz w:val="22"/>
          <w:szCs w:val="22"/>
        </w:rPr>
        <w:t xml:space="preserve"> </w:t>
      </w:r>
      <w:proofErr w:type="spellStart"/>
      <w:r w:rsidRPr="00280D8A">
        <w:rPr>
          <w:rFonts w:cs="Arial"/>
          <w:sz w:val="22"/>
          <w:szCs w:val="22"/>
        </w:rPr>
        <w:t>odlévaných</w:t>
      </w:r>
      <w:proofErr w:type="spellEnd"/>
      <w:r w:rsidRPr="00280D8A">
        <w:rPr>
          <w:rFonts w:cs="Arial"/>
          <w:sz w:val="22"/>
          <w:szCs w:val="22"/>
        </w:rPr>
        <w:t xml:space="preserve"> </w:t>
      </w:r>
      <w:proofErr w:type="spellStart"/>
      <w:r w:rsidRPr="00280D8A">
        <w:rPr>
          <w:rFonts w:cs="Arial"/>
          <w:sz w:val="22"/>
          <w:szCs w:val="22"/>
        </w:rPr>
        <w:t>srdcovek</w:t>
      </w:r>
      <w:proofErr w:type="spellEnd"/>
    </w:p>
    <w:p w:rsidR="00FB0FD0" w:rsidRDefault="00FB0FD0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C81384" w:rsidRPr="001F1FD3" w:rsidRDefault="00C81384" w:rsidP="00C81384">
      <w:pPr>
        <w:jc w:val="both"/>
        <w:rPr>
          <w:i/>
          <w:sz w:val="22"/>
          <w:szCs w:val="22"/>
        </w:rPr>
      </w:pPr>
      <w:r w:rsidRPr="001F1FD3">
        <w:rPr>
          <w:i/>
          <w:sz w:val="22"/>
          <w:szCs w:val="22"/>
        </w:rPr>
        <w:t xml:space="preserve">V prípade potreby obstarávateľ na požiadanie poskytne kópiu alebo aj napr.: zašle (elektronicky)/odovzdá výtlačok týchto predpisov. Požiadavku zo strany predkladateľa je potrebné zaslať na emailovú adresu kontaktnej osobe obstarávateľa: </w:t>
      </w:r>
      <w:hyperlink r:id="rId14" w:history="1">
        <w:r w:rsidR="001F1FD3" w:rsidRPr="001F1FD3">
          <w:rPr>
            <w:rStyle w:val="Hypertextovprepojenie"/>
            <w:sz w:val="22"/>
            <w:szCs w:val="22"/>
          </w:rPr>
          <w:t xml:space="preserve">simek.michal@zsr.sk </w:t>
        </w:r>
      </w:hyperlink>
    </w:p>
    <w:p w:rsidR="00FB0FD0" w:rsidRDefault="00FB0FD0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C81384" w:rsidRDefault="00297CA1" w:rsidP="00767603">
      <w:pPr>
        <w:autoSpaceDE w:val="0"/>
        <w:autoSpaceDN w:val="0"/>
        <w:adjustRightInd w:val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767603" w:rsidRDefault="00767603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67603" w:rsidRDefault="00767603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1D03FD" w:rsidRDefault="001D03FD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FA4F3C" w:rsidRDefault="00FA4F3C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FA4F3C" w:rsidRDefault="00FA4F3C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75828" w:rsidRPr="00775828" w:rsidRDefault="00775828" w:rsidP="00775828">
      <w:pPr>
        <w:rPr>
          <w:b/>
          <w:sz w:val="22"/>
          <w:szCs w:val="22"/>
        </w:rPr>
      </w:pPr>
      <w:r w:rsidRPr="00775828">
        <w:rPr>
          <w:b/>
          <w:sz w:val="22"/>
          <w:szCs w:val="22"/>
        </w:rPr>
        <w:lastRenderedPageBreak/>
        <w:t>Príloha č. 6: Všeobecné obchodné podmienky poskytnutia služby</w:t>
      </w:r>
    </w:p>
    <w:p w:rsidR="00775828" w:rsidRPr="00775828" w:rsidRDefault="00775828" w:rsidP="00775828">
      <w:pPr>
        <w:rPr>
          <w:szCs w:val="24"/>
          <w:lang w:eastAsia="sk-SK"/>
        </w:rPr>
      </w:pPr>
    </w:p>
    <w:p w:rsidR="00775828" w:rsidRPr="00775828" w:rsidRDefault="00775828" w:rsidP="00775828">
      <w:pPr>
        <w:keepNext/>
        <w:jc w:val="center"/>
        <w:outlineLvl w:val="0"/>
        <w:rPr>
          <w:b/>
          <w:bCs/>
          <w:i/>
          <w:kern w:val="32"/>
          <w:sz w:val="20"/>
        </w:rPr>
      </w:pPr>
      <w:r w:rsidRPr="00775828">
        <w:rPr>
          <w:b/>
          <w:bCs/>
          <w:i/>
          <w:kern w:val="32"/>
          <w:sz w:val="20"/>
        </w:rPr>
        <w:t>Všeobecné obchodné podmienky poskytnutia služby</w:t>
      </w:r>
    </w:p>
    <w:p w:rsidR="00775828" w:rsidRPr="00775828" w:rsidRDefault="00775828" w:rsidP="00775828">
      <w:pPr>
        <w:keepNext/>
        <w:autoSpaceDE w:val="0"/>
        <w:autoSpaceDN w:val="0"/>
        <w:jc w:val="both"/>
        <w:outlineLvl w:val="3"/>
        <w:rPr>
          <w:b/>
          <w:bCs/>
          <w:sz w:val="16"/>
          <w:szCs w:val="16"/>
        </w:rPr>
      </w:pPr>
      <w:r w:rsidRPr="00775828">
        <w:rPr>
          <w:b/>
          <w:bCs/>
          <w:sz w:val="16"/>
          <w:szCs w:val="16"/>
        </w:rPr>
        <w:t>I. Predmet zmluvy</w:t>
      </w:r>
    </w:p>
    <w:p w:rsidR="00775828" w:rsidRPr="00775828" w:rsidRDefault="00775828" w:rsidP="00775828">
      <w:pPr>
        <w:autoSpaceDE w:val="0"/>
        <w:autoSpaceDN w:val="0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775828">
        <w:rPr>
          <w:bCs/>
          <w:sz w:val="16"/>
          <w:szCs w:val="16"/>
        </w:rPr>
        <w:t>potvrdení súpisu vykonaných prác zo strany objednávateľa</w:t>
      </w:r>
      <w:r w:rsidRPr="00775828">
        <w:rPr>
          <w:sz w:val="16"/>
          <w:szCs w:val="16"/>
        </w:rPr>
        <w:t xml:space="preserve">. </w:t>
      </w:r>
    </w:p>
    <w:p w:rsidR="00775828" w:rsidRPr="00775828" w:rsidRDefault="00775828" w:rsidP="00775828">
      <w:pPr>
        <w:keepNext/>
        <w:autoSpaceDE w:val="0"/>
        <w:autoSpaceDN w:val="0"/>
        <w:jc w:val="both"/>
        <w:outlineLvl w:val="3"/>
        <w:rPr>
          <w:b/>
          <w:bCs/>
          <w:sz w:val="16"/>
          <w:szCs w:val="16"/>
        </w:rPr>
      </w:pPr>
      <w:r w:rsidRPr="00775828">
        <w:rPr>
          <w:b/>
          <w:bCs/>
          <w:sz w:val="16"/>
          <w:szCs w:val="16"/>
        </w:rPr>
        <w:t xml:space="preserve">II. Cena </w:t>
      </w:r>
    </w:p>
    <w:p w:rsidR="00775828" w:rsidRPr="00775828" w:rsidRDefault="00775828" w:rsidP="00775828">
      <w:pPr>
        <w:jc w:val="both"/>
        <w:rPr>
          <w:sz w:val="16"/>
          <w:szCs w:val="16"/>
        </w:rPr>
      </w:pPr>
      <w:r w:rsidRPr="00775828">
        <w:rPr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775828" w:rsidRPr="00775828" w:rsidRDefault="00775828" w:rsidP="00775828">
      <w:pPr>
        <w:jc w:val="both"/>
        <w:rPr>
          <w:b/>
          <w:bCs/>
          <w:color w:val="000000"/>
          <w:sz w:val="16"/>
          <w:szCs w:val="16"/>
        </w:rPr>
      </w:pPr>
      <w:r w:rsidRPr="00775828">
        <w:rPr>
          <w:b/>
          <w:bCs/>
          <w:color w:val="000000"/>
          <w:sz w:val="16"/>
          <w:szCs w:val="16"/>
        </w:rPr>
        <w:t>III. Čas a miesto poskytovania služby</w:t>
      </w:r>
    </w:p>
    <w:p w:rsidR="00775828" w:rsidRPr="00775828" w:rsidRDefault="00775828" w:rsidP="00775828">
      <w:pPr>
        <w:overflowPunct w:val="0"/>
        <w:jc w:val="both"/>
        <w:textAlignment w:val="baseline"/>
        <w:rPr>
          <w:sz w:val="16"/>
          <w:szCs w:val="16"/>
        </w:rPr>
      </w:pPr>
      <w:r w:rsidRPr="00775828">
        <w:rPr>
          <w:sz w:val="16"/>
          <w:szCs w:val="16"/>
        </w:rPr>
        <w:t xml:space="preserve">Poskytovateľ sa zaväzuje poskytovať služby v lehote a mieste uvedenom v tejto zmluve. </w:t>
      </w:r>
    </w:p>
    <w:p w:rsidR="00775828" w:rsidRPr="00775828" w:rsidRDefault="00775828" w:rsidP="00775828">
      <w:pPr>
        <w:jc w:val="both"/>
        <w:rPr>
          <w:b/>
          <w:bCs/>
          <w:color w:val="000000"/>
          <w:sz w:val="16"/>
          <w:szCs w:val="16"/>
        </w:rPr>
      </w:pPr>
      <w:r w:rsidRPr="00775828">
        <w:rPr>
          <w:b/>
          <w:bCs/>
          <w:color w:val="000000"/>
          <w:sz w:val="16"/>
          <w:szCs w:val="16"/>
        </w:rPr>
        <w:t>IV. Platobné podmienky, zmluvné pokuty a náhrada škody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Štandardná lehota splatnosti faktúr je 30 dní od doručenia faktúry objednávateľovi. 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775828" w:rsidRPr="00775828" w:rsidRDefault="00775828" w:rsidP="007947DD">
      <w:pPr>
        <w:numPr>
          <w:ilvl w:val="0"/>
          <w:numId w:val="41"/>
        </w:numPr>
        <w:overflowPunct w:val="0"/>
        <w:autoSpaceDE w:val="0"/>
        <w:autoSpaceDN w:val="0"/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V prípade </w:t>
      </w:r>
      <w:proofErr w:type="spellStart"/>
      <w:r w:rsidRPr="00775828">
        <w:rPr>
          <w:sz w:val="16"/>
          <w:szCs w:val="16"/>
        </w:rPr>
        <w:t>vadného</w:t>
      </w:r>
      <w:proofErr w:type="spellEnd"/>
      <w:r w:rsidRPr="00775828">
        <w:rPr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775828">
        <w:rPr>
          <w:sz w:val="16"/>
          <w:szCs w:val="16"/>
        </w:rPr>
        <w:t>vadu</w:t>
      </w:r>
      <w:proofErr w:type="spellEnd"/>
      <w:r w:rsidRPr="00775828">
        <w:rPr>
          <w:sz w:val="16"/>
          <w:szCs w:val="16"/>
        </w:rPr>
        <w:t xml:space="preserve"> uzná a bezplatne ju odstráni do 30 dní od uplatnenia reklamácie objednávateľom. </w:t>
      </w:r>
    </w:p>
    <w:p w:rsidR="00775828" w:rsidRPr="00775828" w:rsidRDefault="00775828" w:rsidP="007947DD">
      <w:pPr>
        <w:numPr>
          <w:ilvl w:val="0"/>
          <w:numId w:val="41"/>
        </w:numPr>
        <w:overflowPunct w:val="0"/>
        <w:autoSpaceDE w:val="0"/>
        <w:autoSpaceDN w:val="0"/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775828" w:rsidRPr="00775828" w:rsidRDefault="00775828" w:rsidP="007947DD">
      <w:pPr>
        <w:numPr>
          <w:ilvl w:val="0"/>
          <w:numId w:val="41"/>
        </w:numPr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 w:rsidRPr="00775828">
        <w:rPr>
          <w:sz w:val="16"/>
          <w:szCs w:val="16"/>
        </w:rPr>
        <w:t>Z.z</w:t>
      </w:r>
      <w:proofErr w:type="spellEnd"/>
      <w:r w:rsidRPr="00775828">
        <w:rPr>
          <w:sz w:val="16"/>
          <w:szCs w:val="16"/>
        </w:rPr>
        <w:t>. o dani z príjmov v </w:t>
      </w:r>
      <w:proofErr w:type="spellStart"/>
      <w:r w:rsidRPr="00775828">
        <w:rPr>
          <w:sz w:val="16"/>
          <w:szCs w:val="16"/>
        </w:rPr>
        <w:t>znp</w:t>
      </w:r>
      <w:proofErr w:type="spellEnd"/>
      <w:r w:rsidRPr="00775828">
        <w:rPr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775828" w:rsidRPr="00775828" w:rsidRDefault="00775828" w:rsidP="00775828">
      <w:pPr>
        <w:tabs>
          <w:tab w:val="left" w:pos="284"/>
        </w:tabs>
        <w:jc w:val="both"/>
        <w:rPr>
          <w:b/>
          <w:bCs/>
          <w:color w:val="000000"/>
          <w:sz w:val="16"/>
          <w:szCs w:val="16"/>
        </w:rPr>
      </w:pPr>
      <w:r w:rsidRPr="00775828">
        <w:rPr>
          <w:b/>
          <w:bCs/>
          <w:color w:val="000000"/>
          <w:sz w:val="16"/>
          <w:szCs w:val="16"/>
        </w:rPr>
        <w:t xml:space="preserve">V. </w:t>
      </w:r>
      <w:r w:rsidRPr="00775828">
        <w:rPr>
          <w:b/>
          <w:bCs/>
          <w:color w:val="000000"/>
          <w:sz w:val="16"/>
          <w:szCs w:val="16"/>
        </w:rPr>
        <w:tab/>
        <w:t>Práva a povinnosti zmluvných strán</w:t>
      </w:r>
    </w:p>
    <w:p w:rsidR="00775828" w:rsidRPr="00775828" w:rsidRDefault="00775828" w:rsidP="007947DD">
      <w:pPr>
        <w:numPr>
          <w:ilvl w:val="0"/>
          <w:numId w:val="42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 xml:space="preserve">Povinnosti </w:t>
      </w:r>
      <w:r w:rsidRPr="00775828">
        <w:rPr>
          <w:sz w:val="16"/>
          <w:szCs w:val="16"/>
          <w:lang w:eastAsia="sk-SK"/>
        </w:rPr>
        <w:t>poskytovateľa</w:t>
      </w:r>
      <w:r w:rsidRPr="00775828">
        <w:rPr>
          <w:color w:val="000000"/>
          <w:sz w:val="16"/>
          <w:szCs w:val="16"/>
          <w:lang w:eastAsia="sk-SK"/>
        </w:rPr>
        <w:t>:</w:t>
      </w:r>
    </w:p>
    <w:p w:rsidR="00775828" w:rsidRPr="00775828" w:rsidRDefault="00775828" w:rsidP="007947DD">
      <w:pPr>
        <w:numPr>
          <w:ilvl w:val="1"/>
          <w:numId w:val="42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>zodpovedá za rozsah a kvalitu služby vo vzťahu k požadovaným výkonom a zodpovedá za nedostatky a vady v súlade s podmienkami stanovenými všeobecne záväznými právnymi, technickými a hygienickými predpismi,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sz w:val="16"/>
          <w:szCs w:val="16"/>
          <w:lang w:eastAsia="sk-SK"/>
        </w:rPr>
        <w:t>vykonáva činnosti spojené s vykonaním služieb na vlastnú zodpovednosť,</w:t>
      </w:r>
      <w:r w:rsidRPr="00775828">
        <w:rPr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775828">
        <w:rPr>
          <w:sz w:val="16"/>
          <w:szCs w:val="16"/>
          <w:lang w:eastAsia="sk-SK"/>
        </w:rPr>
        <w:t xml:space="preserve"> a </w:t>
      </w:r>
      <w:r w:rsidRPr="00775828">
        <w:rPr>
          <w:bCs/>
          <w:sz w:val="16"/>
          <w:szCs w:val="16"/>
          <w:lang w:eastAsia="sk-SK"/>
        </w:rPr>
        <w:t xml:space="preserve">v súlade s </w:t>
      </w:r>
      <w:r w:rsidRPr="00775828">
        <w:rPr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775828">
        <w:rPr>
          <w:color w:val="222222"/>
          <w:sz w:val="16"/>
          <w:szCs w:val="16"/>
          <w:lang w:eastAsia="sk-SK"/>
        </w:rPr>
        <w:t>zaistenie bezpečnosti a</w:t>
      </w:r>
      <w:r w:rsidRPr="00775828">
        <w:rPr>
          <w:b/>
          <w:color w:val="222222"/>
          <w:sz w:val="16"/>
          <w:szCs w:val="16"/>
          <w:lang w:eastAsia="sk-SK"/>
        </w:rPr>
        <w:t xml:space="preserve"> </w:t>
      </w:r>
      <w:r w:rsidRPr="00775828">
        <w:rPr>
          <w:bCs/>
          <w:color w:val="222222"/>
          <w:sz w:val="16"/>
          <w:szCs w:val="16"/>
          <w:lang w:eastAsia="sk-SK"/>
        </w:rPr>
        <w:t>ochrany zdravia</w:t>
      </w:r>
      <w:r w:rsidRPr="00775828">
        <w:rPr>
          <w:color w:val="222222"/>
          <w:sz w:val="16"/>
          <w:szCs w:val="16"/>
          <w:lang w:eastAsia="sk-SK"/>
        </w:rPr>
        <w:t xml:space="preserve"> pri práci</w:t>
      </w:r>
      <w:r w:rsidRPr="00775828">
        <w:rPr>
          <w:sz w:val="16"/>
          <w:szCs w:val="16"/>
          <w:lang w:eastAsia="sk-SK"/>
        </w:rPr>
        <w:t xml:space="preserve"> (ako napr. </w:t>
      </w:r>
      <w:r w:rsidRPr="00775828">
        <w:rPr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775828">
        <w:rPr>
          <w:color w:val="000000"/>
          <w:sz w:val="16"/>
          <w:szCs w:val="16"/>
          <w:lang w:eastAsia="sk-SK"/>
        </w:rPr>
        <w:t>Z.z</w:t>
      </w:r>
      <w:proofErr w:type="spellEnd"/>
      <w:r w:rsidRPr="00775828">
        <w:rPr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>zodpovedá</w:t>
      </w:r>
      <w:r w:rsidRPr="00775828">
        <w:rPr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sz w:val="16"/>
          <w:szCs w:val="16"/>
          <w:lang w:eastAsia="sk-SK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775828" w:rsidRPr="00775828" w:rsidRDefault="00775828" w:rsidP="007947DD">
      <w:pPr>
        <w:numPr>
          <w:ilvl w:val="0"/>
          <w:numId w:val="42"/>
        </w:numPr>
        <w:tabs>
          <w:tab w:val="num" w:pos="0"/>
          <w:tab w:val="num" w:pos="284"/>
        </w:tabs>
        <w:ind w:left="180" w:hanging="180"/>
        <w:jc w:val="both"/>
        <w:rPr>
          <w:color w:val="000000"/>
          <w:sz w:val="16"/>
          <w:szCs w:val="16"/>
        </w:rPr>
      </w:pPr>
      <w:r w:rsidRPr="00775828">
        <w:rPr>
          <w:color w:val="000000"/>
          <w:sz w:val="16"/>
          <w:szCs w:val="16"/>
        </w:rPr>
        <w:t>Povinnosti objednávateľa: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284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775828" w:rsidRPr="00775828" w:rsidRDefault="00775828" w:rsidP="007947DD">
      <w:pPr>
        <w:numPr>
          <w:ilvl w:val="1"/>
          <w:numId w:val="42"/>
        </w:numPr>
        <w:tabs>
          <w:tab w:val="num" w:pos="284"/>
        </w:tabs>
        <w:rPr>
          <w:sz w:val="16"/>
          <w:szCs w:val="16"/>
        </w:rPr>
      </w:pPr>
      <w:r w:rsidRPr="00775828">
        <w:rPr>
          <w:sz w:val="16"/>
          <w:szCs w:val="16"/>
        </w:rPr>
        <w:t xml:space="preserve">ihneď a bezodkladne upozorňovať na nedostatky a vady pri </w:t>
      </w:r>
      <w:r w:rsidRPr="00775828">
        <w:rPr>
          <w:color w:val="000000"/>
          <w:sz w:val="16"/>
          <w:szCs w:val="16"/>
        </w:rPr>
        <w:t>poskytovaní služieb</w:t>
      </w:r>
      <w:r w:rsidRPr="00775828">
        <w:rPr>
          <w:sz w:val="16"/>
          <w:szCs w:val="16"/>
        </w:rPr>
        <w:t xml:space="preserve"> a umožniť v primeranom čase ich odstránenie</w:t>
      </w:r>
    </w:p>
    <w:p w:rsidR="00775828" w:rsidRPr="00775828" w:rsidRDefault="00775828" w:rsidP="00775828">
      <w:pPr>
        <w:tabs>
          <w:tab w:val="num" w:pos="284"/>
        </w:tabs>
        <w:overflowPunct w:val="0"/>
        <w:autoSpaceDE w:val="0"/>
        <w:autoSpaceDN w:val="0"/>
        <w:adjustRightInd w:val="0"/>
        <w:jc w:val="both"/>
        <w:textAlignment w:val="baseline"/>
        <w:rPr>
          <w:sz w:val="16"/>
          <w:szCs w:val="16"/>
          <w:lang w:eastAsia="sk-SK"/>
        </w:rPr>
      </w:pPr>
      <w:r w:rsidRPr="00775828">
        <w:rPr>
          <w:sz w:val="16"/>
          <w:szCs w:val="16"/>
          <w:lang w:eastAsia="sk-SK"/>
        </w:rPr>
        <w:t>3.  Prevzatie služby môže byť objednávateľom odmietnuté pre vady a to až do ich odstránenia.</w:t>
      </w:r>
    </w:p>
    <w:p w:rsidR="00775828" w:rsidRPr="00775828" w:rsidRDefault="00775828" w:rsidP="00775828">
      <w:pPr>
        <w:tabs>
          <w:tab w:val="num" w:pos="284"/>
        </w:tabs>
        <w:jc w:val="both"/>
        <w:rPr>
          <w:sz w:val="16"/>
          <w:szCs w:val="16"/>
        </w:rPr>
      </w:pPr>
      <w:r w:rsidRPr="00775828">
        <w:rPr>
          <w:sz w:val="16"/>
          <w:szCs w:val="16"/>
        </w:rPr>
        <w:t>4</w:t>
      </w:r>
      <w:r w:rsidRPr="00775828">
        <w:rPr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775828" w:rsidRPr="00775828" w:rsidRDefault="00775828" w:rsidP="00775828">
      <w:pPr>
        <w:tabs>
          <w:tab w:val="num" w:pos="284"/>
        </w:tabs>
        <w:jc w:val="both"/>
        <w:rPr>
          <w:sz w:val="16"/>
          <w:szCs w:val="16"/>
          <w:lang w:eastAsia="sk-SK"/>
        </w:rPr>
      </w:pPr>
      <w:r w:rsidRPr="00775828">
        <w:rPr>
          <w:sz w:val="16"/>
          <w:szCs w:val="16"/>
        </w:rPr>
        <w:lastRenderedPageBreak/>
        <w:t xml:space="preserve">5.  Vady poskytnutej služby, musí objednávateľ bez zbytočného odkladu reklamovať písomne s uvedením popisu, ako sa prejavujú. </w:t>
      </w:r>
      <w:r w:rsidRPr="00775828">
        <w:rPr>
          <w:color w:val="000000"/>
          <w:sz w:val="16"/>
          <w:szCs w:val="16"/>
        </w:rPr>
        <w:t>Poskytovateľ</w:t>
      </w:r>
      <w:r w:rsidRPr="00775828">
        <w:rPr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 w:rsidRPr="00775828">
        <w:rPr>
          <w:color w:val="000000"/>
          <w:sz w:val="16"/>
          <w:szCs w:val="16"/>
        </w:rPr>
        <w:t>poskytovateľ</w:t>
      </w:r>
      <w:r w:rsidRPr="00775828">
        <w:rPr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775828">
        <w:rPr>
          <w:color w:val="000000"/>
          <w:sz w:val="16"/>
          <w:szCs w:val="16"/>
        </w:rPr>
        <w:t>poskytovateľ</w:t>
      </w:r>
      <w:r w:rsidRPr="00775828">
        <w:rPr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 w:rsidRPr="00775828">
        <w:rPr>
          <w:color w:val="000000"/>
          <w:sz w:val="16"/>
          <w:szCs w:val="16"/>
        </w:rPr>
        <w:t>poskytovateľ</w:t>
      </w:r>
      <w:r w:rsidRPr="00775828">
        <w:rPr>
          <w:sz w:val="16"/>
          <w:szCs w:val="16"/>
        </w:rPr>
        <w:t>a. Tým nie je dotknuté právo  vo objednávateľa na zmluvnú pokutu a/alebo náhradu škody.</w:t>
      </w:r>
    </w:p>
    <w:p w:rsidR="00775828" w:rsidRPr="00775828" w:rsidRDefault="00775828" w:rsidP="00775828">
      <w:pPr>
        <w:keepNext/>
        <w:autoSpaceDE w:val="0"/>
        <w:autoSpaceDN w:val="0"/>
        <w:jc w:val="both"/>
        <w:outlineLvl w:val="3"/>
        <w:rPr>
          <w:b/>
          <w:bCs/>
          <w:color w:val="000000"/>
          <w:sz w:val="16"/>
          <w:szCs w:val="16"/>
        </w:rPr>
      </w:pPr>
      <w:r w:rsidRPr="00775828">
        <w:rPr>
          <w:b/>
          <w:bCs/>
          <w:sz w:val="16"/>
          <w:szCs w:val="16"/>
        </w:rPr>
        <w:t>VI. Odstúpenie od zmluvy a trvanie zmluvného vzťahu</w:t>
      </w:r>
    </w:p>
    <w:p w:rsidR="00775828" w:rsidRPr="00775828" w:rsidRDefault="00775828" w:rsidP="00775828">
      <w:pPr>
        <w:autoSpaceDE w:val="0"/>
        <w:autoSpaceDN w:val="0"/>
        <w:adjustRightInd w:val="0"/>
        <w:jc w:val="both"/>
        <w:rPr>
          <w:sz w:val="16"/>
          <w:szCs w:val="16"/>
        </w:rPr>
      </w:pPr>
      <w:r w:rsidRPr="00775828">
        <w:rPr>
          <w:bCs/>
          <w:sz w:val="16"/>
          <w:szCs w:val="16"/>
        </w:rPr>
        <w:t>1. Od tejto zmluvy je možné písomne odstúpiť</w:t>
      </w:r>
      <w:r w:rsidRPr="00775828">
        <w:rPr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775828">
        <w:rPr>
          <w:bCs/>
          <w:color w:val="000000"/>
          <w:sz w:val="16"/>
          <w:szCs w:val="16"/>
        </w:rPr>
        <w:t>nasl</w:t>
      </w:r>
      <w:proofErr w:type="spellEnd"/>
      <w:r w:rsidRPr="00775828">
        <w:rPr>
          <w:bCs/>
          <w:color w:val="000000"/>
          <w:sz w:val="16"/>
          <w:szCs w:val="16"/>
        </w:rPr>
        <w:t>. Obchodného zákonníka.</w:t>
      </w:r>
      <w:r w:rsidRPr="00775828">
        <w:rPr>
          <w:sz w:val="16"/>
          <w:szCs w:val="16"/>
        </w:rPr>
        <w:t xml:space="preserve"> </w:t>
      </w:r>
    </w:p>
    <w:p w:rsidR="00775828" w:rsidRPr="00775828" w:rsidRDefault="00775828" w:rsidP="00775828">
      <w:pPr>
        <w:tabs>
          <w:tab w:val="left" w:pos="284"/>
        </w:tabs>
        <w:autoSpaceDE w:val="0"/>
        <w:autoSpaceDN w:val="0"/>
        <w:adjustRightInd w:val="0"/>
        <w:jc w:val="both"/>
        <w:rPr>
          <w:sz w:val="16"/>
          <w:szCs w:val="16"/>
        </w:rPr>
      </w:pPr>
      <w:r w:rsidRPr="00775828">
        <w:rPr>
          <w:sz w:val="16"/>
          <w:szCs w:val="16"/>
        </w:rPr>
        <w:t xml:space="preserve">2. </w:t>
      </w:r>
      <w:r w:rsidRPr="00775828">
        <w:rPr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775828" w:rsidRPr="00775828" w:rsidRDefault="00775828" w:rsidP="007947DD">
      <w:pPr>
        <w:numPr>
          <w:ilvl w:val="0"/>
          <w:numId w:val="42"/>
        </w:numPr>
        <w:tabs>
          <w:tab w:val="num" w:pos="1209"/>
        </w:tabs>
        <w:autoSpaceDE w:val="0"/>
        <w:autoSpaceDN w:val="0"/>
        <w:adjustRightInd w:val="0"/>
        <w:jc w:val="both"/>
        <w:rPr>
          <w:sz w:val="16"/>
          <w:szCs w:val="16"/>
        </w:rPr>
      </w:pPr>
      <w:r w:rsidRPr="00775828">
        <w:rPr>
          <w:bCs/>
          <w:sz w:val="16"/>
          <w:szCs w:val="16"/>
        </w:rPr>
        <w:t>Objednávateľ</w:t>
      </w:r>
      <w:r w:rsidRPr="00775828">
        <w:rPr>
          <w:sz w:val="16"/>
          <w:szCs w:val="16"/>
        </w:rPr>
        <w:t xml:space="preserve"> je oprávnený odstúpiť od tejto zmluvy v prípade, že </w:t>
      </w:r>
      <w:r w:rsidRPr="00775828">
        <w:rPr>
          <w:bCs/>
          <w:sz w:val="16"/>
          <w:szCs w:val="16"/>
        </w:rPr>
        <w:t>poskytovateľ</w:t>
      </w:r>
      <w:r w:rsidRPr="00775828">
        <w:rPr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775828" w:rsidRPr="00775828" w:rsidRDefault="00775828" w:rsidP="007947DD">
      <w:pPr>
        <w:numPr>
          <w:ilvl w:val="0"/>
          <w:numId w:val="42"/>
        </w:numPr>
        <w:jc w:val="both"/>
        <w:rPr>
          <w:color w:val="000000"/>
          <w:sz w:val="16"/>
          <w:szCs w:val="16"/>
        </w:rPr>
      </w:pPr>
      <w:r w:rsidRPr="00775828">
        <w:rPr>
          <w:sz w:val="16"/>
          <w:szCs w:val="16"/>
        </w:rPr>
        <w:t xml:space="preserve">Nedodržanie záväzku poskytovateľa poskytnúť služby </w:t>
      </w:r>
      <w:r w:rsidRPr="00775828">
        <w:rPr>
          <w:bCs/>
          <w:sz w:val="16"/>
          <w:szCs w:val="16"/>
        </w:rPr>
        <w:t>v kvalite stanovenej o</w:t>
      </w:r>
      <w:r w:rsidRPr="00775828">
        <w:rPr>
          <w:sz w:val="16"/>
          <w:szCs w:val="16"/>
        </w:rPr>
        <w:t xml:space="preserve">bjednávateľom, resp. </w:t>
      </w:r>
      <w:r w:rsidRPr="00775828">
        <w:rPr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775828">
        <w:rPr>
          <w:sz w:val="16"/>
          <w:szCs w:val="16"/>
        </w:rPr>
        <w:t>poskytovateľa, považujú zmluvné strany za podstatné porušenie tejto zmluvy</w:t>
      </w:r>
      <w:r w:rsidRPr="00775828">
        <w:rPr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775828">
        <w:rPr>
          <w:sz w:val="16"/>
          <w:szCs w:val="16"/>
        </w:rPr>
        <w:t>poskytovateľ</w:t>
      </w:r>
      <w:r w:rsidRPr="00775828">
        <w:rPr>
          <w:color w:val="000000"/>
          <w:sz w:val="16"/>
          <w:szCs w:val="16"/>
        </w:rPr>
        <w:t xml:space="preserve"> nepodpíše </w:t>
      </w:r>
      <w:r w:rsidRPr="00775828">
        <w:rPr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775828" w:rsidRPr="00775828" w:rsidRDefault="00775828" w:rsidP="007947DD">
      <w:pPr>
        <w:numPr>
          <w:ilvl w:val="0"/>
          <w:numId w:val="42"/>
        </w:numPr>
        <w:tabs>
          <w:tab w:val="num" w:pos="6172"/>
        </w:tabs>
        <w:autoSpaceDE w:val="0"/>
        <w:autoSpaceDN w:val="0"/>
        <w:adjustRightInd w:val="0"/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Odstúpenie od zmluvy musí byť druhej zmluvnej strane oznámené písomne.</w:t>
      </w:r>
    </w:p>
    <w:p w:rsidR="00775828" w:rsidRPr="00775828" w:rsidRDefault="00775828" w:rsidP="007947DD">
      <w:pPr>
        <w:numPr>
          <w:ilvl w:val="0"/>
          <w:numId w:val="42"/>
        </w:numPr>
        <w:tabs>
          <w:tab w:val="num" w:pos="6172"/>
        </w:tabs>
        <w:autoSpaceDE w:val="0"/>
        <w:autoSpaceDN w:val="0"/>
        <w:adjustRightInd w:val="0"/>
        <w:ind w:left="284" w:hanging="284"/>
        <w:jc w:val="both"/>
        <w:rPr>
          <w:sz w:val="16"/>
          <w:szCs w:val="16"/>
        </w:rPr>
      </w:pPr>
      <w:r w:rsidRPr="00775828">
        <w:rPr>
          <w:sz w:val="16"/>
          <w:szCs w:val="16"/>
        </w:rPr>
        <w:t>Účinky odstúpenia nastávajú momentom doručenia písomného oznámenia druhej strane.</w:t>
      </w:r>
    </w:p>
    <w:p w:rsidR="00775828" w:rsidRPr="00775828" w:rsidRDefault="00775828" w:rsidP="00775828">
      <w:pPr>
        <w:keepNext/>
        <w:autoSpaceDE w:val="0"/>
        <w:autoSpaceDN w:val="0"/>
        <w:jc w:val="both"/>
        <w:outlineLvl w:val="3"/>
        <w:rPr>
          <w:b/>
          <w:bCs/>
          <w:sz w:val="16"/>
          <w:szCs w:val="16"/>
        </w:rPr>
      </w:pPr>
      <w:r w:rsidRPr="00775828">
        <w:rPr>
          <w:b/>
          <w:bCs/>
          <w:sz w:val="16"/>
          <w:szCs w:val="16"/>
        </w:rPr>
        <w:t>VII. Záverečné ustanovenia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0"/>
        </w:tabs>
        <w:ind w:left="284" w:hanging="284"/>
        <w:jc w:val="both"/>
        <w:rPr>
          <w:color w:val="000000"/>
          <w:sz w:val="16"/>
          <w:szCs w:val="16"/>
        </w:rPr>
      </w:pPr>
      <w:r w:rsidRPr="00775828">
        <w:rPr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24 mesiacov od účinnosti zmluvy.  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0"/>
        </w:tabs>
        <w:ind w:left="284" w:hanging="284"/>
        <w:jc w:val="both"/>
        <w:rPr>
          <w:color w:val="000000"/>
          <w:sz w:val="16"/>
          <w:szCs w:val="16"/>
        </w:rPr>
      </w:pPr>
      <w:r w:rsidRPr="00775828">
        <w:rPr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284"/>
        </w:tabs>
        <w:ind w:left="284" w:hanging="284"/>
        <w:jc w:val="both"/>
        <w:rPr>
          <w:color w:val="000000"/>
          <w:sz w:val="16"/>
          <w:szCs w:val="16"/>
        </w:rPr>
      </w:pPr>
      <w:r w:rsidRPr="00775828">
        <w:rPr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284"/>
        </w:tabs>
        <w:ind w:left="284" w:hanging="284"/>
        <w:jc w:val="both"/>
        <w:rPr>
          <w:color w:val="000000"/>
          <w:sz w:val="16"/>
          <w:szCs w:val="16"/>
        </w:rPr>
      </w:pPr>
      <w:r w:rsidRPr="00775828">
        <w:rPr>
          <w:sz w:val="16"/>
          <w:szCs w:val="16"/>
          <w:lang w:eastAsia="sk-SK"/>
        </w:rPr>
        <w:t>Zmluvné strany sa dohodli, že všetky technické, cenové, odborné informácie a iné</w:t>
      </w:r>
      <w:r w:rsidRPr="00775828">
        <w:rPr>
          <w:color w:val="000000"/>
          <w:sz w:val="16"/>
          <w:szCs w:val="16"/>
        </w:rPr>
        <w:t xml:space="preserve"> </w:t>
      </w:r>
      <w:r w:rsidRPr="00775828">
        <w:rPr>
          <w:sz w:val="16"/>
          <w:szCs w:val="16"/>
          <w:lang w:eastAsia="sk-SK"/>
        </w:rPr>
        <w:t>skutočnosti, s ktorými počas plnenia predmetu tejto zmluvy prídu do styku, sú predmetom</w:t>
      </w:r>
      <w:r w:rsidRPr="00775828">
        <w:rPr>
          <w:color w:val="000000"/>
          <w:sz w:val="16"/>
          <w:szCs w:val="16"/>
        </w:rPr>
        <w:t xml:space="preserve"> </w:t>
      </w:r>
      <w:r w:rsidRPr="00775828">
        <w:rPr>
          <w:sz w:val="16"/>
          <w:szCs w:val="16"/>
          <w:lang w:eastAsia="sk-SK"/>
        </w:rPr>
        <w:t>obchodného tajomstva a nebudú poskytnuté tretej osobe bez predchádzajúceho</w:t>
      </w:r>
      <w:r w:rsidRPr="00775828">
        <w:rPr>
          <w:color w:val="000000"/>
          <w:sz w:val="16"/>
          <w:szCs w:val="16"/>
        </w:rPr>
        <w:t xml:space="preserve"> </w:t>
      </w:r>
      <w:r w:rsidRPr="00775828">
        <w:rPr>
          <w:sz w:val="16"/>
          <w:szCs w:val="16"/>
          <w:lang w:eastAsia="sk-SK"/>
        </w:rPr>
        <w:t>písomného súhlasu druhej zmluvnej strany. Tento záväzok zostáva v platnosti aj po</w:t>
      </w:r>
      <w:r w:rsidRPr="00775828">
        <w:rPr>
          <w:color w:val="000000"/>
          <w:sz w:val="16"/>
          <w:szCs w:val="16"/>
        </w:rPr>
        <w:t xml:space="preserve"> </w:t>
      </w:r>
      <w:r w:rsidRPr="00775828">
        <w:rPr>
          <w:sz w:val="16"/>
          <w:szCs w:val="16"/>
          <w:lang w:eastAsia="sk-SK"/>
        </w:rPr>
        <w:t>ukončení plnenia podľa tejto zmluvy a to bez časového obmedzenia.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284"/>
        </w:tabs>
        <w:ind w:left="284" w:hanging="284"/>
        <w:jc w:val="both"/>
        <w:rPr>
          <w:color w:val="000000"/>
          <w:sz w:val="16"/>
          <w:szCs w:val="16"/>
        </w:rPr>
      </w:pPr>
      <w:r w:rsidRPr="00775828">
        <w:rPr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775828" w:rsidRPr="00775828" w:rsidRDefault="00775828" w:rsidP="007947DD">
      <w:pPr>
        <w:numPr>
          <w:ilvl w:val="0"/>
          <w:numId w:val="43"/>
        </w:numPr>
        <w:tabs>
          <w:tab w:val="num" w:pos="284"/>
        </w:tabs>
        <w:overflowPunct w:val="0"/>
        <w:autoSpaceDE w:val="0"/>
        <w:autoSpaceDN w:val="0"/>
        <w:adjustRightInd w:val="0"/>
        <w:jc w:val="both"/>
        <w:textAlignment w:val="baseline"/>
        <w:rPr>
          <w:color w:val="000000"/>
          <w:sz w:val="16"/>
          <w:szCs w:val="16"/>
          <w:lang w:eastAsia="sk-SK"/>
        </w:rPr>
      </w:pPr>
      <w:r w:rsidRPr="00775828">
        <w:rPr>
          <w:color w:val="000000"/>
          <w:sz w:val="16"/>
          <w:szCs w:val="16"/>
          <w:lang w:eastAsia="sk-SK"/>
        </w:rPr>
        <w:t>Tieto VOPPS sú neoddeliteľnou súčasťou zmluvy.</w:t>
      </w:r>
    </w:p>
    <w:p w:rsidR="00775828" w:rsidRPr="00775828" w:rsidRDefault="00775828" w:rsidP="00775828">
      <w:pPr>
        <w:keepNext/>
        <w:outlineLvl w:val="0"/>
        <w:rPr>
          <w:b/>
          <w:szCs w:val="24"/>
        </w:rPr>
      </w:pPr>
    </w:p>
    <w:p w:rsidR="00775828" w:rsidRPr="00940853" w:rsidRDefault="00775828" w:rsidP="00767603">
      <w:pPr>
        <w:autoSpaceDE w:val="0"/>
        <w:autoSpaceDN w:val="0"/>
        <w:adjustRightInd w:val="0"/>
        <w:rPr>
          <w:b/>
          <w:sz w:val="22"/>
          <w:szCs w:val="22"/>
        </w:rPr>
      </w:pPr>
    </w:p>
    <w:p w:rsidR="00767603" w:rsidRDefault="00767603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D03FD" w:rsidRDefault="001D03FD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Default="0016621E" w:rsidP="00975FA7">
      <w:pPr>
        <w:rPr>
          <w:sz w:val="22"/>
          <w:szCs w:val="22"/>
        </w:rPr>
      </w:pPr>
    </w:p>
    <w:p w:rsidR="0016621E" w:rsidRPr="004E1184" w:rsidRDefault="0016621E" w:rsidP="0016621E">
      <w:pPr>
        <w:rPr>
          <w:b/>
          <w:sz w:val="28"/>
          <w:szCs w:val="28"/>
        </w:rPr>
      </w:pPr>
      <w:r w:rsidRPr="0016621E">
        <w:rPr>
          <w:b/>
          <w:sz w:val="22"/>
          <w:szCs w:val="22"/>
        </w:rPr>
        <w:lastRenderedPageBreak/>
        <w:t>Príloha č. 7 - Prehlásenie pre účely posúdenia obchodného partnera</w:t>
      </w:r>
      <w:r>
        <w:rPr>
          <w:b/>
          <w:bCs/>
          <w:sz w:val="28"/>
          <w:szCs w:val="28"/>
        </w:rPr>
        <w:t xml:space="preserve"> </w:t>
      </w:r>
      <w:r w:rsidRPr="004E1184">
        <w:rPr>
          <w:i/>
          <w:color w:val="0000FF"/>
          <w:sz w:val="28"/>
          <w:szCs w:val="28"/>
        </w:rPr>
        <w:t>(VZOR)</w:t>
      </w:r>
    </w:p>
    <w:p w:rsidR="0016621E" w:rsidRDefault="0016621E" w:rsidP="0016621E">
      <w:pPr>
        <w:spacing w:after="120"/>
        <w:jc w:val="both"/>
        <w:rPr>
          <w:sz w:val="22"/>
          <w:szCs w:val="22"/>
        </w:rPr>
      </w:pPr>
    </w:p>
    <w:p w:rsidR="0016621E" w:rsidRPr="00EB5E3B" w:rsidRDefault="0016621E" w:rsidP="0016621E">
      <w:pPr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 xml:space="preserve">Čestne prehlasujem, že </w:t>
      </w:r>
    </w:p>
    <w:p w:rsidR="0016621E" w:rsidRPr="00EB5E3B" w:rsidRDefault="0016621E" w:rsidP="0016621E">
      <w:pPr>
        <w:spacing w:after="120"/>
        <w:jc w:val="both"/>
        <w:rPr>
          <w:i/>
          <w:color w:val="0000FF"/>
          <w:sz w:val="22"/>
          <w:szCs w:val="22"/>
        </w:rPr>
      </w:pPr>
      <w:r w:rsidRPr="00EB5E3B">
        <w:rPr>
          <w:i/>
          <w:color w:val="0000FF"/>
          <w:sz w:val="22"/>
          <w:szCs w:val="22"/>
        </w:rPr>
        <w:t>(použije sa, ak je obchodným partnerom fyzická osoba – nepodnikateľ)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Meno a priezvisko: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Trvalý pobyt: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24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Dátum narodenia: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spacing w:after="120"/>
        <w:jc w:val="both"/>
        <w:rPr>
          <w:i/>
          <w:color w:val="0000FF"/>
          <w:sz w:val="22"/>
          <w:szCs w:val="22"/>
        </w:rPr>
      </w:pPr>
      <w:r w:rsidRPr="00EB5E3B">
        <w:rPr>
          <w:i/>
          <w:color w:val="0000FF"/>
          <w:sz w:val="22"/>
          <w:szCs w:val="22"/>
        </w:rPr>
        <w:t>(použije sa, ak je obchodným partnerom fyzická osoba – podnikateľ)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Meno a priezvisko: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Trvalý pobyt: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Obchodné meno: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Miesto podnikania: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IČO: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 xml:space="preserve">DIČ: 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24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IČ DPH: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spacing w:after="120"/>
        <w:jc w:val="both"/>
        <w:rPr>
          <w:i/>
          <w:color w:val="0000FF"/>
          <w:sz w:val="22"/>
          <w:szCs w:val="22"/>
        </w:rPr>
      </w:pPr>
      <w:r w:rsidRPr="00EB5E3B">
        <w:rPr>
          <w:i/>
          <w:color w:val="0000FF"/>
          <w:sz w:val="22"/>
          <w:szCs w:val="22"/>
        </w:rPr>
        <w:t>(použije sa, ak je obchodným partnerom právnická osoba)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Obchodné meno: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Štatutárny orgán: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Sídlo: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IČO: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 xml:space="preserve">DIČ: 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tabs>
          <w:tab w:val="left" w:pos="3969"/>
        </w:tabs>
        <w:spacing w:after="24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IČ DPH:</w:t>
      </w:r>
      <w:r w:rsidRPr="00EB5E3B">
        <w:rPr>
          <w:sz w:val="22"/>
          <w:szCs w:val="22"/>
        </w:rPr>
        <w:tab/>
        <w:t>...........................................................................</w:t>
      </w:r>
    </w:p>
    <w:p w:rsidR="0016621E" w:rsidRPr="00EB5E3B" w:rsidRDefault="0016621E" w:rsidP="0016621E">
      <w:pPr>
        <w:jc w:val="both"/>
        <w:rPr>
          <w:sz w:val="22"/>
          <w:szCs w:val="22"/>
        </w:rPr>
      </w:pPr>
      <w:r w:rsidRPr="00EB5E3B">
        <w:rPr>
          <w:i/>
          <w:sz w:val="22"/>
          <w:szCs w:val="22"/>
        </w:rPr>
        <w:t>(zaškrtnite  x)</w:t>
      </w:r>
    </w:p>
    <w:p w:rsidR="0016621E" w:rsidRPr="00EB5E3B" w:rsidRDefault="0016621E" w:rsidP="0016621E">
      <w:pPr>
        <w:jc w:val="both"/>
        <w:rPr>
          <w:i/>
          <w:sz w:val="22"/>
          <w:szCs w:val="22"/>
        </w:rPr>
      </w:pPr>
      <w:r w:rsidRPr="00EB5E3B">
        <w:rPr>
          <w:sz w:val="22"/>
          <w:szCs w:val="22"/>
        </w:rPr>
        <w:t xml:space="preserve">□ je od ................... </w:t>
      </w:r>
      <w:r w:rsidRPr="00EB5E3B">
        <w:rPr>
          <w:i/>
          <w:sz w:val="22"/>
          <w:szCs w:val="22"/>
        </w:rPr>
        <w:t>(uveďte dátum DD.MM.RRRR)</w:t>
      </w:r>
    </w:p>
    <w:p w:rsidR="0016621E" w:rsidRPr="00EB5E3B" w:rsidRDefault="0016621E" w:rsidP="0016621E">
      <w:pPr>
        <w:jc w:val="both"/>
        <w:rPr>
          <w:sz w:val="22"/>
          <w:szCs w:val="22"/>
        </w:rPr>
      </w:pPr>
      <w:r w:rsidRPr="00EB5E3B">
        <w:rPr>
          <w:sz w:val="22"/>
          <w:szCs w:val="22"/>
        </w:rPr>
        <w:t>□ nie je</w:t>
      </w:r>
    </w:p>
    <w:p w:rsidR="0016621E" w:rsidRPr="00EB5E3B" w:rsidRDefault="0016621E" w:rsidP="0016621E">
      <w:pPr>
        <w:spacing w:after="120"/>
        <w:jc w:val="both"/>
        <w:rPr>
          <w:sz w:val="22"/>
          <w:szCs w:val="22"/>
        </w:rPr>
      </w:pPr>
      <w:r w:rsidRPr="00EB5E3B">
        <w:rPr>
          <w:sz w:val="22"/>
          <w:szCs w:val="22"/>
        </w:rPr>
        <w:t>□ nie je, ale bol/bola od ................... do ...................</w:t>
      </w:r>
    </w:p>
    <w:p w:rsidR="0016621E" w:rsidRPr="00737CA3" w:rsidRDefault="0016621E" w:rsidP="0016621E">
      <w:pPr>
        <w:spacing w:after="240"/>
        <w:jc w:val="both"/>
        <w:rPr>
          <w:sz w:val="22"/>
          <w:szCs w:val="22"/>
        </w:rPr>
      </w:pPr>
      <w:r w:rsidRPr="00737CA3">
        <w:rPr>
          <w:b/>
          <w:sz w:val="22"/>
          <w:szCs w:val="22"/>
        </w:rPr>
        <w:t>závislou osobou</w:t>
      </w:r>
      <w:r w:rsidRPr="00737CA3">
        <w:rPr>
          <w:sz w:val="22"/>
          <w:szCs w:val="22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737CA3">
        <w:rPr>
          <w:sz w:val="22"/>
          <w:szCs w:val="22"/>
        </w:rPr>
        <w:t>Z.z</w:t>
      </w:r>
      <w:proofErr w:type="spellEnd"/>
      <w:r w:rsidRPr="00737CA3">
        <w:rPr>
          <w:sz w:val="22"/>
          <w:szCs w:val="22"/>
        </w:rPr>
        <w:t>. o dani z príjmov v </w:t>
      </w:r>
      <w:proofErr w:type="spellStart"/>
      <w:r w:rsidRPr="00737CA3">
        <w:rPr>
          <w:sz w:val="22"/>
          <w:szCs w:val="22"/>
        </w:rPr>
        <w:t>znp</w:t>
      </w:r>
      <w:proofErr w:type="spellEnd"/>
      <w:r w:rsidRPr="00737CA3">
        <w:rPr>
          <w:sz w:val="22"/>
          <w:szCs w:val="22"/>
        </w:rPr>
        <w:t>. (ďalej len „ZDP“).</w:t>
      </w:r>
    </w:p>
    <w:p w:rsidR="0016621E" w:rsidRPr="00737CA3" w:rsidRDefault="0016621E" w:rsidP="0016621E">
      <w:pPr>
        <w:spacing w:before="120" w:after="240"/>
        <w:jc w:val="both"/>
        <w:rPr>
          <w:sz w:val="22"/>
          <w:szCs w:val="22"/>
        </w:rPr>
      </w:pPr>
      <w:r w:rsidRPr="00737CA3">
        <w:rPr>
          <w:sz w:val="22"/>
          <w:szCs w:val="22"/>
        </w:rPr>
        <w:t>Každú zmenu súvisiacu s prepojením voči ŽSR oznámim do 5 dní odo dňa jej vzniku.</w:t>
      </w:r>
    </w:p>
    <w:p w:rsidR="0016621E" w:rsidRPr="00737CA3" w:rsidRDefault="0016621E" w:rsidP="0016621E">
      <w:pPr>
        <w:jc w:val="both"/>
        <w:rPr>
          <w:b/>
          <w:sz w:val="22"/>
          <w:szCs w:val="22"/>
        </w:rPr>
      </w:pPr>
      <w:r w:rsidRPr="00737CA3">
        <w:rPr>
          <w:b/>
          <w:sz w:val="22"/>
          <w:szCs w:val="22"/>
        </w:rPr>
        <w:t xml:space="preserve">Skupina závislosti </w:t>
      </w:r>
      <w:r w:rsidRPr="00737CA3">
        <w:rPr>
          <w:i/>
          <w:sz w:val="22"/>
          <w:szCs w:val="22"/>
        </w:rPr>
        <w:t>(zaškrtnite  x)</w:t>
      </w:r>
      <w:r w:rsidRPr="00737CA3">
        <w:rPr>
          <w:b/>
          <w:sz w:val="22"/>
          <w:szCs w:val="22"/>
        </w:rPr>
        <w:t>:</w:t>
      </w:r>
    </w:p>
    <w:p w:rsidR="0016621E" w:rsidRPr="00737CA3" w:rsidRDefault="0016621E" w:rsidP="0016621E">
      <w:pPr>
        <w:jc w:val="both"/>
        <w:rPr>
          <w:i/>
          <w:sz w:val="22"/>
          <w:szCs w:val="22"/>
        </w:rPr>
      </w:pPr>
      <w:r w:rsidRPr="00737CA3">
        <w:rPr>
          <w:sz w:val="22"/>
          <w:szCs w:val="22"/>
        </w:rPr>
        <w:t>□ Personálne prepojenie</w:t>
      </w:r>
    </w:p>
    <w:p w:rsidR="0016621E" w:rsidRPr="00737CA3" w:rsidRDefault="0016621E" w:rsidP="0016621E">
      <w:pPr>
        <w:jc w:val="both"/>
        <w:rPr>
          <w:sz w:val="22"/>
          <w:szCs w:val="22"/>
        </w:rPr>
      </w:pPr>
      <w:r w:rsidRPr="00737CA3">
        <w:rPr>
          <w:sz w:val="22"/>
          <w:szCs w:val="22"/>
        </w:rPr>
        <w:t>□ Majetkové prepojenie</w:t>
      </w:r>
    </w:p>
    <w:p w:rsidR="0016621E" w:rsidRPr="00737CA3" w:rsidRDefault="0016621E" w:rsidP="0016621E">
      <w:pPr>
        <w:jc w:val="both"/>
        <w:rPr>
          <w:sz w:val="22"/>
          <w:szCs w:val="22"/>
        </w:rPr>
      </w:pPr>
    </w:p>
    <w:p w:rsidR="0016621E" w:rsidRPr="00737CA3" w:rsidRDefault="0016621E" w:rsidP="0016621E">
      <w:pPr>
        <w:jc w:val="both"/>
        <w:rPr>
          <w:sz w:val="22"/>
          <w:szCs w:val="22"/>
        </w:rPr>
      </w:pPr>
    </w:p>
    <w:p w:rsidR="0016621E" w:rsidRPr="00737CA3" w:rsidRDefault="0016621E" w:rsidP="0016621E">
      <w:pPr>
        <w:jc w:val="both"/>
        <w:rPr>
          <w:sz w:val="22"/>
          <w:szCs w:val="22"/>
        </w:rPr>
      </w:pPr>
    </w:p>
    <w:p w:rsidR="0016621E" w:rsidRPr="00737CA3" w:rsidRDefault="0016621E" w:rsidP="0016621E">
      <w:pPr>
        <w:jc w:val="both"/>
        <w:rPr>
          <w:sz w:val="22"/>
          <w:szCs w:val="22"/>
        </w:rPr>
      </w:pPr>
    </w:p>
    <w:p w:rsidR="0016621E" w:rsidRPr="00737CA3" w:rsidRDefault="0016621E" w:rsidP="0016621E">
      <w:pPr>
        <w:pStyle w:val="Zkladntext"/>
        <w:spacing w:before="120"/>
        <w:rPr>
          <w:sz w:val="22"/>
          <w:szCs w:val="22"/>
        </w:rPr>
      </w:pPr>
      <w:r w:rsidRPr="00737CA3">
        <w:rPr>
          <w:sz w:val="22"/>
          <w:szCs w:val="22"/>
        </w:rPr>
        <w:t>V ..............................  dňa ..............</w:t>
      </w:r>
    </w:p>
    <w:p w:rsidR="0016621E" w:rsidRPr="00737CA3" w:rsidRDefault="0016621E" w:rsidP="0016621E">
      <w:pPr>
        <w:ind w:left="5387" w:hanging="5387"/>
        <w:rPr>
          <w:sz w:val="22"/>
          <w:szCs w:val="22"/>
        </w:rPr>
      </w:pPr>
    </w:p>
    <w:p w:rsidR="0016621E" w:rsidRPr="00737CA3" w:rsidRDefault="0016621E" w:rsidP="0016621E">
      <w:pPr>
        <w:ind w:left="5387" w:hanging="5387"/>
        <w:rPr>
          <w:sz w:val="22"/>
          <w:szCs w:val="22"/>
        </w:rPr>
      </w:pPr>
    </w:p>
    <w:p w:rsidR="0016621E" w:rsidRPr="00737CA3" w:rsidRDefault="0016621E" w:rsidP="0016621E">
      <w:pPr>
        <w:ind w:left="5387" w:hanging="5387"/>
        <w:jc w:val="both"/>
        <w:rPr>
          <w:sz w:val="22"/>
          <w:szCs w:val="22"/>
        </w:rPr>
      </w:pPr>
      <w:r w:rsidRPr="00737CA3">
        <w:rPr>
          <w:sz w:val="22"/>
          <w:szCs w:val="22"/>
        </w:rPr>
        <w:t xml:space="preserve">meno, priezvisko,  titul,  funkcia, </w:t>
      </w:r>
    </w:p>
    <w:p w:rsidR="0016621E" w:rsidRPr="00737CA3" w:rsidRDefault="0016621E" w:rsidP="0016621E">
      <w:pPr>
        <w:ind w:left="5387" w:hanging="5387"/>
        <w:jc w:val="both"/>
        <w:rPr>
          <w:sz w:val="22"/>
          <w:szCs w:val="22"/>
        </w:rPr>
      </w:pPr>
      <w:r w:rsidRPr="00737CA3">
        <w:rPr>
          <w:sz w:val="22"/>
          <w:szCs w:val="22"/>
        </w:rPr>
        <w:t xml:space="preserve">podpis osoby  (osôb) oprávnenej konať za </w:t>
      </w:r>
      <w:r w:rsidR="00447824">
        <w:rPr>
          <w:sz w:val="22"/>
          <w:szCs w:val="22"/>
        </w:rPr>
        <w:t>predkladateľa</w:t>
      </w:r>
    </w:p>
    <w:p w:rsidR="00447824" w:rsidRDefault="00447824" w:rsidP="0016621E">
      <w:pPr>
        <w:ind w:left="5387" w:hanging="5387"/>
        <w:jc w:val="both"/>
        <w:rPr>
          <w:sz w:val="22"/>
          <w:szCs w:val="22"/>
        </w:rPr>
      </w:pPr>
    </w:p>
    <w:p w:rsidR="0016621E" w:rsidRPr="00737CA3" w:rsidRDefault="0016621E" w:rsidP="0016621E">
      <w:pPr>
        <w:ind w:left="5387" w:hanging="5387"/>
        <w:jc w:val="both"/>
        <w:rPr>
          <w:sz w:val="22"/>
          <w:szCs w:val="22"/>
        </w:rPr>
      </w:pPr>
      <w:r w:rsidRPr="00737CA3">
        <w:rPr>
          <w:sz w:val="22"/>
          <w:szCs w:val="22"/>
        </w:rPr>
        <w:t>a pečiatka</w:t>
      </w:r>
    </w:p>
    <w:p w:rsidR="0016621E" w:rsidRPr="00737CA3" w:rsidRDefault="0016621E" w:rsidP="0016621E">
      <w:pPr>
        <w:pStyle w:val="Blockquote"/>
        <w:tabs>
          <w:tab w:val="right" w:pos="8364"/>
        </w:tabs>
        <w:spacing w:before="120" w:after="0"/>
        <w:ind w:left="0" w:right="720"/>
        <w:jc w:val="both"/>
        <w:rPr>
          <w:i/>
          <w:sz w:val="22"/>
          <w:szCs w:val="22"/>
        </w:rPr>
      </w:pPr>
      <w:r w:rsidRPr="00737CA3">
        <w:rPr>
          <w:i/>
          <w:sz w:val="22"/>
          <w:szCs w:val="22"/>
        </w:rPr>
        <w:t>Poznámka:</w:t>
      </w:r>
    </w:p>
    <w:p w:rsidR="0016621E" w:rsidRPr="00737CA3" w:rsidRDefault="0016621E" w:rsidP="007947DD">
      <w:pPr>
        <w:pStyle w:val="Blockquote"/>
        <w:numPr>
          <w:ilvl w:val="0"/>
          <w:numId w:val="47"/>
        </w:numPr>
        <w:tabs>
          <w:tab w:val="left" w:pos="284"/>
        </w:tabs>
        <w:spacing w:before="120" w:after="0"/>
        <w:ind w:left="284" w:right="-82" w:hanging="284"/>
        <w:jc w:val="both"/>
        <w:rPr>
          <w:i/>
          <w:iCs/>
          <w:sz w:val="22"/>
          <w:szCs w:val="22"/>
        </w:rPr>
      </w:pPr>
      <w:r w:rsidRPr="00737CA3">
        <w:rPr>
          <w:i/>
          <w:iCs/>
          <w:sz w:val="22"/>
          <w:szCs w:val="22"/>
        </w:rPr>
        <w:t>Dátum musí byť aktuálny vo vzťahu ku dňu predloženia tohto prehlásenia.</w:t>
      </w:r>
    </w:p>
    <w:p w:rsidR="0016621E" w:rsidRPr="00737CA3" w:rsidRDefault="0016621E" w:rsidP="007947DD">
      <w:pPr>
        <w:pStyle w:val="Blockquote"/>
        <w:numPr>
          <w:ilvl w:val="0"/>
          <w:numId w:val="47"/>
        </w:numPr>
        <w:tabs>
          <w:tab w:val="left" w:pos="284"/>
        </w:tabs>
        <w:spacing w:before="0" w:after="0"/>
        <w:ind w:left="284" w:right="-79" w:hanging="284"/>
        <w:jc w:val="both"/>
        <w:rPr>
          <w:i/>
          <w:iCs/>
          <w:sz w:val="22"/>
          <w:szCs w:val="22"/>
        </w:rPr>
      </w:pPr>
      <w:r w:rsidRPr="00737CA3">
        <w:rPr>
          <w:i/>
          <w:iCs/>
          <w:sz w:val="22"/>
          <w:szCs w:val="22"/>
        </w:rPr>
        <w:t xml:space="preserve">Počet podpísaných osôb musí byť v súlade s obchodným registrom </w:t>
      </w:r>
      <w:r w:rsidR="00447824">
        <w:rPr>
          <w:i/>
          <w:iCs/>
          <w:sz w:val="22"/>
          <w:szCs w:val="22"/>
        </w:rPr>
        <w:t>predkladateľa</w:t>
      </w:r>
      <w:r w:rsidRPr="00737CA3">
        <w:rPr>
          <w:i/>
          <w:iCs/>
          <w:sz w:val="22"/>
          <w:szCs w:val="22"/>
        </w:rPr>
        <w:t xml:space="preserve">. </w:t>
      </w:r>
    </w:p>
    <w:p w:rsidR="0016621E" w:rsidRPr="00737CA3" w:rsidRDefault="0016621E" w:rsidP="0016621E">
      <w:pPr>
        <w:spacing w:after="120"/>
        <w:jc w:val="both"/>
        <w:rPr>
          <w:sz w:val="22"/>
          <w:szCs w:val="22"/>
        </w:rPr>
      </w:pPr>
    </w:p>
    <w:p w:rsidR="0016621E" w:rsidRPr="00737CA3" w:rsidRDefault="0016621E" w:rsidP="0016621E">
      <w:pPr>
        <w:spacing w:after="120"/>
        <w:jc w:val="both"/>
        <w:rPr>
          <w:i/>
          <w:sz w:val="22"/>
          <w:szCs w:val="22"/>
        </w:rPr>
      </w:pPr>
      <w:r w:rsidRPr="00737CA3">
        <w:rPr>
          <w:i/>
          <w:sz w:val="22"/>
          <w:szCs w:val="22"/>
        </w:rPr>
        <w:t>Vysvetlivky:</w:t>
      </w:r>
    </w:p>
    <w:p w:rsidR="0016621E" w:rsidRPr="00737CA3" w:rsidRDefault="0016621E" w:rsidP="0016621E">
      <w:pPr>
        <w:tabs>
          <w:tab w:val="left" w:pos="993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rPr>
          <w:sz w:val="22"/>
          <w:szCs w:val="22"/>
        </w:rPr>
      </w:pPr>
      <w:r w:rsidRPr="00737CA3">
        <w:rPr>
          <w:b/>
          <w:sz w:val="22"/>
          <w:szCs w:val="22"/>
        </w:rPr>
        <w:t xml:space="preserve">Závislou osobou </w:t>
      </w:r>
      <w:r w:rsidRPr="00737CA3">
        <w:rPr>
          <w:sz w:val="22"/>
          <w:szCs w:val="22"/>
        </w:rPr>
        <w:t>(§2 písm. n) ZDP)</w:t>
      </w:r>
      <w:r w:rsidRPr="00737CA3">
        <w:rPr>
          <w:b/>
          <w:sz w:val="22"/>
          <w:szCs w:val="22"/>
        </w:rPr>
        <w:t xml:space="preserve"> </w:t>
      </w:r>
      <w:r w:rsidRPr="00737CA3">
        <w:rPr>
          <w:sz w:val="22"/>
          <w:szCs w:val="22"/>
        </w:rPr>
        <w:t>sa rozumie</w:t>
      </w:r>
      <w:r w:rsidRPr="00737CA3">
        <w:rPr>
          <w:b/>
          <w:sz w:val="22"/>
          <w:szCs w:val="22"/>
        </w:rPr>
        <w:t xml:space="preserve"> </w:t>
      </w:r>
      <w:r w:rsidRPr="00737CA3">
        <w:rPr>
          <w:sz w:val="22"/>
          <w:szCs w:val="22"/>
        </w:rPr>
        <w:t>blízka osoba (§116 a 117 Občianskeho zákonníka) alebo ekonomicky, personálne alebo inak prepojená osoba.</w:t>
      </w:r>
      <w:r w:rsidRPr="00737CA3">
        <w:rPr>
          <w:b/>
          <w:sz w:val="22"/>
          <w:szCs w:val="22"/>
        </w:rPr>
        <w:t xml:space="preserve"> </w:t>
      </w:r>
    </w:p>
    <w:p w:rsidR="0016621E" w:rsidRPr="00737CA3" w:rsidRDefault="0016621E" w:rsidP="0016621E">
      <w:pPr>
        <w:tabs>
          <w:tab w:val="left" w:pos="993"/>
        </w:tabs>
        <w:jc w:val="both"/>
        <w:rPr>
          <w:b/>
          <w:sz w:val="22"/>
          <w:szCs w:val="22"/>
        </w:rPr>
      </w:pPr>
      <w:r w:rsidRPr="00737CA3">
        <w:rPr>
          <w:b/>
          <w:sz w:val="22"/>
          <w:szCs w:val="22"/>
        </w:rPr>
        <w:t xml:space="preserve">Blízka osoba </w:t>
      </w:r>
      <w:r w:rsidRPr="00737CA3">
        <w:rPr>
          <w:sz w:val="22"/>
          <w:szCs w:val="22"/>
        </w:rPr>
        <w:t>(§116 a 117 Občianskeho zákonníka)</w:t>
      </w:r>
    </w:p>
    <w:p w:rsidR="0016621E" w:rsidRPr="00737CA3" w:rsidRDefault="0016621E" w:rsidP="007947DD">
      <w:pPr>
        <w:numPr>
          <w:ilvl w:val="0"/>
          <w:numId w:val="46"/>
        </w:numPr>
        <w:spacing w:after="120"/>
        <w:jc w:val="both"/>
        <w:rPr>
          <w:sz w:val="22"/>
          <w:szCs w:val="22"/>
        </w:rPr>
      </w:pPr>
      <w:r w:rsidRPr="00737CA3">
        <w:rPr>
          <w:sz w:val="22"/>
          <w:szCs w:val="22"/>
        </w:rPr>
        <w:t xml:space="preserve">V zmysle §116 Občianskeho zákonníka </w:t>
      </w:r>
      <w:r w:rsidRPr="00737CA3">
        <w:rPr>
          <w:b/>
          <w:sz w:val="22"/>
          <w:szCs w:val="22"/>
        </w:rPr>
        <w:t>blízkou osobou</w:t>
      </w:r>
      <w:r w:rsidRPr="00737CA3">
        <w:rPr>
          <w:sz w:val="22"/>
          <w:szCs w:val="22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16621E" w:rsidRPr="00737CA3" w:rsidRDefault="0016621E" w:rsidP="007947DD">
      <w:pPr>
        <w:numPr>
          <w:ilvl w:val="0"/>
          <w:numId w:val="46"/>
        </w:numPr>
        <w:spacing w:after="240"/>
        <w:ind w:left="357" w:hanging="357"/>
        <w:jc w:val="both"/>
        <w:rPr>
          <w:sz w:val="22"/>
          <w:szCs w:val="22"/>
        </w:rPr>
      </w:pPr>
      <w:r w:rsidRPr="00737CA3">
        <w:rPr>
          <w:sz w:val="22"/>
          <w:szCs w:val="22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16621E" w:rsidRPr="00737CA3" w:rsidRDefault="0016621E" w:rsidP="0016621E">
      <w:pPr>
        <w:tabs>
          <w:tab w:val="left" w:pos="993"/>
        </w:tabs>
        <w:spacing w:after="120"/>
        <w:jc w:val="both"/>
        <w:rPr>
          <w:b/>
          <w:sz w:val="22"/>
          <w:szCs w:val="22"/>
        </w:rPr>
      </w:pPr>
      <w:r w:rsidRPr="00737CA3">
        <w:rPr>
          <w:b/>
          <w:sz w:val="22"/>
          <w:szCs w:val="22"/>
        </w:rPr>
        <w:t>Ekonomickým alebo personálnym prepojením</w:t>
      </w:r>
      <w:r w:rsidRPr="00737CA3">
        <w:rPr>
          <w:sz w:val="22"/>
          <w:szCs w:val="22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16621E" w:rsidRPr="00737CA3" w:rsidRDefault="0016621E" w:rsidP="007947DD">
      <w:pPr>
        <w:numPr>
          <w:ilvl w:val="0"/>
          <w:numId w:val="45"/>
        </w:numPr>
        <w:ind w:left="426" w:hanging="284"/>
        <w:jc w:val="both"/>
        <w:rPr>
          <w:sz w:val="22"/>
          <w:szCs w:val="22"/>
        </w:rPr>
      </w:pPr>
      <w:r w:rsidRPr="00737CA3">
        <w:rPr>
          <w:sz w:val="22"/>
          <w:szCs w:val="22"/>
          <w:u w:val="single"/>
        </w:rPr>
        <w:t>účasťou na majetku alebo kontrole</w:t>
      </w:r>
      <w:r w:rsidRPr="00737CA3">
        <w:rPr>
          <w:sz w:val="22"/>
          <w:szCs w:val="22"/>
        </w:rPr>
        <w:t xml:space="preserve"> sa rozumie viac </w:t>
      </w:r>
      <w:r w:rsidRPr="00737CA3">
        <w:rPr>
          <w:b/>
          <w:sz w:val="22"/>
          <w:szCs w:val="22"/>
        </w:rPr>
        <w:t>ako 25%</w:t>
      </w:r>
      <w:r w:rsidRPr="00737CA3">
        <w:rPr>
          <w:sz w:val="22"/>
          <w:szCs w:val="22"/>
        </w:rPr>
        <w:t xml:space="preserve"> priamy alebo nepriamy podiel alebo nepriamy odvodený podiel na základnom imaní alebo na hlasovacích právach, pričom </w:t>
      </w:r>
    </w:p>
    <w:p w:rsidR="0016621E" w:rsidRPr="00737CA3" w:rsidRDefault="0016621E" w:rsidP="007947DD">
      <w:pPr>
        <w:numPr>
          <w:ilvl w:val="0"/>
          <w:numId w:val="44"/>
        </w:numPr>
        <w:tabs>
          <w:tab w:val="left" w:pos="709"/>
          <w:tab w:val="left" w:pos="993"/>
        </w:tabs>
        <w:ind w:left="709" w:hanging="284"/>
        <w:jc w:val="both"/>
        <w:rPr>
          <w:b/>
          <w:sz w:val="22"/>
          <w:szCs w:val="22"/>
        </w:rPr>
      </w:pPr>
      <w:r w:rsidRPr="00737CA3">
        <w:rPr>
          <w:sz w:val="22"/>
          <w:szCs w:val="22"/>
        </w:rPr>
        <w:t xml:space="preserve">nepriamy podiel sa vypočíta súčinom percentuálnej výšky priamych podielov vydelených </w:t>
      </w:r>
      <w:proofErr w:type="spellStart"/>
      <w:r w:rsidRPr="00737CA3">
        <w:rPr>
          <w:sz w:val="22"/>
          <w:szCs w:val="22"/>
        </w:rPr>
        <w:t>stomi</w:t>
      </w:r>
      <w:proofErr w:type="spellEnd"/>
      <w:r w:rsidRPr="00737CA3">
        <w:rPr>
          <w:sz w:val="22"/>
          <w:szCs w:val="22"/>
        </w:rPr>
        <w:t xml:space="preserve"> a takto vypočítaný výsledok sa vynásobí </w:t>
      </w:r>
      <w:proofErr w:type="spellStart"/>
      <w:r w:rsidRPr="00737CA3">
        <w:rPr>
          <w:sz w:val="22"/>
          <w:szCs w:val="22"/>
        </w:rPr>
        <w:t>stomi</w:t>
      </w:r>
      <w:proofErr w:type="spellEnd"/>
      <w:r w:rsidRPr="00737CA3">
        <w:rPr>
          <w:sz w:val="22"/>
          <w:szCs w:val="22"/>
        </w:rPr>
        <w:t xml:space="preserve"> </w:t>
      </w:r>
    </w:p>
    <w:p w:rsidR="0016621E" w:rsidRPr="00737CA3" w:rsidRDefault="0016621E" w:rsidP="0016621E">
      <w:pPr>
        <w:tabs>
          <w:tab w:val="left" w:pos="709"/>
        </w:tabs>
        <w:ind w:left="709" w:hanging="284"/>
        <w:jc w:val="both"/>
        <w:rPr>
          <w:b/>
          <w:sz w:val="22"/>
          <w:szCs w:val="22"/>
        </w:rPr>
      </w:pPr>
      <w:r w:rsidRPr="00737CA3">
        <w:rPr>
          <w:sz w:val="22"/>
          <w:szCs w:val="22"/>
        </w:rPr>
        <w:tab/>
        <w:t>a</w:t>
      </w:r>
    </w:p>
    <w:p w:rsidR="0016621E" w:rsidRPr="00737CA3" w:rsidRDefault="0016621E" w:rsidP="007947DD">
      <w:pPr>
        <w:numPr>
          <w:ilvl w:val="0"/>
          <w:numId w:val="44"/>
        </w:numPr>
        <w:tabs>
          <w:tab w:val="left" w:pos="709"/>
        </w:tabs>
        <w:ind w:left="709" w:hanging="284"/>
        <w:jc w:val="both"/>
        <w:rPr>
          <w:sz w:val="22"/>
          <w:szCs w:val="22"/>
        </w:rPr>
      </w:pPr>
      <w:r w:rsidRPr="00737CA3">
        <w:rPr>
          <w:sz w:val="22"/>
          <w:szCs w:val="22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16621E" w:rsidRPr="00737CA3" w:rsidRDefault="0016621E" w:rsidP="007947DD">
      <w:pPr>
        <w:numPr>
          <w:ilvl w:val="0"/>
          <w:numId w:val="45"/>
        </w:numPr>
        <w:spacing w:after="120"/>
        <w:ind w:left="426" w:hanging="284"/>
        <w:jc w:val="both"/>
        <w:rPr>
          <w:sz w:val="22"/>
          <w:szCs w:val="22"/>
        </w:rPr>
      </w:pPr>
      <w:r w:rsidRPr="00737CA3">
        <w:rPr>
          <w:sz w:val="22"/>
          <w:szCs w:val="22"/>
          <w:u w:val="single"/>
        </w:rPr>
        <w:t>účasťou na vedení</w:t>
      </w:r>
      <w:r w:rsidRPr="00737CA3">
        <w:rPr>
          <w:sz w:val="22"/>
          <w:szCs w:val="22"/>
        </w:rPr>
        <w:t xml:space="preserve"> sa rozumie vzťah členov štatutárnych orgánov alebo členov dozorných orgánov obchodnej spoločnosti alebo družstva k tejto obchodnej spoločnosti alebo družstvu.</w:t>
      </w:r>
    </w:p>
    <w:p w:rsidR="0016621E" w:rsidRPr="00737CA3" w:rsidRDefault="0016621E" w:rsidP="0016621E">
      <w:pPr>
        <w:tabs>
          <w:tab w:val="left" w:pos="993"/>
        </w:tabs>
        <w:spacing w:after="120"/>
        <w:jc w:val="both"/>
        <w:rPr>
          <w:b/>
          <w:sz w:val="22"/>
          <w:szCs w:val="22"/>
        </w:rPr>
      </w:pPr>
      <w:r w:rsidRPr="00737CA3">
        <w:rPr>
          <w:b/>
          <w:sz w:val="22"/>
          <w:szCs w:val="22"/>
        </w:rPr>
        <w:t xml:space="preserve">Iným prepojením </w:t>
      </w:r>
      <w:r w:rsidRPr="00737CA3">
        <w:rPr>
          <w:sz w:val="22"/>
          <w:szCs w:val="22"/>
        </w:rPr>
        <w:t>(§2 písm. p) ZDP) sa rozumie obchodný vzťah vytvorený predovšetkým na účel zníženia základu dane alebo zvýšenia daňovej straty.</w:t>
      </w:r>
    </w:p>
    <w:p w:rsidR="0016621E" w:rsidRPr="00940853" w:rsidRDefault="0016621E" w:rsidP="00975FA7">
      <w:pPr>
        <w:rPr>
          <w:sz w:val="22"/>
          <w:szCs w:val="22"/>
        </w:rPr>
      </w:pPr>
    </w:p>
    <w:sectPr w:rsidR="0016621E" w:rsidRPr="00940853" w:rsidSect="00FF7D40">
      <w:headerReference w:type="default" r:id="rId15"/>
      <w:footerReference w:type="default" r:id="rId16"/>
      <w:footerReference w:type="first" r:id="rId17"/>
      <w:pgSz w:w="11907" w:h="16840" w:code="9"/>
      <w:pgMar w:top="794" w:right="1134" w:bottom="1304" w:left="1304" w:header="403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7DD" w:rsidRDefault="007947DD">
      <w:r>
        <w:separator/>
      </w:r>
    </w:p>
  </w:endnote>
  <w:endnote w:type="continuationSeparator" w:id="0">
    <w:p w:rsidR="007947DD" w:rsidRDefault="00794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5943990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sdt>
        <w:sdtPr>
          <w:rPr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Content>
          <w:p w:rsidR="004A334D" w:rsidRPr="006F0CB8" w:rsidRDefault="004A334D">
            <w:pPr>
              <w:pStyle w:val="Pta"/>
              <w:jc w:val="right"/>
              <w:rPr>
                <w:sz w:val="16"/>
                <w:szCs w:val="16"/>
              </w:rPr>
            </w:pPr>
            <w:r w:rsidRPr="006F0CB8">
              <w:rPr>
                <w:sz w:val="16"/>
                <w:szCs w:val="16"/>
              </w:rPr>
              <w:t xml:space="preserve">Strana </w:t>
            </w:r>
            <w:r w:rsidRPr="006F0CB8">
              <w:rPr>
                <w:b/>
                <w:bCs/>
                <w:sz w:val="16"/>
                <w:szCs w:val="16"/>
              </w:rPr>
              <w:fldChar w:fldCharType="begin"/>
            </w:r>
            <w:r w:rsidRPr="006F0CB8">
              <w:rPr>
                <w:b/>
                <w:bCs/>
                <w:sz w:val="16"/>
                <w:szCs w:val="16"/>
              </w:rPr>
              <w:instrText>PAGE</w:instrText>
            </w:r>
            <w:r w:rsidRPr="006F0CB8">
              <w:rPr>
                <w:b/>
                <w:bCs/>
                <w:sz w:val="16"/>
                <w:szCs w:val="16"/>
              </w:rPr>
              <w:fldChar w:fldCharType="separate"/>
            </w:r>
            <w:r w:rsidR="00D05CCF">
              <w:rPr>
                <w:b/>
                <w:bCs/>
                <w:noProof/>
                <w:sz w:val="16"/>
                <w:szCs w:val="16"/>
              </w:rPr>
              <w:t>18</w:t>
            </w:r>
            <w:r w:rsidRPr="006F0CB8">
              <w:rPr>
                <w:b/>
                <w:bCs/>
                <w:sz w:val="16"/>
                <w:szCs w:val="16"/>
              </w:rPr>
              <w:fldChar w:fldCharType="end"/>
            </w:r>
            <w:r w:rsidRPr="006F0CB8">
              <w:rPr>
                <w:sz w:val="16"/>
                <w:szCs w:val="16"/>
              </w:rPr>
              <w:t xml:space="preserve"> z </w:t>
            </w:r>
            <w:r w:rsidRPr="006F0CB8">
              <w:rPr>
                <w:b/>
                <w:bCs/>
                <w:sz w:val="16"/>
                <w:szCs w:val="16"/>
              </w:rPr>
              <w:fldChar w:fldCharType="begin"/>
            </w:r>
            <w:r w:rsidRPr="006F0CB8">
              <w:rPr>
                <w:b/>
                <w:bCs/>
                <w:sz w:val="16"/>
                <w:szCs w:val="16"/>
              </w:rPr>
              <w:instrText>NUMPAGES</w:instrText>
            </w:r>
            <w:r w:rsidRPr="006F0CB8">
              <w:rPr>
                <w:b/>
                <w:bCs/>
                <w:sz w:val="16"/>
                <w:szCs w:val="16"/>
              </w:rPr>
              <w:fldChar w:fldCharType="separate"/>
            </w:r>
            <w:r w:rsidR="00D05CCF">
              <w:rPr>
                <w:b/>
                <w:bCs/>
                <w:noProof/>
                <w:sz w:val="16"/>
                <w:szCs w:val="16"/>
              </w:rPr>
              <w:t>18</w:t>
            </w:r>
            <w:r w:rsidRPr="006F0CB8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4A334D" w:rsidRDefault="004A334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5199790"/>
      <w:docPartObj>
        <w:docPartGallery w:val="Page Numbers (Bottom of Page)"/>
        <w:docPartUnique/>
      </w:docPartObj>
    </w:sdtPr>
    <w:sdtContent>
      <w:sdt>
        <w:sdtPr>
          <w:id w:val="903867687"/>
          <w:docPartObj>
            <w:docPartGallery w:val="Page Numbers (Top of Page)"/>
            <w:docPartUnique/>
          </w:docPartObj>
        </w:sdtPr>
        <w:sdtContent>
          <w:p w:rsidR="004A334D" w:rsidRDefault="004A334D">
            <w:pPr>
              <w:pStyle w:val="Pta"/>
              <w:jc w:val="right"/>
            </w:pPr>
            <w:r w:rsidRPr="00B76059">
              <w:rPr>
                <w:rFonts w:ascii="Arial" w:hAnsi="Arial" w:cs="Arial"/>
                <w:sz w:val="18"/>
                <w:szCs w:val="18"/>
              </w:rPr>
              <w:t xml:space="preserve">Strana </w: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instrText>PAGE</w:instrTex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05CCF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76059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05CCF">
              <w:rPr>
                <w:rFonts w:ascii="Arial" w:hAnsi="Arial" w:cs="Arial"/>
                <w:bCs/>
                <w:noProof/>
                <w:sz w:val="18"/>
                <w:szCs w:val="18"/>
              </w:rPr>
              <w:t>18</w:t>
            </w:r>
            <w:r w:rsidRPr="00B76059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4A334D" w:rsidRDefault="004A33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7DD" w:rsidRDefault="007947DD">
      <w:r>
        <w:separator/>
      </w:r>
    </w:p>
  </w:footnote>
  <w:footnote w:type="continuationSeparator" w:id="0">
    <w:p w:rsidR="007947DD" w:rsidRDefault="007947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334D" w:rsidRDefault="004A334D">
    <w:pPr>
      <w:pStyle w:val="Hlavika"/>
      <w:pBdr>
        <w:bottom w:val="single" w:sz="6" w:space="1" w:color="auto"/>
      </w:pBdr>
      <w:jc w:val="center"/>
      <w:rPr>
        <w:b/>
        <w:sz w:val="24"/>
      </w:rPr>
    </w:pPr>
    <w:r>
      <w:rPr>
        <w:b/>
        <w:sz w:val="24"/>
      </w:rPr>
      <w:t>Železnice Slovenskej republiky, Centrum logistiky a obstarávania Bratislava</w:t>
    </w:r>
  </w:p>
  <w:p w:rsidR="004A334D" w:rsidRDefault="004A334D">
    <w:pPr>
      <w:pStyle w:val="Hlavika"/>
      <w:jc w:val="center"/>
      <w:rPr>
        <w:b/>
        <w:sz w:val="8"/>
      </w:rPr>
    </w:pP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40"/>
      <w:gridCol w:w="3241"/>
      <w:gridCol w:w="3241"/>
    </w:tblGrid>
    <w:tr w:rsidR="004A334D" w:rsidRPr="00FD3D94" w:rsidTr="00A41BBB">
      <w:trPr>
        <w:trHeight w:val="163"/>
      </w:trPr>
      <w:tc>
        <w:tcPr>
          <w:tcW w:w="3240" w:type="dxa"/>
        </w:tcPr>
        <w:p w:rsidR="004A334D" w:rsidRPr="0039545F" w:rsidRDefault="004A334D" w:rsidP="009868D5">
          <w:pPr>
            <w:pStyle w:val="Hlavika"/>
            <w:rPr>
              <w:sz w:val="22"/>
            </w:rPr>
          </w:pPr>
          <w:r>
            <w:rPr>
              <w:sz w:val="22"/>
            </w:rPr>
            <w:t xml:space="preserve"> 1299</w:t>
          </w:r>
          <w:r w:rsidRPr="0039545F">
            <w:rPr>
              <w:sz w:val="22"/>
            </w:rPr>
            <w:t>/4/2015/CLaO/ŠiM</w:t>
          </w:r>
        </w:p>
      </w:tc>
      <w:tc>
        <w:tcPr>
          <w:tcW w:w="3241" w:type="dxa"/>
        </w:tcPr>
        <w:p w:rsidR="004A334D" w:rsidRPr="00975FA7" w:rsidRDefault="004A334D" w:rsidP="00BC6702">
          <w:pPr>
            <w:pStyle w:val="Hlavika"/>
            <w:jc w:val="center"/>
            <w:rPr>
              <w:color w:val="0070C0"/>
              <w:sz w:val="22"/>
            </w:rPr>
          </w:pPr>
          <w:r>
            <w:rPr>
              <w:sz w:val="22"/>
            </w:rPr>
            <w:t>09.03</w:t>
          </w:r>
          <w:r w:rsidRPr="007010B3">
            <w:rPr>
              <w:sz w:val="22"/>
            </w:rPr>
            <w:t>. 201</w:t>
          </w:r>
          <w:r>
            <w:rPr>
              <w:sz w:val="22"/>
            </w:rPr>
            <w:t>6</w:t>
          </w:r>
        </w:p>
      </w:tc>
      <w:tc>
        <w:tcPr>
          <w:tcW w:w="3241" w:type="dxa"/>
        </w:tcPr>
        <w:p w:rsidR="004A334D" w:rsidRPr="00FD3D94" w:rsidRDefault="004A334D">
          <w:pPr>
            <w:pStyle w:val="Hlavika"/>
            <w:jc w:val="center"/>
            <w:rPr>
              <w:sz w:val="22"/>
            </w:rPr>
          </w:pPr>
          <w:r w:rsidRPr="00FD3D94">
            <w:rPr>
              <w:rStyle w:val="slostrany"/>
              <w:sz w:val="22"/>
            </w:rPr>
            <w:t xml:space="preserve">Strana </w:t>
          </w:r>
          <w:r w:rsidRPr="00FD3D94">
            <w:rPr>
              <w:rStyle w:val="slostrany"/>
              <w:sz w:val="22"/>
            </w:rPr>
            <w:fldChar w:fldCharType="begin"/>
          </w:r>
          <w:r w:rsidRPr="00FD3D94">
            <w:rPr>
              <w:rStyle w:val="slostrany"/>
              <w:sz w:val="22"/>
            </w:rPr>
            <w:instrText xml:space="preserve"> PAGE </w:instrText>
          </w:r>
          <w:r w:rsidRPr="00FD3D94">
            <w:rPr>
              <w:rStyle w:val="slostrany"/>
              <w:sz w:val="22"/>
            </w:rPr>
            <w:fldChar w:fldCharType="separate"/>
          </w:r>
          <w:r w:rsidR="00D05CCF">
            <w:rPr>
              <w:rStyle w:val="slostrany"/>
              <w:noProof/>
              <w:sz w:val="22"/>
            </w:rPr>
            <w:t>18</w:t>
          </w:r>
          <w:r w:rsidRPr="00FD3D94">
            <w:rPr>
              <w:rStyle w:val="slostrany"/>
              <w:sz w:val="22"/>
            </w:rPr>
            <w:fldChar w:fldCharType="end"/>
          </w:r>
        </w:p>
      </w:tc>
    </w:tr>
  </w:tbl>
  <w:p w:rsidR="004A334D" w:rsidRDefault="004A334D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65094E"/>
    <w:multiLevelType w:val="hybridMultilevel"/>
    <w:tmpl w:val="32101E24"/>
    <w:lvl w:ilvl="0" w:tplc="AD8E932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C128AB"/>
    <w:multiLevelType w:val="multilevel"/>
    <w:tmpl w:val="DBFCF9F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3">
    <w:nsid w:val="08CE7A86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6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974763"/>
    <w:multiLevelType w:val="hybridMultilevel"/>
    <w:tmpl w:val="882C9CDE"/>
    <w:lvl w:ilvl="0" w:tplc="255EE86E">
      <w:start w:val="5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1B605EA6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11">
    <w:nsid w:val="1E000A4C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12">
    <w:nsid w:val="1EC35497"/>
    <w:multiLevelType w:val="multilevel"/>
    <w:tmpl w:val="F1FCD3E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auto"/>
      </w:rPr>
    </w:lvl>
  </w:abstractNum>
  <w:abstractNum w:abstractNumId="1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2D32300"/>
    <w:multiLevelType w:val="multilevel"/>
    <w:tmpl w:val="BB9E4C2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263C0314"/>
    <w:multiLevelType w:val="hybridMultilevel"/>
    <w:tmpl w:val="AE98940C"/>
    <w:lvl w:ilvl="0" w:tplc="E48C7D8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B4128EA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17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8">
    <w:nsid w:val="2F5B02D5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19">
    <w:nsid w:val="340D14B7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0">
    <w:nsid w:val="36AF226F"/>
    <w:multiLevelType w:val="hybridMultilevel"/>
    <w:tmpl w:val="44921F16"/>
    <w:lvl w:ilvl="0" w:tplc="CBE6C0F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7C65459"/>
    <w:multiLevelType w:val="hybridMultilevel"/>
    <w:tmpl w:val="C214EFA4"/>
    <w:lvl w:ilvl="0" w:tplc="138063F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23">
    <w:nsid w:val="3AE22800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4">
    <w:nsid w:val="421A2A07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5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390479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7">
    <w:nsid w:val="49B26B72"/>
    <w:multiLevelType w:val="multilevel"/>
    <w:tmpl w:val="F1FCD3E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auto"/>
      </w:rPr>
    </w:lvl>
  </w:abstractNum>
  <w:abstractNum w:abstractNumId="28">
    <w:nsid w:val="4A39225D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9">
    <w:nsid w:val="4C9B0ED0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3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F966881"/>
    <w:multiLevelType w:val="hybridMultilevel"/>
    <w:tmpl w:val="64AC726C"/>
    <w:lvl w:ilvl="0" w:tplc="4E1AB77A">
      <w:start w:val="20"/>
      <w:numFmt w:val="bullet"/>
      <w:lvlText w:val="-"/>
      <w:lvlJc w:val="left"/>
      <w:pPr>
        <w:tabs>
          <w:tab w:val="num" w:pos="428"/>
        </w:tabs>
        <w:ind w:left="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8"/>
        </w:tabs>
        <w:ind w:left="1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8"/>
        </w:tabs>
        <w:ind w:left="1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8"/>
        </w:tabs>
        <w:ind w:left="2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8"/>
        </w:tabs>
        <w:ind w:left="3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8"/>
        </w:tabs>
        <w:ind w:left="4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8"/>
        </w:tabs>
        <w:ind w:left="4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8"/>
        </w:tabs>
        <w:ind w:left="5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8"/>
        </w:tabs>
        <w:ind w:left="6188" w:hanging="360"/>
      </w:pPr>
      <w:rPr>
        <w:rFonts w:ascii="Wingdings" w:hAnsi="Wingdings" w:hint="default"/>
      </w:rPr>
    </w:lvl>
  </w:abstractNum>
  <w:abstractNum w:abstractNumId="32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8F69D2"/>
    <w:multiLevelType w:val="singleLevel"/>
    <w:tmpl w:val="EF262F74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  <w:strike w:val="0"/>
        <w:sz w:val="24"/>
      </w:rPr>
    </w:lvl>
  </w:abstractNum>
  <w:abstractNum w:abstractNumId="34">
    <w:nsid w:val="550313C5"/>
    <w:multiLevelType w:val="multilevel"/>
    <w:tmpl w:val="D0B2D0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555F65E4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36">
    <w:nsid w:val="5FE4790D"/>
    <w:multiLevelType w:val="multilevel"/>
    <w:tmpl w:val="15A4A77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7">
    <w:nsid w:val="60987395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38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9">
    <w:nsid w:val="688D49C4"/>
    <w:multiLevelType w:val="multilevel"/>
    <w:tmpl w:val="6EA0494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0">
    <w:nsid w:val="69361077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41">
    <w:nsid w:val="6B21111C"/>
    <w:multiLevelType w:val="hybridMultilevel"/>
    <w:tmpl w:val="2BE0A578"/>
    <w:lvl w:ilvl="0" w:tplc="7BF4D7E8">
      <w:start w:val="1"/>
      <w:numFmt w:val="decimal"/>
      <w:lvlText w:val="%1."/>
      <w:lvlJc w:val="left"/>
      <w:pPr>
        <w:ind w:left="180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2">
    <w:nsid w:val="71690AD8"/>
    <w:multiLevelType w:val="multilevel"/>
    <w:tmpl w:val="EA204F06"/>
    <w:lvl w:ilvl="0">
      <w:start w:val="1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1"/>
      <w:numFmt w:val="decimal"/>
      <w:lvlText w:val="1.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43">
    <w:nsid w:val="73EE344D"/>
    <w:multiLevelType w:val="hybridMultilevel"/>
    <w:tmpl w:val="16AC08D0"/>
    <w:lvl w:ilvl="0" w:tplc="BEE617DE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4">
    <w:nsid w:val="74EC4216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45">
    <w:nsid w:val="7B467B4C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46">
    <w:nsid w:val="7D963E05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47">
    <w:nsid w:val="7DC66EF9"/>
    <w:multiLevelType w:val="singleLevel"/>
    <w:tmpl w:val="FFFFFFFF"/>
    <w:lvl w:ilvl="0">
      <w:start w:val="1"/>
      <w:numFmt w:val="bullet"/>
      <w:lvlText w:val="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num w:numId="1">
    <w:abstractNumId w:val="31"/>
  </w:num>
  <w:num w:numId="2">
    <w:abstractNumId w:val="7"/>
  </w:num>
  <w:num w:numId="3">
    <w:abstractNumId w:val="30"/>
  </w:num>
  <w:num w:numId="4">
    <w:abstractNumId w:val="25"/>
  </w:num>
  <w:num w:numId="5">
    <w:abstractNumId w:val="5"/>
  </w:num>
  <w:num w:numId="6">
    <w:abstractNumId w:val="12"/>
  </w:num>
  <w:num w:numId="7">
    <w:abstractNumId w:val="36"/>
  </w:num>
  <w:num w:numId="8">
    <w:abstractNumId w:val="4"/>
  </w:num>
  <w:num w:numId="9">
    <w:abstractNumId w:val="8"/>
  </w:num>
  <w:num w:numId="10">
    <w:abstractNumId w:val="27"/>
  </w:num>
  <w:num w:numId="11">
    <w:abstractNumId w:val="34"/>
  </w:num>
  <w:num w:numId="12">
    <w:abstractNumId w:val="13"/>
  </w:num>
  <w:num w:numId="13">
    <w:abstractNumId w:val="39"/>
  </w:num>
  <w:num w:numId="14">
    <w:abstractNumId w:val="42"/>
  </w:num>
  <w:num w:numId="15">
    <w:abstractNumId w:val="1"/>
  </w:num>
  <w:num w:numId="16">
    <w:abstractNumId w:val="20"/>
  </w:num>
  <w:num w:numId="17">
    <w:abstractNumId w:val="37"/>
  </w:num>
  <w:num w:numId="18">
    <w:abstractNumId w:val="46"/>
  </w:num>
  <w:num w:numId="19">
    <w:abstractNumId w:val="3"/>
  </w:num>
  <w:num w:numId="20">
    <w:abstractNumId w:val="24"/>
  </w:num>
  <w:num w:numId="21">
    <w:abstractNumId w:val="10"/>
  </w:num>
  <w:num w:numId="22">
    <w:abstractNumId w:val="16"/>
  </w:num>
  <w:num w:numId="23">
    <w:abstractNumId w:val="35"/>
  </w:num>
  <w:num w:numId="24">
    <w:abstractNumId w:val="19"/>
  </w:num>
  <w:num w:numId="25">
    <w:abstractNumId w:val="44"/>
  </w:num>
  <w:num w:numId="26">
    <w:abstractNumId w:val="45"/>
  </w:num>
  <w:num w:numId="27">
    <w:abstractNumId w:val="40"/>
  </w:num>
  <w:num w:numId="28">
    <w:abstractNumId w:val="28"/>
  </w:num>
  <w:num w:numId="29">
    <w:abstractNumId w:val="47"/>
  </w:num>
  <w:num w:numId="30">
    <w:abstractNumId w:val="11"/>
  </w:num>
  <w:num w:numId="31">
    <w:abstractNumId w:val="23"/>
  </w:num>
  <w:num w:numId="32">
    <w:abstractNumId w:val="29"/>
  </w:num>
  <w:num w:numId="33">
    <w:abstractNumId w:val="18"/>
  </w:num>
  <w:num w:numId="34">
    <w:abstractNumId w:val="33"/>
  </w:num>
  <w:num w:numId="35">
    <w:abstractNumId w:val="26"/>
  </w:num>
  <w:num w:numId="36">
    <w:abstractNumId w:val="15"/>
  </w:num>
  <w:num w:numId="37">
    <w:abstractNumId w:val="41"/>
  </w:num>
  <w:num w:numId="38">
    <w:abstractNumId w:val="38"/>
  </w:num>
  <w:num w:numId="39">
    <w:abstractNumId w:val="21"/>
  </w:num>
  <w:num w:numId="40">
    <w:abstractNumId w:val="2"/>
  </w:num>
  <w:num w:numId="41">
    <w:abstractNumId w:val="32"/>
  </w:num>
  <w:num w:numId="42">
    <w:abstractNumId w:val="17"/>
  </w:num>
  <w:num w:numId="43">
    <w:abstractNumId w:val="22"/>
  </w:num>
  <w:num w:numId="44">
    <w:abstractNumId w:val="0"/>
  </w:num>
  <w:num w:numId="45">
    <w:abstractNumId w:val="9"/>
  </w:num>
  <w:num w:numId="46">
    <w:abstractNumId w:val="6"/>
  </w:num>
  <w:num w:numId="47">
    <w:abstractNumId w:val="43"/>
  </w:num>
  <w:num w:numId="48">
    <w:abstractNumId w:val="14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BC"/>
    <w:rsid w:val="00000282"/>
    <w:rsid w:val="00000D27"/>
    <w:rsid w:val="00000FC4"/>
    <w:rsid w:val="00002EDF"/>
    <w:rsid w:val="00004A5C"/>
    <w:rsid w:val="00007177"/>
    <w:rsid w:val="000075B8"/>
    <w:rsid w:val="000075FE"/>
    <w:rsid w:val="00010F48"/>
    <w:rsid w:val="00011459"/>
    <w:rsid w:val="00011A75"/>
    <w:rsid w:val="00014D96"/>
    <w:rsid w:val="00016D29"/>
    <w:rsid w:val="00021A17"/>
    <w:rsid w:val="00021E80"/>
    <w:rsid w:val="000243E7"/>
    <w:rsid w:val="00024C11"/>
    <w:rsid w:val="000268F1"/>
    <w:rsid w:val="0002692D"/>
    <w:rsid w:val="00027C29"/>
    <w:rsid w:val="00027E29"/>
    <w:rsid w:val="00030AD8"/>
    <w:rsid w:val="000320DD"/>
    <w:rsid w:val="00033A74"/>
    <w:rsid w:val="0004107D"/>
    <w:rsid w:val="00042540"/>
    <w:rsid w:val="00042550"/>
    <w:rsid w:val="00042AB6"/>
    <w:rsid w:val="00043AE9"/>
    <w:rsid w:val="00044D50"/>
    <w:rsid w:val="00045CEE"/>
    <w:rsid w:val="00047C5C"/>
    <w:rsid w:val="00052E14"/>
    <w:rsid w:val="000537EA"/>
    <w:rsid w:val="00055115"/>
    <w:rsid w:val="0005544F"/>
    <w:rsid w:val="00055ABC"/>
    <w:rsid w:val="00056226"/>
    <w:rsid w:val="000562A8"/>
    <w:rsid w:val="00056B9E"/>
    <w:rsid w:val="00057163"/>
    <w:rsid w:val="00057762"/>
    <w:rsid w:val="0006204B"/>
    <w:rsid w:val="00062191"/>
    <w:rsid w:val="00063C08"/>
    <w:rsid w:val="00063C6B"/>
    <w:rsid w:val="00065A6D"/>
    <w:rsid w:val="00066991"/>
    <w:rsid w:val="00067B85"/>
    <w:rsid w:val="000712E1"/>
    <w:rsid w:val="000715A9"/>
    <w:rsid w:val="00071F43"/>
    <w:rsid w:val="00073A64"/>
    <w:rsid w:val="000743AA"/>
    <w:rsid w:val="00074642"/>
    <w:rsid w:val="00075506"/>
    <w:rsid w:val="00080203"/>
    <w:rsid w:val="0008167D"/>
    <w:rsid w:val="00081705"/>
    <w:rsid w:val="00081DDB"/>
    <w:rsid w:val="00082D9B"/>
    <w:rsid w:val="00082E2E"/>
    <w:rsid w:val="0008619D"/>
    <w:rsid w:val="00086E75"/>
    <w:rsid w:val="0009066B"/>
    <w:rsid w:val="00092DEB"/>
    <w:rsid w:val="0009467B"/>
    <w:rsid w:val="00095555"/>
    <w:rsid w:val="00097700"/>
    <w:rsid w:val="000A5F28"/>
    <w:rsid w:val="000A66A5"/>
    <w:rsid w:val="000A6D11"/>
    <w:rsid w:val="000B00E2"/>
    <w:rsid w:val="000B08AB"/>
    <w:rsid w:val="000B1052"/>
    <w:rsid w:val="000B1320"/>
    <w:rsid w:val="000B3114"/>
    <w:rsid w:val="000B41EF"/>
    <w:rsid w:val="000B5E61"/>
    <w:rsid w:val="000B6593"/>
    <w:rsid w:val="000C12AD"/>
    <w:rsid w:val="000C18A7"/>
    <w:rsid w:val="000C2179"/>
    <w:rsid w:val="000C2BDF"/>
    <w:rsid w:val="000C36B8"/>
    <w:rsid w:val="000C6E4D"/>
    <w:rsid w:val="000D1762"/>
    <w:rsid w:val="000D2E1C"/>
    <w:rsid w:val="000D56D0"/>
    <w:rsid w:val="000D6488"/>
    <w:rsid w:val="000D693E"/>
    <w:rsid w:val="000D6A62"/>
    <w:rsid w:val="000D7701"/>
    <w:rsid w:val="000E0AE1"/>
    <w:rsid w:val="000E0DAD"/>
    <w:rsid w:val="000E0F7C"/>
    <w:rsid w:val="000E173E"/>
    <w:rsid w:val="000E2101"/>
    <w:rsid w:val="000E2D6F"/>
    <w:rsid w:val="000E30BA"/>
    <w:rsid w:val="000E695A"/>
    <w:rsid w:val="000E6E5E"/>
    <w:rsid w:val="000F00F0"/>
    <w:rsid w:val="000F1B42"/>
    <w:rsid w:val="000F2307"/>
    <w:rsid w:val="000F32A5"/>
    <w:rsid w:val="000F421D"/>
    <w:rsid w:val="000F4A0C"/>
    <w:rsid w:val="000F692F"/>
    <w:rsid w:val="000F7112"/>
    <w:rsid w:val="000F7B80"/>
    <w:rsid w:val="001006E8"/>
    <w:rsid w:val="00101EE9"/>
    <w:rsid w:val="001021F9"/>
    <w:rsid w:val="00105968"/>
    <w:rsid w:val="00106282"/>
    <w:rsid w:val="00111112"/>
    <w:rsid w:val="00113975"/>
    <w:rsid w:val="00114415"/>
    <w:rsid w:val="00114971"/>
    <w:rsid w:val="001160AA"/>
    <w:rsid w:val="00120C85"/>
    <w:rsid w:val="00122E5B"/>
    <w:rsid w:val="0012361A"/>
    <w:rsid w:val="001255AA"/>
    <w:rsid w:val="00131196"/>
    <w:rsid w:val="00131199"/>
    <w:rsid w:val="00132370"/>
    <w:rsid w:val="001323FE"/>
    <w:rsid w:val="00136B16"/>
    <w:rsid w:val="00137079"/>
    <w:rsid w:val="00137BD7"/>
    <w:rsid w:val="0014012B"/>
    <w:rsid w:val="00141313"/>
    <w:rsid w:val="0014132B"/>
    <w:rsid w:val="00141DF0"/>
    <w:rsid w:val="00142EBA"/>
    <w:rsid w:val="00143B2C"/>
    <w:rsid w:val="0014621D"/>
    <w:rsid w:val="00146998"/>
    <w:rsid w:val="00146D7B"/>
    <w:rsid w:val="00151675"/>
    <w:rsid w:val="00152127"/>
    <w:rsid w:val="00152535"/>
    <w:rsid w:val="001530BC"/>
    <w:rsid w:val="001539A0"/>
    <w:rsid w:val="001543CB"/>
    <w:rsid w:val="00157F94"/>
    <w:rsid w:val="00161EA1"/>
    <w:rsid w:val="00162060"/>
    <w:rsid w:val="0016268D"/>
    <w:rsid w:val="00162909"/>
    <w:rsid w:val="00164CE7"/>
    <w:rsid w:val="0016621E"/>
    <w:rsid w:val="001675C8"/>
    <w:rsid w:val="001754BC"/>
    <w:rsid w:val="00176A75"/>
    <w:rsid w:val="00185DC5"/>
    <w:rsid w:val="00186407"/>
    <w:rsid w:val="00186551"/>
    <w:rsid w:val="00186B9D"/>
    <w:rsid w:val="001870D1"/>
    <w:rsid w:val="00190DD4"/>
    <w:rsid w:val="001913E7"/>
    <w:rsid w:val="00191685"/>
    <w:rsid w:val="00194E4B"/>
    <w:rsid w:val="0019527C"/>
    <w:rsid w:val="001967F1"/>
    <w:rsid w:val="001A15B7"/>
    <w:rsid w:val="001A2575"/>
    <w:rsid w:val="001A2664"/>
    <w:rsid w:val="001A272A"/>
    <w:rsid w:val="001A542A"/>
    <w:rsid w:val="001A550F"/>
    <w:rsid w:val="001A7039"/>
    <w:rsid w:val="001A7B0C"/>
    <w:rsid w:val="001B0494"/>
    <w:rsid w:val="001B0D47"/>
    <w:rsid w:val="001B10D8"/>
    <w:rsid w:val="001B1CB6"/>
    <w:rsid w:val="001B1FEA"/>
    <w:rsid w:val="001B2A7A"/>
    <w:rsid w:val="001B3608"/>
    <w:rsid w:val="001B48DF"/>
    <w:rsid w:val="001B5947"/>
    <w:rsid w:val="001B5CAE"/>
    <w:rsid w:val="001B5EA7"/>
    <w:rsid w:val="001B5F2A"/>
    <w:rsid w:val="001B711D"/>
    <w:rsid w:val="001B7C0C"/>
    <w:rsid w:val="001B7F35"/>
    <w:rsid w:val="001C13AB"/>
    <w:rsid w:val="001C196A"/>
    <w:rsid w:val="001C35C9"/>
    <w:rsid w:val="001C3EC7"/>
    <w:rsid w:val="001C4A81"/>
    <w:rsid w:val="001C4ECA"/>
    <w:rsid w:val="001C6D0F"/>
    <w:rsid w:val="001D03FD"/>
    <w:rsid w:val="001D136D"/>
    <w:rsid w:val="001D2643"/>
    <w:rsid w:val="001D3B56"/>
    <w:rsid w:val="001D4EBA"/>
    <w:rsid w:val="001D7D97"/>
    <w:rsid w:val="001E109E"/>
    <w:rsid w:val="001E126B"/>
    <w:rsid w:val="001E1BAB"/>
    <w:rsid w:val="001E1D24"/>
    <w:rsid w:val="001E2C90"/>
    <w:rsid w:val="001E55FC"/>
    <w:rsid w:val="001F0C9A"/>
    <w:rsid w:val="001F1FD3"/>
    <w:rsid w:val="001F5E80"/>
    <w:rsid w:val="001F7F01"/>
    <w:rsid w:val="002002BA"/>
    <w:rsid w:val="00202147"/>
    <w:rsid w:val="002052D6"/>
    <w:rsid w:val="00207343"/>
    <w:rsid w:val="00211917"/>
    <w:rsid w:val="002120C8"/>
    <w:rsid w:val="002122A8"/>
    <w:rsid w:val="002133DB"/>
    <w:rsid w:val="00214383"/>
    <w:rsid w:val="0021529D"/>
    <w:rsid w:val="002156CE"/>
    <w:rsid w:val="00220D43"/>
    <w:rsid w:val="0022211E"/>
    <w:rsid w:val="00224D6B"/>
    <w:rsid w:val="00224EE0"/>
    <w:rsid w:val="0022722F"/>
    <w:rsid w:val="00227F54"/>
    <w:rsid w:val="0023047B"/>
    <w:rsid w:val="00233455"/>
    <w:rsid w:val="00234526"/>
    <w:rsid w:val="00241F14"/>
    <w:rsid w:val="00244656"/>
    <w:rsid w:val="00244E36"/>
    <w:rsid w:val="0024503E"/>
    <w:rsid w:val="00245683"/>
    <w:rsid w:val="00250508"/>
    <w:rsid w:val="00250CAF"/>
    <w:rsid w:val="00251474"/>
    <w:rsid w:val="00251765"/>
    <w:rsid w:val="00252752"/>
    <w:rsid w:val="0025384F"/>
    <w:rsid w:val="002555E5"/>
    <w:rsid w:val="00255A81"/>
    <w:rsid w:val="002601E5"/>
    <w:rsid w:val="00260D00"/>
    <w:rsid w:val="00261230"/>
    <w:rsid w:val="0026144A"/>
    <w:rsid w:val="002642D2"/>
    <w:rsid w:val="002644E0"/>
    <w:rsid w:val="00266676"/>
    <w:rsid w:val="002671C5"/>
    <w:rsid w:val="00270C15"/>
    <w:rsid w:val="00270C9B"/>
    <w:rsid w:val="00270EAD"/>
    <w:rsid w:val="00271389"/>
    <w:rsid w:val="00272AAF"/>
    <w:rsid w:val="0027360E"/>
    <w:rsid w:val="00274349"/>
    <w:rsid w:val="00276809"/>
    <w:rsid w:val="00280D8A"/>
    <w:rsid w:val="0028425F"/>
    <w:rsid w:val="0028516C"/>
    <w:rsid w:val="00285CC2"/>
    <w:rsid w:val="002864BF"/>
    <w:rsid w:val="00286FA4"/>
    <w:rsid w:val="00287040"/>
    <w:rsid w:val="00287376"/>
    <w:rsid w:val="00287B8E"/>
    <w:rsid w:val="00287C7D"/>
    <w:rsid w:val="002910DB"/>
    <w:rsid w:val="00294379"/>
    <w:rsid w:val="00294DB0"/>
    <w:rsid w:val="00297443"/>
    <w:rsid w:val="00297489"/>
    <w:rsid w:val="00297CA1"/>
    <w:rsid w:val="002A021B"/>
    <w:rsid w:val="002A048D"/>
    <w:rsid w:val="002A2950"/>
    <w:rsid w:val="002A3400"/>
    <w:rsid w:val="002A350F"/>
    <w:rsid w:val="002A36AE"/>
    <w:rsid w:val="002A3BBC"/>
    <w:rsid w:val="002A401B"/>
    <w:rsid w:val="002A5606"/>
    <w:rsid w:val="002A6AFF"/>
    <w:rsid w:val="002A6DD6"/>
    <w:rsid w:val="002A793D"/>
    <w:rsid w:val="002B1A90"/>
    <w:rsid w:val="002B33F0"/>
    <w:rsid w:val="002B58FC"/>
    <w:rsid w:val="002C05FC"/>
    <w:rsid w:val="002C170A"/>
    <w:rsid w:val="002C2A05"/>
    <w:rsid w:val="002D0AD2"/>
    <w:rsid w:val="002D3ECB"/>
    <w:rsid w:val="002D6786"/>
    <w:rsid w:val="002D67AF"/>
    <w:rsid w:val="002E02E3"/>
    <w:rsid w:val="002E06D5"/>
    <w:rsid w:val="002E0FDD"/>
    <w:rsid w:val="002F36F3"/>
    <w:rsid w:val="002F4DED"/>
    <w:rsid w:val="002F5071"/>
    <w:rsid w:val="002F6795"/>
    <w:rsid w:val="002F6EC0"/>
    <w:rsid w:val="00300264"/>
    <w:rsid w:val="00300D9C"/>
    <w:rsid w:val="00305FE5"/>
    <w:rsid w:val="00307AF8"/>
    <w:rsid w:val="003109E9"/>
    <w:rsid w:val="00312324"/>
    <w:rsid w:val="003134C2"/>
    <w:rsid w:val="00313572"/>
    <w:rsid w:val="00314477"/>
    <w:rsid w:val="00314FDF"/>
    <w:rsid w:val="003154DF"/>
    <w:rsid w:val="00315D79"/>
    <w:rsid w:val="0031726F"/>
    <w:rsid w:val="00317412"/>
    <w:rsid w:val="00317D51"/>
    <w:rsid w:val="00320142"/>
    <w:rsid w:val="00320762"/>
    <w:rsid w:val="00321329"/>
    <w:rsid w:val="00323F74"/>
    <w:rsid w:val="003252F1"/>
    <w:rsid w:val="00331C14"/>
    <w:rsid w:val="00331D54"/>
    <w:rsid w:val="00332318"/>
    <w:rsid w:val="0033339D"/>
    <w:rsid w:val="00333F92"/>
    <w:rsid w:val="00334902"/>
    <w:rsid w:val="00334C61"/>
    <w:rsid w:val="003360CA"/>
    <w:rsid w:val="00337737"/>
    <w:rsid w:val="00340A0C"/>
    <w:rsid w:val="00340AC6"/>
    <w:rsid w:val="00341386"/>
    <w:rsid w:val="00345941"/>
    <w:rsid w:val="003462A5"/>
    <w:rsid w:val="0035146A"/>
    <w:rsid w:val="00353C77"/>
    <w:rsid w:val="003541BB"/>
    <w:rsid w:val="00356C11"/>
    <w:rsid w:val="003632AB"/>
    <w:rsid w:val="00366F4D"/>
    <w:rsid w:val="00370FA9"/>
    <w:rsid w:val="00371F9A"/>
    <w:rsid w:val="00372975"/>
    <w:rsid w:val="0037473A"/>
    <w:rsid w:val="00376B51"/>
    <w:rsid w:val="00381C75"/>
    <w:rsid w:val="0038221A"/>
    <w:rsid w:val="0038341D"/>
    <w:rsid w:val="003843BF"/>
    <w:rsid w:val="00386AAF"/>
    <w:rsid w:val="003870B8"/>
    <w:rsid w:val="00387663"/>
    <w:rsid w:val="00390AC1"/>
    <w:rsid w:val="00391A4E"/>
    <w:rsid w:val="00392B8F"/>
    <w:rsid w:val="003931AF"/>
    <w:rsid w:val="00393D05"/>
    <w:rsid w:val="00393E00"/>
    <w:rsid w:val="0039545F"/>
    <w:rsid w:val="00395BC8"/>
    <w:rsid w:val="003A0C63"/>
    <w:rsid w:val="003A2BD9"/>
    <w:rsid w:val="003A3DC5"/>
    <w:rsid w:val="003A4B07"/>
    <w:rsid w:val="003A6F57"/>
    <w:rsid w:val="003B2DF1"/>
    <w:rsid w:val="003B36A3"/>
    <w:rsid w:val="003B42AD"/>
    <w:rsid w:val="003B45BF"/>
    <w:rsid w:val="003B467C"/>
    <w:rsid w:val="003B4FB4"/>
    <w:rsid w:val="003B576E"/>
    <w:rsid w:val="003B57B9"/>
    <w:rsid w:val="003B6745"/>
    <w:rsid w:val="003C0FDE"/>
    <w:rsid w:val="003C1DC3"/>
    <w:rsid w:val="003C2953"/>
    <w:rsid w:val="003C37CA"/>
    <w:rsid w:val="003C3FDA"/>
    <w:rsid w:val="003C41FD"/>
    <w:rsid w:val="003C4E05"/>
    <w:rsid w:val="003C5AB1"/>
    <w:rsid w:val="003D06B1"/>
    <w:rsid w:val="003D1308"/>
    <w:rsid w:val="003D1C15"/>
    <w:rsid w:val="003D22B0"/>
    <w:rsid w:val="003D5C2D"/>
    <w:rsid w:val="003D7041"/>
    <w:rsid w:val="003D7E1C"/>
    <w:rsid w:val="003E0096"/>
    <w:rsid w:val="003E053F"/>
    <w:rsid w:val="003E192E"/>
    <w:rsid w:val="003E2096"/>
    <w:rsid w:val="003E2527"/>
    <w:rsid w:val="003E2DB6"/>
    <w:rsid w:val="003E31FC"/>
    <w:rsid w:val="003E4606"/>
    <w:rsid w:val="003E4CCC"/>
    <w:rsid w:val="003E656E"/>
    <w:rsid w:val="003F0E43"/>
    <w:rsid w:val="003F0FDF"/>
    <w:rsid w:val="003F27F9"/>
    <w:rsid w:val="003F376B"/>
    <w:rsid w:val="003F5C81"/>
    <w:rsid w:val="003F6BFC"/>
    <w:rsid w:val="003F6D79"/>
    <w:rsid w:val="00400ED8"/>
    <w:rsid w:val="00401033"/>
    <w:rsid w:val="004022CC"/>
    <w:rsid w:val="00402501"/>
    <w:rsid w:val="00402B5F"/>
    <w:rsid w:val="004040B5"/>
    <w:rsid w:val="00404DD4"/>
    <w:rsid w:val="00410418"/>
    <w:rsid w:val="00410833"/>
    <w:rsid w:val="00410BBA"/>
    <w:rsid w:val="00411A94"/>
    <w:rsid w:val="00413D07"/>
    <w:rsid w:val="00415808"/>
    <w:rsid w:val="00417479"/>
    <w:rsid w:val="00420123"/>
    <w:rsid w:val="00421B1E"/>
    <w:rsid w:val="00421B89"/>
    <w:rsid w:val="004275A9"/>
    <w:rsid w:val="00427742"/>
    <w:rsid w:val="004319A2"/>
    <w:rsid w:val="004334C0"/>
    <w:rsid w:val="004358DB"/>
    <w:rsid w:val="00437B5E"/>
    <w:rsid w:val="00440518"/>
    <w:rsid w:val="004448EB"/>
    <w:rsid w:val="0044516C"/>
    <w:rsid w:val="00445517"/>
    <w:rsid w:val="00445669"/>
    <w:rsid w:val="0044592C"/>
    <w:rsid w:val="00447824"/>
    <w:rsid w:val="00450510"/>
    <w:rsid w:val="00455593"/>
    <w:rsid w:val="00463CD5"/>
    <w:rsid w:val="00463EE1"/>
    <w:rsid w:val="00464EA3"/>
    <w:rsid w:val="004654E5"/>
    <w:rsid w:val="00465A6C"/>
    <w:rsid w:val="004674BD"/>
    <w:rsid w:val="004702AC"/>
    <w:rsid w:val="00471548"/>
    <w:rsid w:val="00471A9A"/>
    <w:rsid w:val="00471B26"/>
    <w:rsid w:val="00471C91"/>
    <w:rsid w:val="00471E23"/>
    <w:rsid w:val="00472F69"/>
    <w:rsid w:val="0047454F"/>
    <w:rsid w:val="00477812"/>
    <w:rsid w:val="00477FAF"/>
    <w:rsid w:val="00481796"/>
    <w:rsid w:val="004821DA"/>
    <w:rsid w:val="00483A2D"/>
    <w:rsid w:val="00483DAE"/>
    <w:rsid w:val="00486C80"/>
    <w:rsid w:val="00487433"/>
    <w:rsid w:val="004878F1"/>
    <w:rsid w:val="00490594"/>
    <w:rsid w:val="00491718"/>
    <w:rsid w:val="004919E7"/>
    <w:rsid w:val="00492DF5"/>
    <w:rsid w:val="004932C6"/>
    <w:rsid w:val="00493A0F"/>
    <w:rsid w:val="0049430F"/>
    <w:rsid w:val="0049607E"/>
    <w:rsid w:val="004A1699"/>
    <w:rsid w:val="004A334D"/>
    <w:rsid w:val="004A3466"/>
    <w:rsid w:val="004A3529"/>
    <w:rsid w:val="004A4887"/>
    <w:rsid w:val="004A5A41"/>
    <w:rsid w:val="004A5F91"/>
    <w:rsid w:val="004A67CE"/>
    <w:rsid w:val="004B37A1"/>
    <w:rsid w:val="004B4587"/>
    <w:rsid w:val="004B7B9F"/>
    <w:rsid w:val="004C13BF"/>
    <w:rsid w:val="004C233F"/>
    <w:rsid w:val="004C29B3"/>
    <w:rsid w:val="004C398B"/>
    <w:rsid w:val="004C449E"/>
    <w:rsid w:val="004C459E"/>
    <w:rsid w:val="004C4B25"/>
    <w:rsid w:val="004C5B94"/>
    <w:rsid w:val="004C5BEC"/>
    <w:rsid w:val="004C63F8"/>
    <w:rsid w:val="004D0F4B"/>
    <w:rsid w:val="004D1896"/>
    <w:rsid w:val="004D44EA"/>
    <w:rsid w:val="004D4DE4"/>
    <w:rsid w:val="004D555B"/>
    <w:rsid w:val="004E3020"/>
    <w:rsid w:val="004E3181"/>
    <w:rsid w:val="004E34ED"/>
    <w:rsid w:val="004E4A83"/>
    <w:rsid w:val="004E5C2A"/>
    <w:rsid w:val="004E7355"/>
    <w:rsid w:val="004E7E26"/>
    <w:rsid w:val="004F13E7"/>
    <w:rsid w:val="004F2A65"/>
    <w:rsid w:val="004F2E1A"/>
    <w:rsid w:val="004F5E4D"/>
    <w:rsid w:val="005029F4"/>
    <w:rsid w:val="00504085"/>
    <w:rsid w:val="005040AD"/>
    <w:rsid w:val="00504C28"/>
    <w:rsid w:val="00506B17"/>
    <w:rsid w:val="00506BA4"/>
    <w:rsid w:val="00507E7B"/>
    <w:rsid w:val="005127B8"/>
    <w:rsid w:val="00512EBC"/>
    <w:rsid w:val="005131C8"/>
    <w:rsid w:val="005137AA"/>
    <w:rsid w:val="00513EBE"/>
    <w:rsid w:val="00514CFC"/>
    <w:rsid w:val="005169E1"/>
    <w:rsid w:val="0052033C"/>
    <w:rsid w:val="00520A4F"/>
    <w:rsid w:val="0052255E"/>
    <w:rsid w:val="00523686"/>
    <w:rsid w:val="00524122"/>
    <w:rsid w:val="00524B45"/>
    <w:rsid w:val="00525058"/>
    <w:rsid w:val="00525B03"/>
    <w:rsid w:val="00525C19"/>
    <w:rsid w:val="00527692"/>
    <w:rsid w:val="005318BE"/>
    <w:rsid w:val="00531C31"/>
    <w:rsid w:val="00531FC2"/>
    <w:rsid w:val="005357C4"/>
    <w:rsid w:val="0053651C"/>
    <w:rsid w:val="00537E29"/>
    <w:rsid w:val="00541E2D"/>
    <w:rsid w:val="00542105"/>
    <w:rsid w:val="005424BC"/>
    <w:rsid w:val="005426CD"/>
    <w:rsid w:val="0054298A"/>
    <w:rsid w:val="00544E4C"/>
    <w:rsid w:val="00551F24"/>
    <w:rsid w:val="00551F42"/>
    <w:rsid w:val="00552F8A"/>
    <w:rsid w:val="00555CE6"/>
    <w:rsid w:val="00557FA8"/>
    <w:rsid w:val="00557FF2"/>
    <w:rsid w:val="00561325"/>
    <w:rsid w:val="005633FA"/>
    <w:rsid w:val="00564190"/>
    <w:rsid w:val="00564E85"/>
    <w:rsid w:val="00567714"/>
    <w:rsid w:val="0057617E"/>
    <w:rsid w:val="00581C65"/>
    <w:rsid w:val="00582288"/>
    <w:rsid w:val="005835F7"/>
    <w:rsid w:val="00583D89"/>
    <w:rsid w:val="00585351"/>
    <w:rsid w:val="00586E72"/>
    <w:rsid w:val="005876AB"/>
    <w:rsid w:val="00592BA8"/>
    <w:rsid w:val="00592F06"/>
    <w:rsid w:val="00593340"/>
    <w:rsid w:val="00593F10"/>
    <w:rsid w:val="00594119"/>
    <w:rsid w:val="0059433F"/>
    <w:rsid w:val="00594A85"/>
    <w:rsid w:val="005958AA"/>
    <w:rsid w:val="0059634D"/>
    <w:rsid w:val="00597696"/>
    <w:rsid w:val="00597991"/>
    <w:rsid w:val="005A1748"/>
    <w:rsid w:val="005A33C3"/>
    <w:rsid w:val="005A352F"/>
    <w:rsid w:val="005A3711"/>
    <w:rsid w:val="005A6211"/>
    <w:rsid w:val="005A6239"/>
    <w:rsid w:val="005A70F9"/>
    <w:rsid w:val="005A790E"/>
    <w:rsid w:val="005B05EB"/>
    <w:rsid w:val="005B1E0E"/>
    <w:rsid w:val="005B3822"/>
    <w:rsid w:val="005B5D40"/>
    <w:rsid w:val="005B69E7"/>
    <w:rsid w:val="005C158F"/>
    <w:rsid w:val="005C265B"/>
    <w:rsid w:val="005C7EDA"/>
    <w:rsid w:val="005D20A5"/>
    <w:rsid w:val="005D2158"/>
    <w:rsid w:val="005D23EE"/>
    <w:rsid w:val="005D3CCC"/>
    <w:rsid w:val="005D3D26"/>
    <w:rsid w:val="005D41E7"/>
    <w:rsid w:val="005D4E30"/>
    <w:rsid w:val="005D545F"/>
    <w:rsid w:val="005D767C"/>
    <w:rsid w:val="005E04E4"/>
    <w:rsid w:val="005E1011"/>
    <w:rsid w:val="005E1C90"/>
    <w:rsid w:val="005E3C3E"/>
    <w:rsid w:val="005E3F96"/>
    <w:rsid w:val="005E52F3"/>
    <w:rsid w:val="005E5DAF"/>
    <w:rsid w:val="005E6060"/>
    <w:rsid w:val="005E6F81"/>
    <w:rsid w:val="005E72F5"/>
    <w:rsid w:val="005E748E"/>
    <w:rsid w:val="005F0031"/>
    <w:rsid w:val="005F0E04"/>
    <w:rsid w:val="005F272D"/>
    <w:rsid w:val="005F4F54"/>
    <w:rsid w:val="005F57F6"/>
    <w:rsid w:val="005F75E1"/>
    <w:rsid w:val="005F77A1"/>
    <w:rsid w:val="00601D80"/>
    <w:rsid w:val="00601EB0"/>
    <w:rsid w:val="006046ED"/>
    <w:rsid w:val="00604A2B"/>
    <w:rsid w:val="0060580E"/>
    <w:rsid w:val="00610B1C"/>
    <w:rsid w:val="0061193A"/>
    <w:rsid w:val="00611AD5"/>
    <w:rsid w:val="00611F1E"/>
    <w:rsid w:val="00611FD8"/>
    <w:rsid w:val="0061581C"/>
    <w:rsid w:val="00615D3F"/>
    <w:rsid w:val="00615E62"/>
    <w:rsid w:val="006163F4"/>
    <w:rsid w:val="006170C3"/>
    <w:rsid w:val="006173BC"/>
    <w:rsid w:val="00620965"/>
    <w:rsid w:val="0062136D"/>
    <w:rsid w:val="00622850"/>
    <w:rsid w:val="00623223"/>
    <w:rsid w:val="00623A8F"/>
    <w:rsid w:val="0062524B"/>
    <w:rsid w:val="00626E30"/>
    <w:rsid w:val="00630165"/>
    <w:rsid w:val="00631415"/>
    <w:rsid w:val="00632FAD"/>
    <w:rsid w:val="00635E58"/>
    <w:rsid w:val="00637A77"/>
    <w:rsid w:val="00637B14"/>
    <w:rsid w:val="006427A3"/>
    <w:rsid w:val="0064654B"/>
    <w:rsid w:val="00647374"/>
    <w:rsid w:val="00651DE4"/>
    <w:rsid w:val="00653B90"/>
    <w:rsid w:val="00654363"/>
    <w:rsid w:val="00655636"/>
    <w:rsid w:val="006566A7"/>
    <w:rsid w:val="00656E14"/>
    <w:rsid w:val="00657963"/>
    <w:rsid w:val="00657F9F"/>
    <w:rsid w:val="006603E9"/>
    <w:rsid w:val="006614F9"/>
    <w:rsid w:val="00661B90"/>
    <w:rsid w:val="00665E67"/>
    <w:rsid w:val="00670C49"/>
    <w:rsid w:val="00670D20"/>
    <w:rsid w:val="0067145F"/>
    <w:rsid w:val="00672E1D"/>
    <w:rsid w:val="00673CFA"/>
    <w:rsid w:val="0067451E"/>
    <w:rsid w:val="00674E9C"/>
    <w:rsid w:val="006753F7"/>
    <w:rsid w:val="00680F47"/>
    <w:rsid w:val="00682D28"/>
    <w:rsid w:val="00683F5E"/>
    <w:rsid w:val="00684656"/>
    <w:rsid w:val="00685176"/>
    <w:rsid w:val="00685F8F"/>
    <w:rsid w:val="006865EC"/>
    <w:rsid w:val="00687195"/>
    <w:rsid w:val="006902D0"/>
    <w:rsid w:val="00691034"/>
    <w:rsid w:val="00691494"/>
    <w:rsid w:val="0069170C"/>
    <w:rsid w:val="00691D22"/>
    <w:rsid w:val="0069220F"/>
    <w:rsid w:val="006923B6"/>
    <w:rsid w:val="00693B7F"/>
    <w:rsid w:val="00694377"/>
    <w:rsid w:val="00694596"/>
    <w:rsid w:val="00695117"/>
    <w:rsid w:val="00695366"/>
    <w:rsid w:val="00696685"/>
    <w:rsid w:val="00696AC1"/>
    <w:rsid w:val="00697E04"/>
    <w:rsid w:val="006A0F25"/>
    <w:rsid w:val="006A0F78"/>
    <w:rsid w:val="006A3E15"/>
    <w:rsid w:val="006A4CC1"/>
    <w:rsid w:val="006A58D5"/>
    <w:rsid w:val="006B06F7"/>
    <w:rsid w:val="006B0A18"/>
    <w:rsid w:val="006B19AA"/>
    <w:rsid w:val="006B1B7F"/>
    <w:rsid w:val="006B2851"/>
    <w:rsid w:val="006B4022"/>
    <w:rsid w:val="006B4F9B"/>
    <w:rsid w:val="006B593B"/>
    <w:rsid w:val="006B7194"/>
    <w:rsid w:val="006B79B6"/>
    <w:rsid w:val="006C0926"/>
    <w:rsid w:val="006C0E59"/>
    <w:rsid w:val="006C11CF"/>
    <w:rsid w:val="006C3225"/>
    <w:rsid w:val="006C4CAD"/>
    <w:rsid w:val="006C5FAB"/>
    <w:rsid w:val="006C6EDA"/>
    <w:rsid w:val="006C7052"/>
    <w:rsid w:val="006D0EC3"/>
    <w:rsid w:val="006D22C6"/>
    <w:rsid w:val="006D26DA"/>
    <w:rsid w:val="006D3781"/>
    <w:rsid w:val="006D3FA4"/>
    <w:rsid w:val="006D5BBD"/>
    <w:rsid w:val="006D6850"/>
    <w:rsid w:val="006D7A2D"/>
    <w:rsid w:val="006E043F"/>
    <w:rsid w:val="006E0E0D"/>
    <w:rsid w:val="006E1426"/>
    <w:rsid w:val="006E4036"/>
    <w:rsid w:val="006E4CD8"/>
    <w:rsid w:val="006E524D"/>
    <w:rsid w:val="006E59FD"/>
    <w:rsid w:val="006E739A"/>
    <w:rsid w:val="006F0CB8"/>
    <w:rsid w:val="006F0FDF"/>
    <w:rsid w:val="006F1011"/>
    <w:rsid w:val="006F3522"/>
    <w:rsid w:val="006F4275"/>
    <w:rsid w:val="006F4377"/>
    <w:rsid w:val="006F476B"/>
    <w:rsid w:val="006F55B7"/>
    <w:rsid w:val="006F5C55"/>
    <w:rsid w:val="006F5D6E"/>
    <w:rsid w:val="006F7AC7"/>
    <w:rsid w:val="006F7D49"/>
    <w:rsid w:val="00700EAA"/>
    <w:rsid w:val="007010B3"/>
    <w:rsid w:val="007020EF"/>
    <w:rsid w:val="0070373B"/>
    <w:rsid w:val="00703EA8"/>
    <w:rsid w:val="00705070"/>
    <w:rsid w:val="00707089"/>
    <w:rsid w:val="007077E5"/>
    <w:rsid w:val="00713467"/>
    <w:rsid w:val="00716C6A"/>
    <w:rsid w:val="007177CB"/>
    <w:rsid w:val="007233A1"/>
    <w:rsid w:val="00724B1D"/>
    <w:rsid w:val="007255C2"/>
    <w:rsid w:val="00725753"/>
    <w:rsid w:val="0072760C"/>
    <w:rsid w:val="007320A7"/>
    <w:rsid w:val="00733440"/>
    <w:rsid w:val="0073444E"/>
    <w:rsid w:val="00736986"/>
    <w:rsid w:val="00736F55"/>
    <w:rsid w:val="0073786D"/>
    <w:rsid w:val="00737FC9"/>
    <w:rsid w:val="00742774"/>
    <w:rsid w:val="007436A3"/>
    <w:rsid w:val="00743D1A"/>
    <w:rsid w:val="00746DD4"/>
    <w:rsid w:val="00747D2F"/>
    <w:rsid w:val="007520D7"/>
    <w:rsid w:val="00752F8D"/>
    <w:rsid w:val="00753A8B"/>
    <w:rsid w:val="00754B3A"/>
    <w:rsid w:val="00754B72"/>
    <w:rsid w:val="00754BE3"/>
    <w:rsid w:val="007559A5"/>
    <w:rsid w:val="00760D25"/>
    <w:rsid w:val="007617A2"/>
    <w:rsid w:val="007622E3"/>
    <w:rsid w:val="00767603"/>
    <w:rsid w:val="00770264"/>
    <w:rsid w:val="0077073F"/>
    <w:rsid w:val="0077282C"/>
    <w:rsid w:val="00772CCC"/>
    <w:rsid w:val="00773066"/>
    <w:rsid w:val="00773F42"/>
    <w:rsid w:val="0077505F"/>
    <w:rsid w:val="00775828"/>
    <w:rsid w:val="007776BC"/>
    <w:rsid w:val="00780A5C"/>
    <w:rsid w:val="00782663"/>
    <w:rsid w:val="0078309C"/>
    <w:rsid w:val="00785644"/>
    <w:rsid w:val="00785AF7"/>
    <w:rsid w:val="00787165"/>
    <w:rsid w:val="007872C6"/>
    <w:rsid w:val="007905D6"/>
    <w:rsid w:val="00790ABF"/>
    <w:rsid w:val="00791789"/>
    <w:rsid w:val="007927A5"/>
    <w:rsid w:val="00792D45"/>
    <w:rsid w:val="00793AD4"/>
    <w:rsid w:val="007947DD"/>
    <w:rsid w:val="00794E21"/>
    <w:rsid w:val="007A0017"/>
    <w:rsid w:val="007A13EC"/>
    <w:rsid w:val="007A2844"/>
    <w:rsid w:val="007A2D5E"/>
    <w:rsid w:val="007A5188"/>
    <w:rsid w:val="007A7F34"/>
    <w:rsid w:val="007B012E"/>
    <w:rsid w:val="007B2874"/>
    <w:rsid w:val="007B49E1"/>
    <w:rsid w:val="007C23C4"/>
    <w:rsid w:val="007C2522"/>
    <w:rsid w:val="007C3816"/>
    <w:rsid w:val="007C4ECF"/>
    <w:rsid w:val="007C5ACE"/>
    <w:rsid w:val="007C7773"/>
    <w:rsid w:val="007D28A6"/>
    <w:rsid w:val="007D3B6D"/>
    <w:rsid w:val="007D432F"/>
    <w:rsid w:val="007D44BF"/>
    <w:rsid w:val="007D56E7"/>
    <w:rsid w:val="007D6D68"/>
    <w:rsid w:val="007D7BC4"/>
    <w:rsid w:val="007E1434"/>
    <w:rsid w:val="007E1739"/>
    <w:rsid w:val="007E1F14"/>
    <w:rsid w:val="007E20F8"/>
    <w:rsid w:val="007E2817"/>
    <w:rsid w:val="007E478C"/>
    <w:rsid w:val="007E5751"/>
    <w:rsid w:val="007E5F2A"/>
    <w:rsid w:val="007E6D42"/>
    <w:rsid w:val="007E75E1"/>
    <w:rsid w:val="007F0172"/>
    <w:rsid w:val="007F1267"/>
    <w:rsid w:val="007F6640"/>
    <w:rsid w:val="008007E2"/>
    <w:rsid w:val="0080292D"/>
    <w:rsid w:val="0080531E"/>
    <w:rsid w:val="00805D9D"/>
    <w:rsid w:val="00806320"/>
    <w:rsid w:val="00807DB6"/>
    <w:rsid w:val="00810192"/>
    <w:rsid w:val="008110BB"/>
    <w:rsid w:val="00811ABD"/>
    <w:rsid w:val="0081268D"/>
    <w:rsid w:val="0081518A"/>
    <w:rsid w:val="0081548D"/>
    <w:rsid w:val="008178AD"/>
    <w:rsid w:val="008209E7"/>
    <w:rsid w:val="00821343"/>
    <w:rsid w:val="00821C68"/>
    <w:rsid w:val="008246C3"/>
    <w:rsid w:val="008249C3"/>
    <w:rsid w:val="00825B2E"/>
    <w:rsid w:val="008274EA"/>
    <w:rsid w:val="00827F46"/>
    <w:rsid w:val="0083625F"/>
    <w:rsid w:val="0083632D"/>
    <w:rsid w:val="00840E54"/>
    <w:rsid w:val="00840EF6"/>
    <w:rsid w:val="0084188C"/>
    <w:rsid w:val="00842423"/>
    <w:rsid w:val="00842AAD"/>
    <w:rsid w:val="008450FA"/>
    <w:rsid w:val="008525C0"/>
    <w:rsid w:val="00852652"/>
    <w:rsid w:val="00854460"/>
    <w:rsid w:val="008561B2"/>
    <w:rsid w:val="00861911"/>
    <w:rsid w:val="00862423"/>
    <w:rsid w:val="00862EDD"/>
    <w:rsid w:val="008633ED"/>
    <w:rsid w:val="008668C3"/>
    <w:rsid w:val="00867055"/>
    <w:rsid w:val="00867FA8"/>
    <w:rsid w:val="00872083"/>
    <w:rsid w:val="00873E80"/>
    <w:rsid w:val="00874CE7"/>
    <w:rsid w:val="008764AB"/>
    <w:rsid w:val="00876545"/>
    <w:rsid w:val="008771BE"/>
    <w:rsid w:val="00880CAE"/>
    <w:rsid w:val="00882CB8"/>
    <w:rsid w:val="0088379B"/>
    <w:rsid w:val="00883CB2"/>
    <w:rsid w:val="00884E78"/>
    <w:rsid w:val="00890478"/>
    <w:rsid w:val="00892F5D"/>
    <w:rsid w:val="00893B14"/>
    <w:rsid w:val="00894FFC"/>
    <w:rsid w:val="0089610B"/>
    <w:rsid w:val="008A073C"/>
    <w:rsid w:val="008A171C"/>
    <w:rsid w:val="008A3028"/>
    <w:rsid w:val="008A3579"/>
    <w:rsid w:val="008A5E36"/>
    <w:rsid w:val="008A6A42"/>
    <w:rsid w:val="008A712C"/>
    <w:rsid w:val="008B09AA"/>
    <w:rsid w:val="008B1978"/>
    <w:rsid w:val="008B29EB"/>
    <w:rsid w:val="008B445C"/>
    <w:rsid w:val="008B4891"/>
    <w:rsid w:val="008B4CE1"/>
    <w:rsid w:val="008B6081"/>
    <w:rsid w:val="008B62C4"/>
    <w:rsid w:val="008B645F"/>
    <w:rsid w:val="008B7D38"/>
    <w:rsid w:val="008C0BB6"/>
    <w:rsid w:val="008C15D2"/>
    <w:rsid w:val="008C1F16"/>
    <w:rsid w:val="008C2019"/>
    <w:rsid w:val="008D0C6D"/>
    <w:rsid w:val="008E2A91"/>
    <w:rsid w:val="008E322D"/>
    <w:rsid w:val="008E4653"/>
    <w:rsid w:val="008E4AF8"/>
    <w:rsid w:val="008E5F9A"/>
    <w:rsid w:val="008E7E27"/>
    <w:rsid w:val="008F3F27"/>
    <w:rsid w:val="008F537A"/>
    <w:rsid w:val="008F5546"/>
    <w:rsid w:val="009000D3"/>
    <w:rsid w:val="00902CAE"/>
    <w:rsid w:val="00903B04"/>
    <w:rsid w:val="00903D4D"/>
    <w:rsid w:val="00910A5F"/>
    <w:rsid w:val="00911C80"/>
    <w:rsid w:val="009123B9"/>
    <w:rsid w:val="00912B62"/>
    <w:rsid w:val="009170A4"/>
    <w:rsid w:val="00917A60"/>
    <w:rsid w:val="00920305"/>
    <w:rsid w:val="00920BDE"/>
    <w:rsid w:val="00924984"/>
    <w:rsid w:val="009258D6"/>
    <w:rsid w:val="00926B3B"/>
    <w:rsid w:val="009275A1"/>
    <w:rsid w:val="0093063A"/>
    <w:rsid w:val="0093263A"/>
    <w:rsid w:val="00934739"/>
    <w:rsid w:val="00937F5A"/>
    <w:rsid w:val="00937F68"/>
    <w:rsid w:val="00940853"/>
    <w:rsid w:val="00941EF2"/>
    <w:rsid w:val="00942AD7"/>
    <w:rsid w:val="00942ECE"/>
    <w:rsid w:val="0094325D"/>
    <w:rsid w:val="009435C5"/>
    <w:rsid w:val="0094499A"/>
    <w:rsid w:val="00944F64"/>
    <w:rsid w:val="00946D25"/>
    <w:rsid w:val="00947CB9"/>
    <w:rsid w:val="00947DD1"/>
    <w:rsid w:val="00947E4B"/>
    <w:rsid w:val="0095080B"/>
    <w:rsid w:val="009514F6"/>
    <w:rsid w:val="009517C5"/>
    <w:rsid w:val="00952CBB"/>
    <w:rsid w:val="00952FC6"/>
    <w:rsid w:val="009542F4"/>
    <w:rsid w:val="009563EA"/>
    <w:rsid w:val="00956AD9"/>
    <w:rsid w:val="00957690"/>
    <w:rsid w:val="00960BC4"/>
    <w:rsid w:val="00961F50"/>
    <w:rsid w:val="009624BB"/>
    <w:rsid w:val="00963919"/>
    <w:rsid w:val="00963A69"/>
    <w:rsid w:val="00967223"/>
    <w:rsid w:val="009678E5"/>
    <w:rsid w:val="00970FBC"/>
    <w:rsid w:val="0097121F"/>
    <w:rsid w:val="00971E94"/>
    <w:rsid w:val="00972448"/>
    <w:rsid w:val="0097248D"/>
    <w:rsid w:val="009740D5"/>
    <w:rsid w:val="00974A72"/>
    <w:rsid w:val="0097597B"/>
    <w:rsid w:val="00975D35"/>
    <w:rsid w:val="00975FA7"/>
    <w:rsid w:val="00976289"/>
    <w:rsid w:val="00976B22"/>
    <w:rsid w:val="009772C8"/>
    <w:rsid w:val="0097799E"/>
    <w:rsid w:val="00977E23"/>
    <w:rsid w:val="0098092E"/>
    <w:rsid w:val="00980C4D"/>
    <w:rsid w:val="00984E35"/>
    <w:rsid w:val="009868D5"/>
    <w:rsid w:val="00986FB6"/>
    <w:rsid w:val="00991405"/>
    <w:rsid w:val="0099225D"/>
    <w:rsid w:val="00996D1C"/>
    <w:rsid w:val="00997D8F"/>
    <w:rsid w:val="009A01A4"/>
    <w:rsid w:val="009A181C"/>
    <w:rsid w:val="009A2C74"/>
    <w:rsid w:val="009A47A2"/>
    <w:rsid w:val="009A5E2C"/>
    <w:rsid w:val="009A6174"/>
    <w:rsid w:val="009A66B5"/>
    <w:rsid w:val="009B0911"/>
    <w:rsid w:val="009B2510"/>
    <w:rsid w:val="009B4846"/>
    <w:rsid w:val="009B48CE"/>
    <w:rsid w:val="009B589A"/>
    <w:rsid w:val="009B66B0"/>
    <w:rsid w:val="009B70CD"/>
    <w:rsid w:val="009C1872"/>
    <w:rsid w:val="009C1F7A"/>
    <w:rsid w:val="009C5923"/>
    <w:rsid w:val="009C6A00"/>
    <w:rsid w:val="009C7607"/>
    <w:rsid w:val="009C7A9E"/>
    <w:rsid w:val="009D2789"/>
    <w:rsid w:val="009D5213"/>
    <w:rsid w:val="009D56BB"/>
    <w:rsid w:val="009D75E9"/>
    <w:rsid w:val="009E098D"/>
    <w:rsid w:val="009E1FF8"/>
    <w:rsid w:val="009E2607"/>
    <w:rsid w:val="009E4789"/>
    <w:rsid w:val="009E5B00"/>
    <w:rsid w:val="009F182A"/>
    <w:rsid w:val="009F3D5E"/>
    <w:rsid w:val="009F3D79"/>
    <w:rsid w:val="009F4A29"/>
    <w:rsid w:val="00A00DB2"/>
    <w:rsid w:val="00A02A80"/>
    <w:rsid w:val="00A0335A"/>
    <w:rsid w:val="00A05406"/>
    <w:rsid w:val="00A05681"/>
    <w:rsid w:val="00A06E08"/>
    <w:rsid w:val="00A0779B"/>
    <w:rsid w:val="00A12403"/>
    <w:rsid w:val="00A14984"/>
    <w:rsid w:val="00A156E7"/>
    <w:rsid w:val="00A160F2"/>
    <w:rsid w:val="00A17655"/>
    <w:rsid w:val="00A17AC5"/>
    <w:rsid w:val="00A2299F"/>
    <w:rsid w:val="00A22C4B"/>
    <w:rsid w:val="00A26804"/>
    <w:rsid w:val="00A27064"/>
    <w:rsid w:val="00A3046D"/>
    <w:rsid w:val="00A3174F"/>
    <w:rsid w:val="00A31782"/>
    <w:rsid w:val="00A337AF"/>
    <w:rsid w:val="00A34FA7"/>
    <w:rsid w:val="00A35A8A"/>
    <w:rsid w:val="00A36FB6"/>
    <w:rsid w:val="00A405D3"/>
    <w:rsid w:val="00A4169D"/>
    <w:rsid w:val="00A4194E"/>
    <w:rsid w:val="00A41B5E"/>
    <w:rsid w:val="00A41BBB"/>
    <w:rsid w:val="00A4276C"/>
    <w:rsid w:val="00A428DE"/>
    <w:rsid w:val="00A44540"/>
    <w:rsid w:val="00A45D34"/>
    <w:rsid w:val="00A475FD"/>
    <w:rsid w:val="00A47837"/>
    <w:rsid w:val="00A50685"/>
    <w:rsid w:val="00A50C18"/>
    <w:rsid w:val="00A51647"/>
    <w:rsid w:val="00A5261B"/>
    <w:rsid w:val="00A55D4A"/>
    <w:rsid w:val="00A57BB0"/>
    <w:rsid w:val="00A6006D"/>
    <w:rsid w:val="00A605DA"/>
    <w:rsid w:val="00A607D2"/>
    <w:rsid w:val="00A61236"/>
    <w:rsid w:val="00A61FFC"/>
    <w:rsid w:val="00A6726B"/>
    <w:rsid w:val="00A70E05"/>
    <w:rsid w:val="00A742C7"/>
    <w:rsid w:val="00A74399"/>
    <w:rsid w:val="00A74ED1"/>
    <w:rsid w:val="00A75D1D"/>
    <w:rsid w:val="00A77BD5"/>
    <w:rsid w:val="00A77F87"/>
    <w:rsid w:val="00A81EF9"/>
    <w:rsid w:val="00A827A8"/>
    <w:rsid w:val="00A82EAC"/>
    <w:rsid w:val="00A83F1E"/>
    <w:rsid w:val="00A83F5D"/>
    <w:rsid w:val="00A843C0"/>
    <w:rsid w:val="00A8501D"/>
    <w:rsid w:val="00A85806"/>
    <w:rsid w:val="00A8720B"/>
    <w:rsid w:val="00A90013"/>
    <w:rsid w:val="00A90576"/>
    <w:rsid w:val="00A90E57"/>
    <w:rsid w:val="00A94E47"/>
    <w:rsid w:val="00A96BE3"/>
    <w:rsid w:val="00AA24C5"/>
    <w:rsid w:val="00AA35AF"/>
    <w:rsid w:val="00AA46B4"/>
    <w:rsid w:val="00AA4DF6"/>
    <w:rsid w:val="00AA4E07"/>
    <w:rsid w:val="00AA4EE7"/>
    <w:rsid w:val="00AA628C"/>
    <w:rsid w:val="00AB1274"/>
    <w:rsid w:val="00AB1461"/>
    <w:rsid w:val="00AB1833"/>
    <w:rsid w:val="00AB22CF"/>
    <w:rsid w:val="00AB2F1D"/>
    <w:rsid w:val="00AB5C10"/>
    <w:rsid w:val="00AB6FB4"/>
    <w:rsid w:val="00AB7033"/>
    <w:rsid w:val="00AC021A"/>
    <w:rsid w:val="00AC06F2"/>
    <w:rsid w:val="00AC0B1C"/>
    <w:rsid w:val="00AC0F97"/>
    <w:rsid w:val="00AC198D"/>
    <w:rsid w:val="00AC4775"/>
    <w:rsid w:val="00AC5EC0"/>
    <w:rsid w:val="00AC6724"/>
    <w:rsid w:val="00AD0CD3"/>
    <w:rsid w:val="00AD145C"/>
    <w:rsid w:val="00AD1796"/>
    <w:rsid w:val="00AD2B2C"/>
    <w:rsid w:val="00AD2D49"/>
    <w:rsid w:val="00AD5429"/>
    <w:rsid w:val="00AD6A7C"/>
    <w:rsid w:val="00AD700B"/>
    <w:rsid w:val="00AE2AFB"/>
    <w:rsid w:val="00AE5E9E"/>
    <w:rsid w:val="00AE6242"/>
    <w:rsid w:val="00AE65DF"/>
    <w:rsid w:val="00AE7139"/>
    <w:rsid w:val="00AE775D"/>
    <w:rsid w:val="00AF2628"/>
    <w:rsid w:val="00AF283F"/>
    <w:rsid w:val="00AF46B1"/>
    <w:rsid w:val="00AF52A4"/>
    <w:rsid w:val="00AF762F"/>
    <w:rsid w:val="00AF769D"/>
    <w:rsid w:val="00AF778B"/>
    <w:rsid w:val="00B00D65"/>
    <w:rsid w:val="00B01399"/>
    <w:rsid w:val="00B013CF"/>
    <w:rsid w:val="00B02900"/>
    <w:rsid w:val="00B03556"/>
    <w:rsid w:val="00B0579C"/>
    <w:rsid w:val="00B06D46"/>
    <w:rsid w:val="00B104B3"/>
    <w:rsid w:val="00B12FF2"/>
    <w:rsid w:val="00B1520B"/>
    <w:rsid w:val="00B1563F"/>
    <w:rsid w:val="00B15A1A"/>
    <w:rsid w:val="00B15DA3"/>
    <w:rsid w:val="00B15EF0"/>
    <w:rsid w:val="00B17921"/>
    <w:rsid w:val="00B239B4"/>
    <w:rsid w:val="00B25358"/>
    <w:rsid w:val="00B27559"/>
    <w:rsid w:val="00B27EF4"/>
    <w:rsid w:val="00B3183A"/>
    <w:rsid w:val="00B3205E"/>
    <w:rsid w:val="00B32F84"/>
    <w:rsid w:val="00B34303"/>
    <w:rsid w:val="00B34642"/>
    <w:rsid w:val="00B347D7"/>
    <w:rsid w:val="00B34865"/>
    <w:rsid w:val="00B34B4A"/>
    <w:rsid w:val="00B34D4D"/>
    <w:rsid w:val="00B360E9"/>
    <w:rsid w:val="00B36207"/>
    <w:rsid w:val="00B37AEC"/>
    <w:rsid w:val="00B41931"/>
    <w:rsid w:val="00B41EB1"/>
    <w:rsid w:val="00B45D01"/>
    <w:rsid w:val="00B4634E"/>
    <w:rsid w:val="00B464BC"/>
    <w:rsid w:val="00B47BA2"/>
    <w:rsid w:val="00B50F89"/>
    <w:rsid w:val="00B51A8E"/>
    <w:rsid w:val="00B5498A"/>
    <w:rsid w:val="00B5576B"/>
    <w:rsid w:val="00B60495"/>
    <w:rsid w:val="00B605E7"/>
    <w:rsid w:val="00B609DC"/>
    <w:rsid w:val="00B60E24"/>
    <w:rsid w:val="00B6378C"/>
    <w:rsid w:val="00B63ABB"/>
    <w:rsid w:val="00B64277"/>
    <w:rsid w:val="00B64851"/>
    <w:rsid w:val="00B64F5F"/>
    <w:rsid w:val="00B65293"/>
    <w:rsid w:val="00B659A6"/>
    <w:rsid w:val="00B65F28"/>
    <w:rsid w:val="00B67A18"/>
    <w:rsid w:val="00B67E46"/>
    <w:rsid w:val="00B7006E"/>
    <w:rsid w:val="00B7057E"/>
    <w:rsid w:val="00B741C6"/>
    <w:rsid w:val="00B75B8D"/>
    <w:rsid w:val="00B76059"/>
    <w:rsid w:val="00B76419"/>
    <w:rsid w:val="00B76CDA"/>
    <w:rsid w:val="00B82178"/>
    <w:rsid w:val="00B82C4C"/>
    <w:rsid w:val="00B83C2E"/>
    <w:rsid w:val="00B8423B"/>
    <w:rsid w:val="00B842F8"/>
    <w:rsid w:val="00B86A04"/>
    <w:rsid w:val="00B87EED"/>
    <w:rsid w:val="00B9062A"/>
    <w:rsid w:val="00B90D13"/>
    <w:rsid w:val="00B92A8C"/>
    <w:rsid w:val="00B931A3"/>
    <w:rsid w:val="00B934EB"/>
    <w:rsid w:val="00B939F8"/>
    <w:rsid w:val="00B93D03"/>
    <w:rsid w:val="00B93DA5"/>
    <w:rsid w:val="00B9410B"/>
    <w:rsid w:val="00B94203"/>
    <w:rsid w:val="00B94A02"/>
    <w:rsid w:val="00B94B3E"/>
    <w:rsid w:val="00B95164"/>
    <w:rsid w:val="00B9529B"/>
    <w:rsid w:val="00B9785D"/>
    <w:rsid w:val="00BA0C8D"/>
    <w:rsid w:val="00BA4DC8"/>
    <w:rsid w:val="00BA67AF"/>
    <w:rsid w:val="00BA77A6"/>
    <w:rsid w:val="00BB0580"/>
    <w:rsid w:val="00BB1E2B"/>
    <w:rsid w:val="00BB2064"/>
    <w:rsid w:val="00BB3349"/>
    <w:rsid w:val="00BB4230"/>
    <w:rsid w:val="00BB44BA"/>
    <w:rsid w:val="00BB6C96"/>
    <w:rsid w:val="00BC0628"/>
    <w:rsid w:val="00BC60E4"/>
    <w:rsid w:val="00BC628B"/>
    <w:rsid w:val="00BC6702"/>
    <w:rsid w:val="00BC78BA"/>
    <w:rsid w:val="00BD05C1"/>
    <w:rsid w:val="00BD1394"/>
    <w:rsid w:val="00BD6EAE"/>
    <w:rsid w:val="00BD760A"/>
    <w:rsid w:val="00BD7B05"/>
    <w:rsid w:val="00BD7C8A"/>
    <w:rsid w:val="00BD7E4E"/>
    <w:rsid w:val="00BE0918"/>
    <w:rsid w:val="00BE262A"/>
    <w:rsid w:val="00BE5E84"/>
    <w:rsid w:val="00BE5EF9"/>
    <w:rsid w:val="00BE5F38"/>
    <w:rsid w:val="00BE6065"/>
    <w:rsid w:val="00BE68A7"/>
    <w:rsid w:val="00BE7729"/>
    <w:rsid w:val="00BF1B15"/>
    <w:rsid w:val="00BF1C9C"/>
    <w:rsid w:val="00BF3487"/>
    <w:rsid w:val="00BF50CC"/>
    <w:rsid w:val="00BF6695"/>
    <w:rsid w:val="00BF778E"/>
    <w:rsid w:val="00C01CD0"/>
    <w:rsid w:val="00C02C51"/>
    <w:rsid w:val="00C03AA4"/>
    <w:rsid w:val="00C0529A"/>
    <w:rsid w:val="00C0673E"/>
    <w:rsid w:val="00C07E61"/>
    <w:rsid w:val="00C102DD"/>
    <w:rsid w:val="00C116FE"/>
    <w:rsid w:val="00C15C2E"/>
    <w:rsid w:val="00C201D5"/>
    <w:rsid w:val="00C22805"/>
    <w:rsid w:val="00C24EBF"/>
    <w:rsid w:val="00C265CC"/>
    <w:rsid w:val="00C26D07"/>
    <w:rsid w:val="00C30174"/>
    <w:rsid w:val="00C305E4"/>
    <w:rsid w:val="00C31E1F"/>
    <w:rsid w:val="00C32050"/>
    <w:rsid w:val="00C320A2"/>
    <w:rsid w:val="00C32D72"/>
    <w:rsid w:val="00C33433"/>
    <w:rsid w:val="00C33449"/>
    <w:rsid w:val="00C33A57"/>
    <w:rsid w:val="00C34227"/>
    <w:rsid w:val="00C343FA"/>
    <w:rsid w:val="00C35327"/>
    <w:rsid w:val="00C37012"/>
    <w:rsid w:val="00C3753D"/>
    <w:rsid w:val="00C37B73"/>
    <w:rsid w:val="00C40E1B"/>
    <w:rsid w:val="00C415FA"/>
    <w:rsid w:val="00C42139"/>
    <w:rsid w:val="00C500D1"/>
    <w:rsid w:val="00C51775"/>
    <w:rsid w:val="00C51A3C"/>
    <w:rsid w:val="00C52416"/>
    <w:rsid w:val="00C52D70"/>
    <w:rsid w:val="00C536D5"/>
    <w:rsid w:val="00C53924"/>
    <w:rsid w:val="00C54D70"/>
    <w:rsid w:val="00C54DBA"/>
    <w:rsid w:val="00C56E88"/>
    <w:rsid w:val="00C57470"/>
    <w:rsid w:val="00C57B29"/>
    <w:rsid w:val="00C64ADC"/>
    <w:rsid w:val="00C653F7"/>
    <w:rsid w:val="00C67430"/>
    <w:rsid w:val="00C7094C"/>
    <w:rsid w:val="00C709E4"/>
    <w:rsid w:val="00C736F9"/>
    <w:rsid w:val="00C74A44"/>
    <w:rsid w:val="00C76025"/>
    <w:rsid w:val="00C809D2"/>
    <w:rsid w:val="00C81384"/>
    <w:rsid w:val="00C82A8F"/>
    <w:rsid w:val="00C8312B"/>
    <w:rsid w:val="00C83915"/>
    <w:rsid w:val="00C84FB1"/>
    <w:rsid w:val="00C85E3C"/>
    <w:rsid w:val="00C86AFB"/>
    <w:rsid w:val="00C87A1C"/>
    <w:rsid w:val="00C87E4F"/>
    <w:rsid w:val="00C87F5D"/>
    <w:rsid w:val="00C91C61"/>
    <w:rsid w:val="00C9276D"/>
    <w:rsid w:val="00C939B9"/>
    <w:rsid w:val="00C94AF7"/>
    <w:rsid w:val="00C96412"/>
    <w:rsid w:val="00C97132"/>
    <w:rsid w:val="00CA1278"/>
    <w:rsid w:val="00CA18F4"/>
    <w:rsid w:val="00CA2564"/>
    <w:rsid w:val="00CA3593"/>
    <w:rsid w:val="00CA47BB"/>
    <w:rsid w:val="00CA68CF"/>
    <w:rsid w:val="00CB0C9D"/>
    <w:rsid w:val="00CB27D2"/>
    <w:rsid w:val="00CB2DAB"/>
    <w:rsid w:val="00CB4998"/>
    <w:rsid w:val="00CB6583"/>
    <w:rsid w:val="00CB7474"/>
    <w:rsid w:val="00CC0330"/>
    <w:rsid w:val="00CC0AF3"/>
    <w:rsid w:val="00CC22BF"/>
    <w:rsid w:val="00CC5CF8"/>
    <w:rsid w:val="00CC7F66"/>
    <w:rsid w:val="00CD0ACF"/>
    <w:rsid w:val="00CD2144"/>
    <w:rsid w:val="00CD2E14"/>
    <w:rsid w:val="00CD322D"/>
    <w:rsid w:val="00CD4DE9"/>
    <w:rsid w:val="00CD4ECC"/>
    <w:rsid w:val="00CD54D3"/>
    <w:rsid w:val="00CD5CCA"/>
    <w:rsid w:val="00CD6D8F"/>
    <w:rsid w:val="00CD7893"/>
    <w:rsid w:val="00CE062F"/>
    <w:rsid w:val="00CE190D"/>
    <w:rsid w:val="00CE2E9F"/>
    <w:rsid w:val="00CE4155"/>
    <w:rsid w:val="00CE5153"/>
    <w:rsid w:val="00CE6359"/>
    <w:rsid w:val="00CE78EE"/>
    <w:rsid w:val="00CF1A5C"/>
    <w:rsid w:val="00CF22C7"/>
    <w:rsid w:val="00CF2475"/>
    <w:rsid w:val="00CF3417"/>
    <w:rsid w:val="00CF4106"/>
    <w:rsid w:val="00CF4D98"/>
    <w:rsid w:val="00CF4F25"/>
    <w:rsid w:val="00CF5465"/>
    <w:rsid w:val="00CF5D45"/>
    <w:rsid w:val="00CF687F"/>
    <w:rsid w:val="00CF6B4F"/>
    <w:rsid w:val="00CF706B"/>
    <w:rsid w:val="00CF7958"/>
    <w:rsid w:val="00CF7FB8"/>
    <w:rsid w:val="00D00D81"/>
    <w:rsid w:val="00D01A1E"/>
    <w:rsid w:val="00D03F0D"/>
    <w:rsid w:val="00D05540"/>
    <w:rsid w:val="00D056C5"/>
    <w:rsid w:val="00D05CCF"/>
    <w:rsid w:val="00D07F0B"/>
    <w:rsid w:val="00D10F4F"/>
    <w:rsid w:val="00D114E4"/>
    <w:rsid w:val="00D12095"/>
    <w:rsid w:val="00D13463"/>
    <w:rsid w:val="00D137ED"/>
    <w:rsid w:val="00D14F64"/>
    <w:rsid w:val="00D1510C"/>
    <w:rsid w:val="00D15E31"/>
    <w:rsid w:val="00D22552"/>
    <w:rsid w:val="00D229A8"/>
    <w:rsid w:val="00D22A14"/>
    <w:rsid w:val="00D244B3"/>
    <w:rsid w:val="00D246BA"/>
    <w:rsid w:val="00D24E50"/>
    <w:rsid w:val="00D25823"/>
    <w:rsid w:val="00D3103E"/>
    <w:rsid w:val="00D32E1C"/>
    <w:rsid w:val="00D33E45"/>
    <w:rsid w:val="00D353E2"/>
    <w:rsid w:val="00D35492"/>
    <w:rsid w:val="00D378F0"/>
    <w:rsid w:val="00D415F2"/>
    <w:rsid w:val="00D42040"/>
    <w:rsid w:val="00D42BDE"/>
    <w:rsid w:val="00D435CA"/>
    <w:rsid w:val="00D43E27"/>
    <w:rsid w:val="00D456E3"/>
    <w:rsid w:val="00D4681F"/>
    <w:rsid w:val="00D4750B"/>
    <w:rsid w:val="00D47A2E"/>
    <w:rsid w:val="00D47FBD"/>
    <w:rsid w:val="00D5074E"/>
    <w:rsid w:val="00D52199"/>
    <w:rsid w:val="00D52BB5"/>
    <w:rsid w:val="00D5354D"/>
    <w:rsid w:val="00D55264"/>
    <w:rsid w:val="00D55BE9"/>
    <w:rsid w:val="00D55E38"/>
    <w:rsid w:val="00D57430"/>
    <w:rsid w:val="00D60D14"/>
    <w:rsid w:val="00D625BB"/>
    <w:rsid w:val="00D6289D"/>
    <w:rsid w:val="00D63103"/>
    <w:rsid w:val="00D637FF"/>
    <w:rsid w:val="00D65339"/>
    <w:rsid w:val="00D6554C"/>
    <w:rsid w:val="00D7358A"/>
    <w:rsid w:val="00D74593"/>
    <w:rsid w:val="00D83370"/>
    <w:rsid w:val="00D84795"/>
    <w:rsid w:val="00D85ECA"/>
    <w:rsid w:val="00D86A27"/>
    <w:rsid w:val="00D8720F"/>
    <w:rsid w:val="00D87CCB"/>
    <w:rsid w:val="00D92097"/>
    <w:rsid w:val="00D9227A"/>
    <w:rsid w:val="00D92412"/>
    <w:rsid w:val="00D924D9"/>
    <w:rsid w:val="00D9386A"/>
    <w:rsid w:val="00D93CF8"/>
    <w:rsid w:val="00D9619F"/>
    <w:rsid w:val="00DA34A1"/>
    <w:rsid w:val="00DA680D"/>
    <w:rsid w:val="00DA6828"/>
    <w:rsid w:val="00DA7107"/>
    <w:rsid w:val="00DB21E8"/>
    <w:rsid w:val="00DB47C4"/>
    <w:rsid w:val="00DB573E"/>
    <w:rsid w:val="00DB7C68"/>
    <w:rsid w:val="00DC1CFD"/>
    <w:rsid w:val="00DC7931"/>
    <w:rsid w:val="00DD3E25"/>
    <w:rsid w:val="00DD4961"/>
    <w:rsid w:val="00DD4A1D"/>
    <w:rsid w:val="00DD4CE5"/>
    <w:rsid w:val="00DD548D"/>
    <w:rsid w:val="00DE0D9C"/>
    <w:rsid w:val="00DE0E51"/>
    <w:rsid w:val="00DE1250"/>
    <w:rsid w:val="00DE26E7"/>
    <w:rsid w:val="00DE5129"/>
    <w:rsid w:val="00DF08C1"/>
    <w:rsid w:val="00DF1271"/>
    <w:rsid w:val="00DF18E6"/>
    <w:rsid w:val="00DF4652"/>
    <w:rsid w:val="00DF52B7"/>
    <w:rsid w:val="00DF5810"/>
    <w:rsid w:val="00DF62C5"/>
    <w:rsid w:val="00DF69FA"/>
    <w:rsid w:val="00DF7637"/>
    <w:rsid w:val="00E013AA"/>
    <w:rsid w:val="00E02B93"/>
    <w:rsid w:val="00E04DC9"/>
    <w:rsid w:val="00E06053"/>
    <w:rsid w:val="00E0703E"/>
    <w:rsid w:val="00E07BC9"/>
    <w:rsid w:val="00E07E4B"/>
    <w:rsid w:val="00E11ED6"/>
    <w:rsid w:val="00E12DC2"/>
    <w:rsid w:val="00E163D4"/>
    <w:rsid w:val="00E17DBD"/>
    <w:rsid w:val="00E207E6"/>
    <w:rsid w:val="00E20D5C"/>
    <w:rsid w:val="00E23578"/>
    <w:rsid w:val="00E24C4B"/>
    <w:rsid w:val="00E2563A"/>
    <w:rsid w:val="00E25D93"/>
    <w:rsid w:val="00E27FC2"/>
    <w:rsid w:val="00E30E81"/>
    <w:rsid w:val="00E310CE"/>
    <w:rsid w:val="00E3179D"/>
    <w:rsid w:val="00E33F2F"/>
    <w:rsid w:val="00E35396"/>
    <w:rsid w:val="00E40033"/>
    <w:rsid w:val="00E40620"/>
    <w:rsid w:val="00E41FA0"/>
    <w:rsid w:val="00E4253F"/>
    <w:rsid w:val="00E42A96"/>
    <w:rsid w:val="00E42D5C"/>
    <w:rsid w:val="00E42F59"/>
    <w:rsid w:val="00E43C5A"/>
    <w:rsid w:val="00E449CA"/>
    <w:rsid w:val="00E44E37"/>
    <w:rsid w:val="00E505FF"/>
    <w:rsid w:val="00E50EE0"/>
    <w:rsid w:val="00E5283B"/>
    <w:rsid w:val="00E52969"/>
    <w:rsid w:val="00E53031"/>
    <w:rsid w:val="00E607A1"/>
    <w:rsid w:val="00E615D8"/>
    <w:rsid w:val="00E62018"/>
    <w:rsid w:val="00E64B2A"/>
    <w:rsid w:val="00E65FDA"/>
    <w:rsid w:val="00E6704D"/>
    <w:rsid w:val="00E706BA"/>
    <w:rsid w:val="00E70F8D"/>
    <w:rsid w:val="00E71322"/>
    <w:rsid w:val="00E72442"/>
    <w:rsid w:val="00E736C3"/>
    <w:rsid w:val="00E75ADD"/>
    <w:rsid w:val="00E768C7"/>
    <w:rsid w:val="00E77141"/>
    <w:rsid w:val="00E77251"/>
    <w:rsid w:val="00E77442"/>
    <w:rsid w:val="00E77E75"/>
    <w:rsid w:val="00E80B00"/>
    <w:rsid w:val="00E80D53"/>
    <w:rsid w:val="00E82AC6"/>
    <w:rsid w:val="00E83C73"/>
    <w:rsid w:val="00E83CC7"/>
    <w:rsid w:val="00E90593"/>
    <w:rsid w:val="00E91DD5"/>
    <w:rsid w:val="00E91E94"/>
    <w:rsid w:val="00E92E46"/>
    <w:rsid w:val="00E94254"/>
    <w:rsid w:val="00E94F06"/>
    <w:rsid w:val="00E95275"/>
    <w:rsid w:val="00E95DAF"/>
    <w:rsid w:val="00E9719A"/>
    <w:rsid w:val="00EA04C4"/>
    <w:rsid w:val="00EA21A9"/>
    <w:rsid w:val="00EA2B01"/>
    <w:rsid w:val="00EA399F"/>
    <w:rsid w:val="00EA49A0"/>
    <w:rsid w:val="00EA4BD1"/>
    <w:rsid w:val="00EB2504"/>
    <w:rsid w:val="00EB557D"/>
    <w:rsid w:val="00EB5708"/>
    <w:rsid w:val="00EB5D4F"/>
    <w:rsid w:val="00EB6C21"/>
    <w:rsid w:val="00EC0398"/>
    <w:rsid w:val="00EC0A2F"/>
    <w:rsid w:val="00EC0B07"/>
    <w:rsid w:val="00EC1CE1"/>
    <w:rsid w:val="00EC227A"/>
    <w:rsid w:val="00EC6C38"/>
    <w:rsid w:val="00EC714A"/>
    <w:rsid w:val="00ED006A"/>
    <w:rsid w:val="00ED0B4F"/>
    <w:rsid w:val="00ED266D"/>
    <w:rsid w:val="00ED2E32"/>
    <w:rsid w:val="00ED4E53"/>
    <w:rsid w:val="00EE1086"/>
    <w:rsid w:val="00EE4EEA"/>
    <w:rsid w:val="00EE4F9B"/>
    <w:rsid w:val="00EE7829"/>
    <w:rsid w:val="00EF0089"/>
    <w:rsid w:val="00EF3B30"/>
    <w:rsid w:val="00EF529F"/>
    <w:rsid w:val="00EF5EF3"/>
    <w:rsid w:val="00EF6009"/>
    <w:rsid w:val="00EF77ED"/>
    <w:rsid w:val="00F00A6F"/>
    <w:rsid w:val="00F01B6B"/>
    <w:rsid w:val="00F03948"/>
    <w:rsid w:val="00F0467E"/>
    <w:rsid w:val="00F04DDC"/>
    <w:rsid w:val="00F053E8"/>
    <w:rsid w:val="00F05D23"/>
    <w:rsid w:val="00F062BD"/>
    <w:rsid w:val="00F06D10"/>
    <w:rsid w:val="00F12FC5"/>
    <w:rsid w:val="00F13D47"/>
    <w:rsid w:val="00F13F7E"/>
    <w:rsid w:val="00F14107"/>
    <w:rsid w:val="00F15449"/>
    <w:rsid w:val="00F15D6B"/>
    <w:rsid w:val="00F163BD"/>
    <w:rsid w:val="00F201FF"/>
    <w:rsid w:val="00F21E28"/>
    <w:rsid w:val="00F22D78"/>
    <w:rsid w:val="00F245E3"/>
    <w:rsid w:val="00F265BE"/>
    <w:rsid w:val="00F27E2B"/>
    <w:rsid w:val="00F34D8F"/>
    <w:rsid w:val="00F3729C"/>
    <w:rsid w:val="00F3793D"/>
    <w:rsid w:val="00F37D48"/>
    <w:rsid w:val="00F37F37"/>
    <w:rsid w:val="00F41ED5"/>
    <w:rsid w:val="00F4454A"/>
    <w:rsid w:val="00F466B8"/>
    <w:rsid w:val="00F466BB"/>
    <w:rsid w:val="00F4776C"/>
    <w:rsid w:val="00F478F6"/>
    <w:rsid w:val="00F5081C"/>
    <w:rsid w:val="00F5144B"/>
    <w:rsid w:val="00F52B8A"/>
    <w:rsid w:val="00F53C44"/>
    <w:rsid w:val="00F55B7A"/>
    <w:rsid w:val="00F56250"/>
    <w:rsid w:val="00F6043C"/>
    <w:rsid w:val="00F608D7"/>
    <w:rsid w:val="00F60AAD"/>
    <w:rsid w:val="00F62ED5"/>
    <w:rsid w:val="00F66049"/>
    <w:rsid w:val="00F7064F"/>
    <w:rsid w:val="00F73EEB"/>
    <w:rsid w:val="00F76092"/>
    <w:rsid w:val="00F762BD"/>
    <w:rsid w:val="00F771B2"/>
    <w:rsid w:val="00F77451"/>
    <w:rsid w:val="00F774B7"/>
    <w:rsid w:val="00F774EF"/>
    <w:rsid w:val="00F778A1"/>
    <w:rsid w:val="00F80113"/>
    <w:rsid w:val="00F81400"/>
    <w:rsid w:val="00F815D5"/>
    <w:rsid w:val="00F82691"/>
    <w:rsid w:val="00F82FC0"/>
    <w:rsid w:val="00F831BB"/>
    <w:rsid w:val="00F8482B"/>
    <w:rsid w:val="00F85C5A"/>
    <w:rsid w:val="00F85D35"/>
    <w:rsid w:val="00F86153"/>
    <w:rsid w:val="00F871C3"/>
    <w:rsid w:val="00F90CF2"/>
    <w:rsid w:val="00F9268D"/>
    <w:rsid w:val="00F92BE8"/>
    <w:rsid w:val="00F93296"/>
    <w:rsid w:val="00F95D51"/>
    <w:rsid w:val="00F97853"/>
    <w:rsid w:val="00F97EB2"/>
    <w:rsid w:val="00FA0204"/>
    <w:rsid w:val="00FA059E"/>
    <w:rsid w:val="00FA1C04"/>
    <w:rsid w:val="00FA1F02"/>
    <w:rsid w:val="00FA44E9"/>
    <w:rsid w:val="00FA4ADE"/>
    <w:rsid w:val="00FA4F3C"/>
    <w:rsid w:val="00FA5CB7"/>
    <w:rsid w:val="00FB052A"/>
    <w:rsid w:val="00FB0DB2"/>
    <w:rsid w:val="00FB0FD0"/>
    <w:rsid w:val="00FB114F"/>
    <w:rsid w:val="00FB3099"/>
    <w:rsid w:val="00FB44F8"/>
    <w:rsid w:val="00FB70ED"/>
    <w:rsid w:val="00FB77E3"/>
    <w:rsid w:val="00FC03BC"/>
    <w:rsid w:val="00FC06CE"/>
    <w:rsid w:val="00FC4EFE"/>
    <w:rsid w:val="00FC7A43"/>
    <w:rsid w:val="00FC7A48"/>
    <w:rsid w:val="00FC7AFB"/>
    <w:rsid w:val="00FD1F12"/>
    <w:rsid w:val="00FD2DE4"/>
    <w:rsid w:val="00FD37D8"/>
    <w:rsid w:val="00FD3D94"/>
    <w:rsid w:val="00FD6AD8"/>
    <w:rsid w:val="00FD6CBC"/>
    <w:rsid w:val="00FD7E18"/>
    <w:rsid w:val="00FE1B5B"/>
    <w:rsid w:val="00FE43AC"/>
    <w:rsid w:val="00FE528D"/>
    <w:rsid w:val="00FE7A57"/>
    <w:rsid w:val="00FF13BA"/>
    <w:rsid w:val="00FF1653"/>
    <w:rsid w:val="00FF2256"/>
    <w:rsid w:val="00FF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633FA"/>
    <w:rPr>
      <w:sz w:val="24"/>
      <w:lang w:eastAsia="cs-CZ"/>
    </w:rPr>
  </w:style>
  <w:style w:type="paragraph" w:styleId="Nadpis1">
    <w:name w:val="heading 1"/>
    <w:basedOn w:val="Normlny"/>
    <w:next w:val="Normlny"/>
    <w:qFormat/>
    <w:rsid w:val="005633FA"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5633FA"/>
    <w:pPr>
      <w:keepNext/>
      <w:jc w:val="both"/>
      <w:outlineLvl w:val="1"/>
    </w:pPr>
    <w:rPr>
      <w:b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743A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633FA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rsid w:val="005633FA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rsid w:val="005633FA"/>
    <w:pPr>
      <w:tabs>
        <w:tab w:val="center" w:pos="4536"/>
        <w:tab w:val="right" w:pos="9072"/>
      </w:tabs>
    </w:pPr>
  </w:style>
  <w:style w:type="paragraph" w:styleId="Normlnysozarkami">
    <w:name w:val="Normal Indent"/>
    <w:basedOn w:val="Normlny"/>
    <w:uiPriority w:val="99"/>
    <w:rsid w:val="005633FA"/>
    <w:pPr>
      <w:ind w:left="708"/>
    </w:pPr>
  </w:style>
  <w:style w:type="character" w:styleId="slostrany">
    <w:name w:val="page number"/>
    <w:basedOn w:val="Predvolenpsmoodseku"/>
    <w:rsid w:val="005633FA"/>
  </w:style>
  <w:style w:type="paragraph" w:styleId="Zkladntext">
    <w:name w:val="Body Text"/>
    <w:basedOn w:val="Normlny"/>
    <w:link w:val="ZkladntextChar"/>
    <w:rsid w:val="005633FA"/>
    <w:pPr>
      <w:jc w:val="both"/>
    </w:pPr>
  </w:style>
  <w:style w:type="paragraph" w:styleId="Zarkazkladnhotextu">
    <w:name w:val="Body Text Indent"/>
    <w:basedOn w:val="Normlny"/>
    <w:rsid w:val="005633FA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uiPriority w:val="99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styleId="PredformtovanHTML">
    <w:name w:val="HTML Preformatted"/>
    <w:basedOn w:val="Normlny"/>
    <w:link w:val="PredformtovanHTMLChar"/>
    <w:uiPriority w:val="99"/>
    <w:rsid w:val="007E57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eastAsia="sk-SK"/>
    </w:rPr>
  </w:style>
  <w:style w:type="character" w:customStyle="1" w:styleId="PredformtovanHTMLChar">
    <w:name w:val="Predformátované HTML Char"/>
    <w:link w:val="PredformtovanHTML"/>
    <w:uiPriority w:val="99"/>
    <w:rsid w:val="007E5751"/>
    <w:rPr>
      <w:rFonts w:ascii="Courier New" w:hAnsi="Courier New" w:cs="Courier New"/>
    </w:rPr>
  </w:style>
  <w:style w:type="paragraph" w:styleId="Zoznam">
    <w:name w:val="List"/>
    <w:basedOn w:val="Normlny"/>
    <w:rsid w:val="007E5751"/>
    <w:pPr>
      <w:spacing w:after="200" w:line="276" w:lineRule="auto"/>
      <w:ind w:left="283" w:hanging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5Char">
    <w:name w:val="Nadpis 5 Char"/>
    <w:link w:val="Nadpis5"/>
    <w:rsid w:val="000743AA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styleId="PouitHypertextovPrepojenie">
    <w:name w:val="FollowedHyperlink"/>
    <w:basedOn w:val="Predvolenpsmoodseku"/>
    <w:rsid w:val="00AC198D"/>
    <w:rPr>
      <w:color w:val="800080" w:themeColor="followedHyperlink"/>
      <w:u w:val="single"/>
    </w:rPr>
  </w:style>
  <w:style w:type="paragraph" w:customStyle="1" w:styleId="Normlnywebov1">
    <w:name w:val="Normálny (webový)1"/>
    <w:basedOn w:val="Normlny"/>
    <w:rsid w:val="00027C29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character" w:styleId="Odkaznakomentr">
    <w:name w:val="annotation reference"/>
    <w:basedOn w:val="Predvolenpsmoodseku"/>
    <w:rsid w:val="00366F4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366F4D"/>
    <w:rPr>
      <w:sz w:val="20"/>
    </w:rPr>
  </w:style>
  <w:style w:type="character" w:customStyle="1" w:styleId="TextkomentraChar">
    <w:name w:val="Text komentára Char"/>
    <w:basedOn w:val="Predvolenpsmoodseku"/>
    <w:link w:val="Textkomentra"/>
    <w:rsid w:val="00366F4D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366F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366F4D"/>
    <w:rPr>
      <w:b/>
      <w:bCs/>
      <w:lang w:eastAsia="cs-CZ"/>
    </w:rPr>
  </w:style>
  <w:style w:type="paragraph" w:styleId="Zarkazkladnhotextu2">
    <w:name w:val="Body Text Indent 2"/>
    <w:basedOn w:val="Normlny"/>
    <w:link w:val="Zarkazkladnhotextu2Char"/>
    <w:rsid w:val="001006E8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1006E8"/>
    <w:rPr>
      <w:sz w:val="24"/>
      <w:lang w:eastAsia="cs-CZ"/>
    </w:rPr>
  </w:style>
  <w:style w:type="paragraph" w:styleId="Bezriadkovania">
    <w:name w:val="No Spacing"/>
    <w:uiPriority w:val="1"/>
    <w:qFormat/>
    <w:rsid w:val="00703EA8"/>
    <w:rPr>
      <w:rFonts w:ascii="Calibri" w:eastAsia="Calibri" w:hAnsi="Calibri"/>
      <w:sz w:val="22"/>
      <w:szCs w:val="22"/>
      <w:lang w:eastAsia="en-US"/>
    </w:rPr>
  </w:style>
  <w:style w:type="paragraph" w:customStyle="1" w:styleId="OdrazkaP">
    <w:name w:val="Odrazka P"/>
    <w:basedOn w:val="Normlny"/>
    <w:rsid w:val="00FB0FD0"/>
    <w:pPr>
      <w:spacing w:before="120"/>
      <w:ind w:left="284" w:hanging="284"/>
      <w:jc w:val="both"/>
    </w:pPr>
    <w:rPr>
      <w:sz w:val="20"/>
    </w:rPr>
  </w:style>
  <w:style w:type="character" w:customStyle="1" w:styleId="h1a">
    <w:name w:val="h1a"/>
    <w:basedOn w:val="Predvolenpsmoodseku"/>
    <w:rsid w:val="00261230"/>
  </w:style>
  <w:style w:type="character" w:customStyle="1" w:styleId="formtext">
    <w:name w:val="formtext"/>
    <w:basedOn w:val="Predvolenpsmoodseku"/>
    <w:rsid w:val="002E02E3"/>
  </w:style>
  <w:style w:type="paragraph" w:customStyle="1" w:styleId="Default">
    <w:name w:val="Default"/>
    <w:rsid w:val="00733440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customStyle="1" w:styleId="Elnok">
    <w:name w:val="Elánok"/>
    <w:basedOn w:val="Normlny"/>
    <w:rsid w:val="007B012E"/>
    <w:pPr>
      <w:widowControl w:val="0"/>
      <w:overflowPunct w:val="0"/>
      <w:autoSpaceDE w:val="0"/>
      <w:autoSpaceDN w:val="0"/>
      <w:adjustRightInd w:val="0"/>
      <w:spacing w:before="120"/>
      <w:ind w:left="425"/>
      <w:jc w:val="both"/>
      <w:textAlignment w:val="baseline"/>
    </w:pPr>
    <w:rPr>
      <w:rFonts w:ascii="Arial" w:hAnsi="Arial"/>
      <w:sz w:val="22"/>
      <w:lang w:eastAsia="sk-SK"/>
    </w:rPr>
  </w:style>
  <w:style w:type="character" w:customStyle="1" w:styleId="OdsekzoznamuChar">
    <w:name w:val="Odsek zoznamu Char"/>
    <w:aliases w:val="Odsek Char"/>
    <w:link w:val="Odsekzoznamu"/>
    <w:uiPriority w:val="34"/>
    <w:rsid w:val="007872C6"/>
    <w:rPr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633FA"/>
    <w:rPr>
      <w:sz w:val="24"/>
      <w:lang w:eastAsia="cs-CZ"/>
    </w:rPr>
  </w:style>
  <w:style w:type="paragraph" w:styleId="Nadpis1">
    <w:name w:val="heading 1"/>
    <w:basedOn w:val="Normlny"/>
    <w:next w:val="Normlny"/>
    <w:qFormat/>
    <w:rsid w:val="005633FA"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5633FA"/>
    <w:pPr>
      <w:keepNext/>
      <w:jc w:val="both"/>
      <w:outlineLvl w:val="1"/>
    </w:pPr>
    <w:rPr>
      <w:b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743A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633FA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rsid w:val="005633FA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rsid w:val="005633FA"/>
    <w:pPr>
      <w:tabs>
        <w:tab w:val="center" w:pos="4536"/>
        <w:tab w:val="right" w:pos="9072"/>
      </w:tabs>
    </w:pPr>
  </w:style>
  <w:style w:type="paragraph" w:styleId="Normlnysozarkami">
    <w:name w:val="Normal Indent"/>
    <w:basedOn w:val="Normlny"/>
    <w:uiPriority w:val="99"/>
    <w:rsid w:val="005633FA"/>
    <w:pPr>
      <w:ind w:left="708"/>
    </w:pPr>
  </w:style>
  <w:style w:type="character" w:styleId="slostrany">
    <w:name w:val="page number"/>
    <w:basedOn w:val="Predvolenpsmoodseku"/>
    <w:rsid w:val="005633FA"/>
  </w:style>
  <w:style w:type="paragraph" w:styleId="Zkladntext">
    <w:name w:val="Body Text"/>
    <w:basedOn w:val="Normlny"/>
    <w:link w:val="ZkladntextChar"/>
    <w:rsid w:val="005633FA"/>
    <w:pPr>
      <w:jc w:val="both"/>
    </w:pPr>
  </w:style>
  <w:style w:type="paragraph" w:styleId="Zarkazkladnhotextu">
    <w:name w:val="Body Text Indent"/>
    <w:basedOn w:val="Normlny"/>
    <w:rsid w:val="005633FA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uiPriority w:val="99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styleId="PredformtovanHTML">
    <w:name w:val="HTML Preformatted"/>
    <w:basedOn w:val="Normlny"/>
    <w:link w:val="PredformtovanHTMLChar"/>
    <w:uiPriority w:val="99"/>
    <w:rsid w:val="007E57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eastAsia="sk-SK"/>
    </w:rPr>
  </w:style>
  <w:style w:type="character" w:customStyle="1" w:styleId="PredformtovanHTMLChar">
    <w:name w:val="Predformátované HTML Char"/>
    <w:link w:val="PredformtovanHTML"/>
    <w:uiPriority w:val="99"/>
    <w:rsid w:val="007E5751"/>
    <w:rPr>
      <w:rFonts w:ascii="Courier New" w:hAnsi="Courier New" w:cs="Courier New"/>
    </w:rPr>
  </w:style>
  <w:style w:type="paragraph" w:styleId="Zoznam">
    <w:name w:val="List"/>
    <w:basedOn w:val="Normlny"/>
    <w:rsid w:val="007E5751"/>
    <w:pPr>
      <w:spacing w:after="200" w:line="276" w:lineRule="auto"/>
      <w:ind w:left="283" w:hanging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5Char">
    <w:name w:val="Nadpis 5 Char"/>
    <w:link w:val="Nadpis5"/>
    <w:rsid w:val="000743AA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styleId="PouitHypertextovPrepojenie">
    <w:name w:val="FollowedHyperlink"/>
    <w:basedOn w:val="Predvolenpsmoodseku"/>
    <w:rsid w:val="00AC198D"/>
    <w:rPr>
      <w:color w:val="800080" w:themeColor="followedHyperlink"/>
      <w:u w:val="single"/>
    </w:rPr>
  </w:style>
  <w:style w:type="paragraph" w:customStyle="1" w:styleId="Normlnywebov1">
    <w:name w:val="Normálny (webový)1"/>
    <w:basedOn w:val="Normlny"/>
    <w:rsid w:val="00027C29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character" w:styleId="Odkaznakomentr">
    <w:name w:val="annotation reference"/>
    <w:basedOn w:val="Predvolenpsmoodseku"/>
    <w:rsid w:val="00366F4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366F4D"/>
    <w:rPr>
      <w:sz w:val="20"/>
    </w:rPr>
  </w:style>
  <w:style w:type="character" w:customStyle="1" w:styleId="TextkomentraChar">
    <w:name w:val="Text komentára Char"/>
    <w:basedOn w:val="Predvolenpsmoodseku"/>
    <w:link w:val="Textkomentra"/>
    <w:rsid w:val="00366F4D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366F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366F4D"/>
    <w:rPr>
      <w:b/>
      <w:bCs/>
      <w:lang w:eastAsia="cs-CZ"/>
    </w:rPr>
  </w:style>
  <w:style w:type="paragraph" w:styleId="Zarkazkladnhotextu2">
    <w:name w:val="Body Text Indent 2"/>
    <w:basedOn w:val="Normlny"/>
    <w:link w:val="Zarkazkladnhotextu2Char"/>
    <w:rsid w:val="001006E8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1006E8"/>
    <w:rPr>
      <w:sz w:val="24"/>
      <w:lang w:eastAsia="cs-CZ"/>
    </w:rPr>
  </w:style>
  <w:style w:type="paragraph" w:styleId="Bezriadkovania">
    <w:name w:val="No Spacing"/>
    <w:uiPriority w:val="1"/>
    <w:qFormat/>
    <w:rsid w:val="00703EA8"/>
    <w:rPr>
      <w:rFonts w:ascii="Calibri" w:eastAsia="Calibri" w:hAnsi="Calibri"/>
      <w:sz w:val="22"/>
      <w:szCs w:val="22"/>
      <w:lang w:eastAsia="en-US"/>
    </w:rPr>
  </w:style>
  <w:style w:type="paragraph" w:customStyle="1" w:styleId="OdrazkaP">
    <w:name w:val="Odrazka P"/>
    <w:basedOn w:val="Normlny"/>
    <w:rsid w:val="00FB0FD0"/>
    <w:pPr>
      <w:spacing w:before="120"/>
      <w:ind w:left="284" w:hanging="284"/>
      <w:jc w:val="both"/>
    </w:pPr>
    <w:rPr>
      <w:sz w:val="20"/>
    </w:rPr>
  </w:style>
  <w:style w:type="character" w:customStyle="1" w:styleId="h1a">
    <w:name w:val="h1a"/>
    <w:basedOn w:val="Predvolenpsmoodseku"/>
    <w:rsid w:val="00261230"/>
  </w:style>
  <w:style w:type="character" w:customStyle="1" w:styleId="formtext">
    <w:name w:val="formtext"/>
    <w:basedOn w:val="Predvolenpsmoodseku"/>
    <w:rsid w:val="002E02E3"/>
  </w:style>
  <w:style w:type="paragraph" w:customStyle="1" w:styleId="Default">
    <w:name w:val="Default"/>
    <w:rsid w:val="00733440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customStyle="1" w:styleId="Elnok">
    <w:name w:val="Elánok"/>
    <w:basedOn w:val="Normlny"/>
    <w:rsid w:val="007B012E"/>
    <w:pPr>
      <w:widowControl w:val="0"/>
      <w:overflowPunct w:val="0"/>
      <w:autoSpaceDE w:val="0"/>
      <w:autoSpaceDN w:val="0"/>
      <w:adjustRightInd w:val="0"/>
      <w:spacing w:before="120"/>
      <w:ind w:left="425"/>
      <w:jc w:val="both"/>
      <w:textAlignment w:val="baseline"/>
    </w:pPr>
    <w:rPr>
      <w:rFonts w:ascii="Arial" w:hAnsi="Arial"/>
      <w:sz w:val="22"/>
      <w:lang w:eastAsia="sk-SK"/>
    </w:rPr>
  </w:style>
  <w:style w:type="character" w:customStyle="1" w:styleId="OdsekzoznamuChar">
    <w:name w:val="Odsek zoznamu Char"/>
    <w:aliases w:val="Odsek Char"/>
    <w:link w:val="Odsekzoznamu"/>
    <w:uiPriority w:val="34"/>
    <w:rsid w:val="007872C6"/>
    <w:rPr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5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7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72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0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8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4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7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5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5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0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1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50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0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ek.michal@zsr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simek.michal@zsr.sk%2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544AD-6A02-4543-BD3C-F37AFF649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18</Pages>
  <Words>7719</Words>
  <Characters>44001</Characters>
  <Application>Microsoft Office Word</Application>
  <DocSecurity>0</DocSecurity>
  <Lines>366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ŽSR</Company>
  <LinksUpToDate>false</LinksUpToDate>
  <CharactersWithSpaces>51617</CharactersWithSpaces>
  <SharedDoc>false</SharedDoc>
  <HLinks>
    <vt:vector size="48" baseType="variant">
      <vt:variant>
        <vt:i4>1114148</vt:i4>
      </vt:variant>
      <vt:variant>
        <vt:i4>21</vt:i4>
      </vt:variant>
      <vt:variant>
        <vt:i4>0</vt:i4>
      </vt:variant>
      <vt:variant>
        <vt:i4>5</vt:i4>
      </vt:variant>
      <vt:variant>
        <vt:lpwstr>mailto:vamax@vamax.sk</vt:lpwstr>
      </vt:variant>
      <vt:variant>
        <vt:lpwstr/>
      </vt:variant>
      <vt:variant>
        <vt:i4>1114148</vt:i4>
      </vt:variant>
      <vt:variant>
        <vt:i4>18</vt:i4>
      </vt:variant>
      <vt:variant>
        <vt:i4>0</vt:i4>
      </vt:variant>
      <vt:variant>
        <vt:i4>5</vt:i4>
      </vt:variant>
      <vt:variant>
        <vt:lpwstr>mailto:adhex@adhex.sk</vt:lpwstr>
      </vt:variant>
      <vt:variant>
        <vt:lpwstr/>
      </vt:variant>
      <vt:variant>
        <vt:i4>5963886</vt:i4>
      </vt:variant>
      <vt:variant>
        <vt:i4>15</vt:i4>
      </vt:variant>
      <vt:variant>
        <vt:i4>0</vt:i4>
      </vt:variant>
      <vt:variant>
        <vt:i4>5</vt:i4>
      </vt:variant>
      <vt:variant>
        <vt:lpwstr>mailto:betamont@betamont.sk</vt:lpwstr>
      </vt:variant>
      <vt:variant>
        <vt:lpwstr/>
      </vt:variant>
      <vt:variant>
        <vt:i4>8323174</vt:i4>
      </vt:variant>
      <vt:variant>
        <vt:i4>12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917630</vt:i4>
      </vt:variant>
      <vt:variant>
        <vt:i4>9</vt:i4>
      </vt:variant>
      <vt:variant>
        <vt:i4>0</vt:i4>
      </vt:variant>
      <vt:variant>
        <vt:i4>5</vt:i4>
      </vt:variant>
      <vt:variant>
        <vt:lpwstr>mailto:simek.michal@zsr.sk</vt:lpwstr>
      </vt:variant>
      <vt:variant>
        <vt:lpwstr/>
      </vt:variant>
      <vt:variant>
        <vt:i4>3080273</vt:i4>
      </vt:variant>
      <vt:variant>
        <vt:i4>6</vt:i4>
      </vt:variant>
      <vt:variant>
        <vt:i4>0</vt:i4>
      </vt:variant>
      <vt:variant>
        <vt:i4>5</vt:i4>
      </vt:variant>
      <vt:variant>
        <vt:lpwstr>http://www.zsr.sk/buxus/docs/legislativa/Predpisy/Bz_1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Kovalová Dagmar</dc:creator>
  <cp:lastModifiedBy>Simek.Michal</cp:lastModifiedBy>
  <cp:revision>25</cp:revision>
  <cp:lastPrinted>2016-03-09T08:31:00Z</cp:lastPrinted>
  <dcterms:created xsi:type="dcterms:W3CDTF">2016-03-08T09:29:00Z</dcterms:created>
  <dcterms:modified xsi:type="dcterms:W3CDTF">2016-03-09T08:37:00Z</dcterms:modified>
</cp:coreProperties>
</file>