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1B71A1" w:rsidRPr="007426C9" w:rsidTr="00817E06">
        <w:trPr>
          <w:cantSplit/>
        </w:trPr>
        <w:tc>
          <w:tcPr>
            <w:tcW w:w="1553" w:type="dxa"/>
            <w:tcBorders>
              <w:top w:val="nil"/>
              <w:left w:val="nil"/>
              <w:bottom w:val="nil"/>
              <w:right w:val="nil"/>
            </w:tcBorders>
          </w:tcPr>
          <w:p w:rsidR="001B71A1" w:rsidRPr="007426C9" w:rsidRDefault="001B71A1" w:rsidP="00817E06">
            <w:pPr>
              <w:spacing w:after="0" w:line="240" w:lineRule="auto"/>
              <w:jc w:val="center"/>
              <w:rPr>
                <w:rFonts w:ascii="Arial" w:hAnsi="Arial" w:cs="Arial"/>
                <w:color w:val="000000"/>
                <w:sz w:val="20"/>
                <w:szCs w:val="20"/>
              </w:rPr>
            </w:pPr>
          </w:p>
          <w:p w:rsidR="001B71A1" w:rsidRPr="007426C9" w:rsidRDefault="001B71A1" w:rsidP="00817E06">
            <w:pPr>
              <w:spacing w:after="0" w:line="240" w:lineRule="auto"/>
              <w:jc w:val="center"/>
              <w:rPr>
                <w:rFonts w:ascii="Arial" w:hAnsi="Arial" w:cs="Arial"/>
                <w:color w:val="000000"/>
                <w:sz w:val="20"/>
                <w:szCs w:val="20"/>
              </w:rPr>
            </w:pPr>
          </w:p>
          <w:p w:rsidR="001B71A1" w:rsidRPr="007426C9" w:rsidRDefault="001B71A1" w:rsidP="00817E06">
            <w:pPr>
              <w:spacing w:after="0" w:line="240" w:lineRule="auto"/>
              <w:jc w:val="center"/>
              <w:rPr>
                <w:rFonts w:ascii="Arial" w:hAnsi="Arial" w:cs="Arial"/>
                <w:b/>
                <w:bCs/>
                <w:color w:val="000000"/>
                <w:sz w:val="20"/>
                <w:szCs w:val="20"/>
              </w:rPr>
            </w:pPr>
            <w:r>
              <w:rPr>
                <w:rFonts w:ascii="Arial" w:hAnsi="Arial" w:cs="Arial"/>
                <w:b/>
                <w:noProof/>
                <w:color w:val="000000"/>
                <w:sz w:val="20"/>
                <w:szCs w:val="20"/>
                <w:lang w:eastAsia="sk-SK"/>
              </w:rPr>
              <w:drawing>
                <wp:inline distT="0" distB="0" distL="0" distR="0">
                  <wp:extent cx="657225" cy="504825"/>
                  <wp:effectExtent l="0" t="0" r="9525" b="9525"/>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1B71A1" w:rsidRPr="00251C39" w:rsidRDefault="001B71A1" w:rsidP="00817E06">
            <w:pPr>
              <w:pStyle w:val="Nadpis1"/>
              <w:spacing w:before="0" w:after="0" w:line="240" w:lineRule="auto"/>
              <w:jc w:val="right"/>
              <w:rPr>
                <w:rFonts w:ascii="Arial" w:hAnsi="Arial" w:cs="Arial"/>
                <w:caps/>
                <w:color w:val="000000"/>
                <w:spacing w:val="20"/>
                <w:sz w:val="20"/>
                <w:szCs w:val="20"/>
                <w:lang w:val="sk-SK" w:eastAsia="en-US"/>
              </w:rPr>
            </w:pPr>
          </w:p>
          <w:p w:rsidR="001B71A1" w:rsidRPr="00251C39" w:rsidRDefault="001B71A1" w:rsidP="00817E06">
            <w:pPr>
              <w:pStyle w:val="Nadpis1"/>
              <w:spacing w:before="0" w:after="0" w:line="240" w:lineRule="auto"/>
              <w:jc w:val="right"/>
              <w:rPr>
                <w:rFonts w:ascii="Arial" w:eastAsia="Calibri" w:hAnsi="Arial" w:cs="Arial"/>
                <w:bCs w:val="0"/>
                <w:color w:val="A6A6A6"/>
                <w:kern w:val="0"/>
                <w:sz w:val="20"/>
                <w:szCs w:val="20"/>
                <w:lang w:val="sk-SK" w:eastAsia="en-US"/>
              </w:rPr>
            </w:pPr>
          </w:p>
          <w:p w:rsidR="001B71A1" w:rsidRPr="00251C39" w:rsidRDefault="001B71A1" w:rsidP="00817E06">
            <w:pPr>
              <w:pStyle w:val="Nadpis1"/>
              <w:spacing w:before="0" w:after="0" w:line="240" w:lineRule="auto"/>
              <w:jc w:val="center"/>
              <w:rPr>
                <w:rFonts w:ascii="Arial" w:hAnsi="Arial" w:cs="Arial"/>
                <w:caps/>
                <w:color w:val="000000"/>
                <w:spacing w:val="20"/>
                <w:sz w:val="20"/>
                <w:szCs w:val="20"/>
                <w:lang w:val="sk-SK" w:eastAsia="en-US"/>
              </w:rPr>
            </w:pPr>
            <w:r w:rsidRPr="00251C39">
              <w:rPr>
                <w:rFonts w:ascii="Arial" w:hAnsi="Arial" w:cs="Arial"/>
                <w:caps/>
                <w:color w:val="000000"/>
                <w:spacing w:val="20"/>
                <w:sz w:val="20"/>
                <w:szCs w:val="20"/>
                <w:lang w:val="sk-SK" w:eastAsia="en-US"/>
              </w:rPr>
              <w:t>Železnice slovenskej republiky, bratislava</w:t>
            </w:r>
          </w:p>
          <w:p w:rsidR="001B71A1" w:rsidRPr="00251C39" w:rsidRDefault="001B71A1" w:rsidP="00817E06">
            <w:pPr>
              <w:pStyle w:val="Nadpis1"/>
              <w:spacing w:before="0" w:after="0" w:line="240" w:lineRule="auto"/>
              <w:jc w:val="center"/>
              <w:rPr>
                <w:rFonts w:ascii="Arial" w:hAnsi="Arial" w:cs="Arial"/>
                <w:smallCaps/>
                <w:color w:val="000000"/>
                <w:sz w:val="20"/>
                <w:szCs w:val="20"/>
                <w:lang w:val="sk-SK" w:eastAsia="en-US"/>
              </w:rPr>
            </w:pPr>
            <w:r w:rsidRPr="00251C39">
              <w:rPr>
                <w:rFonts w:ascii="Arial" w:hAnsi="Arial" w:cs="Arial"/>
                <w:smallCaps/>
                <w:color w:val="000000"/>
                <w:sz w:val="20"/>
                <w:szCs w:val="20"/>
                <w:lang w:val="sk-SK" w:eastAsia="en-US"/>
              </w:rPr>
              <w:t xml:space="preserve">CENTRUM LOGISTIKY A OBSTARÁVANIA </w:t>
            </w:r>
          </w:p>
          <w:p w:rsidR="001B71A1" w:rsidRPr="007426C9" w:rsidRDefault="001B71A1" w:rsidP="00817E06">
            <w:pPr>
              <w:spacing w:after="0" w:line="240" w:lineRule="auto"/>
              <w:ind w:right="-1"/>
              <w:jc w:val="center"/>
              <w:rPr>
                <w:rFonts w:ascii="Arial" w:hAnsi="Arial" w:cs="Arial"/>
                <w:b/>
                <w:color w:val="000000"/>
                <w:spacing w:val="2"/>
                <w:sz w:val="20"/>
                <w:szCs w:val="20"/>
              </w:rPr>
            </w:pPr>
            <w:proofErr w:type="spellStart"/>
            <w:r w:rsidRPr="007426C9">
              <w:rPr>
                <w:rFonts w:ascii="Arial" w:hAnsi="Arial" w:cs="Arial"/>
                <w:b/>
                <w:color w:val="000000"/>
                <w:sz w:val="20"/>
                <w:szCs w:val="20"/>
              </w:rPr>
              <w:t>Klemensova</w:t>
            </w:r>
            <w:proofErr w:type="spellEnd"/>
            <w:r w:rsidRPr="007426C9">
              <w:rPr>
                <w:rFonts w:ascii="Arial" w:hAnsi="Arial" w:cs="Arial"/>
                <w:b/>
                <w:color w:val="000000"/>
                <w:sz w:val="20"/>
                <w:szCs w:val="20"/>
              </w:rPr>
              <w:t xml:space="preserve"> 8, 813 61  Bratislava  </w:t>
            </w:r>
          </w:p>
        </w:tc>
      </w:tr>
    </w:tbl>
    <w:p w:rsidR="001B71A1" w:rsidRPr="007426C9" w:rsidRDefault="001B71A1" w:rsidP="001B71A1">
      <w:pPr>
        <w:pBdr>
          <w:top w:val="single" w:sz="6" w:space="1" w:color="auto"/>
          <w:between w:val="single" w:sz="6" w:space="1" w:color="auto"/>
        </w:pBdr>
        <w:spacing w:after="0" w:line="240" w:lineRule="auto"/>
        <w:ind w:right="-1"/>
        <w:rPr>
          <w:rFonts w:ascii="Arial" w:hAnsi="Arial" w:cs="Arial"/>
          <w:b/>
          <w:bCs/>
          <w:color w:val="000000"/>
          <w:sz w:val="20"/>
          <w:szCs w:val="20"/>
        </w:rPr>
      </w:pPr>
    </w:p>
    <w:p w:rsidR="001B71A1" w:rsidRDefault="001B71A1" w:rsidP="001B71A1">
      <w:pPr>
        <w:spacing w:after="0" w:line="240" w:lineRule="auto"/>
        <w:jc w:val="both"/>
        <w:rPr>
          <w:rFonts w:ascii="Arial" w:hAnsi="Arial" w:cs="Arial"/>
          <w:color w:val="000000"/>
          <w:sz w:val="20"/>
          <w:szCs w:val="20"/>
        </w:rPr>
      </w:pPr>
    </w:p>
    <w:p w:rsidR="001B71A1" w:rsidRDefault="001B71A1" w:rsidP="001B71A1">
      <w:pPr>
        <w:spacing w:after="0" w:line="240" w:lineRule="auto"/>
        <w:jc w:val="both"/>
        <w:rPr>
          <w:rFonts w:ascii="Arial" w:hAnsi="Arial" w:cs="Arial"/>
          <w:color w:val="000000"/>
          <w:sz w:val="20"/>
          <w:szCs w:val="20"/>
        </w:rPr>
      </w:pPr>
    </w:p>
    <w:p w:rsidR="001B71A1" w:rsidRPr="007426C9" w:rsidRDefault="001B71A1" w:rsidP="001B71A1">
      <w:pPr>
        <w:spacing w:after="0" w:line="240" w:lineRule="auto"/>
        <w:jc w:val="both"/>
        <w:rPr>
          <w:rFonts w:ascii="Arial" w:hAnsi="Arial" w:cs="Arial"/>
          <w:color w:val="000000"/>
          <w:sz w:val="20"/>
          <w:szCs w:val="20"/>
        </w:rPr>
      </w:pPr>
    </w:p>
    <w:tbl>
      <w:tblPr>
        <w:tblW w:w="9518" w:type="dxa"/>
        <w:tblLayout w:type="fixed"/>
        <w:tblCellMar>
          <w:left w:w="70" w:type="dxa"/>
          <w:right w:w="70" w:type="dxa"/>
        </w:tblCellMar>
        <w:tblLook w:val="04A0" w:firstRow="1" w:lastRow="0" w:firstColumn="1" w:lastColumn="0" w:noHBand="0" w:noVBand="1"/>
      </w:tblPr>
      <w:tblGrid>
        <w:gridCol w:w="2764"/>
        <w:gridCol w:w="2551"/>
        <w:gridCol w:w="2552"/>
        <w:gridCol w:w="1651"/>
      </w:tblGrid>
      <w:tr w:rsidR="001B71A1" w:rsidRPr="007426C9" w:rsidTr="00817E06">
        <w:trPr>
          <w:cantSplit/>
        </w:trPr>
        <w:tc>
          <w:tcPr>
            <w:tcW w:w="2764" w:type="dxa"/>
          </w:tcPr>
          <w:p w:rsidR="001B71A1" w:rsidRPr="00251C39" w:rsidRDefault="001B71A1" w:rsidP="00817E06">
            <w:pPr>
              <w:pStyle w:val="Hlavika"/>
              <w:rPr>
                <w:rFonts w:ascii="Arial" w:hAnsi="Arial" w:cs="Arial"/>
                <w:spacing w:val="60"/>
                <w:lang w:val="sk-SK" w:eastAsia="en-US"/>
              </w:rPr>
            </w:pPr>
          </w:p>
        </w:tc>
        <w:tc>
          <w:tcPr>
            <w:tcW w:w="2551" w:type="dxa"/>
          </w:tcPr>
          <w:p w:rsidR="001B71A1" w:rsidRPr="00251C39" w:rsidRDefault="001B71A1" w:rsidP="00817E06">
            <w:pPr>
              <w:pStyle w:val="Hlavika"/>
              <w:rPr>
                <w:rFonts w:ascii="Arial" w:hAnsi="Arial" w:cs="Arial"/>
                <w:spacing w:val="60"/>
                <w:lang w:val="sk-SK" w:eastAsia="en-US"/>
              </w:rPr>
            </w:pPr>
            <w:r w:rsidRPr="00251C39">
              <w:rPr>
                <w:rFonts w:ascii="Arial" w:hAnsi="Arial" w:cs="Arial"/>
                <w:lang w:val="sk-SK" w:eastAsia="en-US"/>
              </w:rPr>
              <w:t>Naše číslo</w:t>
            </w:r>
          </w:p>
        </w:tc>
        <w:tc>
          <w:tcPr>
            <w:tcW w:w="2552" w:type="dxa"/>
          </w:tcPr>
          <w:p w:rsidR="001B71A1" w:rsidRPr="00251C39" w:rsidRDefault="001B71A1" w:rsidP="00817E06">
            <w:pPr>
              <w:pStyle w:val="Hlavika"/>
              <w:ind w:left="-70" w:right="-211"/>
              <w:rPr>
                <w:rFonts w:ascii="Arial" w:hAnsi="Arial" w:cs="Arial"/>
                <w:spacing w:val="60"/>
                <w:lang w:val="sk-SK" w:eastAsia="en-US"/>
              </w:rPr>
            </w:pPr>
            <w:r w:rsidRPr="00251C39">
              <w:rPr>
                <w:rFonts w:ascii="Arial" w:hAnsi="Arial" w:cs="Arial"/>
                <w:lang w:val="sk-SK" w:eastAsia="en-US"/>
              </w:rPr>
              <w:t>Vybavuje/linka</w:t>
            </w:r>
            <w:r>
              <w:rPr>
                <w:rFonts w:ascii="Arial" w:hAnsi="Arial" w:cs="Arial"/>
                <w:lang w:val="sk-SK" w:eastAsia="en-US"/>
              </w:rPr>
              <w:t xml:space="preserve"> </w:t>
            </w:r>
          </w:p>
        </w:tc>
        <w:tc>
          <w:tcPr>
            <w:tcW w:w="1651" w:type="dxa"/>
          </w:tcPr>
          <w:p w:rsidR="001B71A1" w:rsidRPr="00251C39" w:rsidRDefault="001B71A1" w:rsidP="00817E06">
            <w:pPr>
              <w:pStyle w:val="Hlavika"/>
              <w:rPr>
                <w:rFonts w:ascii="Arial" w:hAnsi="Arial" w:cs="Arial"/>
                <w:spacing w:val="60"/>
                <w:highlight w:val="lightGray"/>
                <w:lang w:val="sk-SK" w:eastAsia="en-US"/>
              </w:rPr>
            </w:pPr>
            <w:r w:rsidRPr="00251C39">
              <w:rPr>
                <w:rFonts w:ascii="Arial" w:hAnsi="Arial" w:cs="Arial"/>
                <w:lang w:val="sk-SK" w:eastAsia="en-US"/>
              </w:rPr>
              <w:t>Bratislava</w:t>
            </w:r>
          </w:p>
        </w:tc>
      </w:tr>
      <w:tr w:rsidR="001B71A1" w:rsidRPr="007426C9" w:rsidTr="00817E06">
        <w:trPr>
          <w:cantSplit/>
        </w:trPr>
        <w:tc>
          <w:tcPr>
            <w:tcW w:w="2764" w:type="dxa"/>
          </w:tcPr>
          <w:p w:rsidR="001B71A1" w:rsidRPr="00251C39" w:rsidRDefault="001B71A1" w:rsidP="00817E06">
            <w:pPr>
              <w:pStyle w:val="Hlavika"/>
              <w:rPr>
                <w:rFonts w:ascii="Arial" w:hAnsi="Arial" w:cs="Arial"/>
                <w:lang w:val="sk-SK" w:eastAsia="en-US"/>
              </w:rPr>
            </w:pPr>
          </w:p>
        </w:tc>
        <w:tc>
          <w:tcPr>
            <w:tcW w:w="2551" w:type="dxa"/>
          </w:tcPr>
          <w:p w:rsidR="001B71A1" w:rsidRPr="00251C39" w:rsidRDefault="00E96C6D" w:rsidP="00E96C6D">
            <w:pPr>
              <w:pStyle w:val="Hlavika"/>
              <w:rPr>
                <w:rFonts w:ascii="Arial" w:hAnsi="Arial" w:cs="Arial"/>
                <w:lang w:val="sk-SK" w:eastAsia="en-US"/>
              </w:rPr>
            </w:pPr>
            <w:r>
              <w:rPr>
                <w:rFonts w:ascii="Arial" w:hAnsi="Arial" w:cs="Arial"/>
                <w:lang w:val="sk-SK" w:eastAsia="en-US"/>
              </w:rPr>
              <w:t>0292</w:t>
            </w:r>
            <w:r w:rsidR="001B71A1" w:rsidRPr="00251C39">
              <w:rPr>
                <w:rFonts w:ascii="Arial" w:hAnsi="Arial" w:cs="Arial"/>
                <w:lang w:val="sk-SK" w:eastAsia="en-US"/>
              </w:rPr>
              <w:t>/201</w:t>
            </w:r>
            <w:r>
              <w:rPr>
                <w:rFonts w:ascii="Arial" w:hAnsi="Arial" w:cs="Arial"/>
                <w:lang w:val="sk-SK" w:eastAsia="en-US"/>
              </w:rPr>
              <w:t>6</w:t>
            </w:r>
            <w:r w:rsidR="001B71A1" w:rsidRPr="00251C39">
              <w:rPr>
                <w:rFonts w:ascii="Arial" w:hAnsi="Arial" w:cs="Arial"/>
                <w:lang w:val="sk-SK" w:eastAsia="en-US"/>
              </w:rPr>
              <w:t>/CLaO/</w:t>
            </w:r>
            <w:r w:rsidR="001B71A1">
              <w:rPr>
                <w:rFonts w:ascii="Arial" w:hAnsi="Arial" w:cs="Arial"/>
                <w:lang w:val="sk-SK" w:eastAsia="en-US"/>
              </w:rPr>
              <w:t>KuM</w:t>
            </w:r>
          </w:p>
        </w:tc>
        <w:tc>
          <w:tcPr>
            <w:tcW w:w="2552" w:type="dxa"/>
          </w:tcPr>
          <w:p w:rsidR="001B71A1" w:rsidRPr="00251C39" w:rsidRDefault="001B71A1" w:rsidP="00817E06">
            <w:pPr>
              <w:pStyle w:val="Hlavika"/>
              <w:ind w:left="-70" w:right="-212"/>
              <w:rPr>
                <w:rFonts w:ascii="Arial" w:hAnsi="Arial" w:cs="Arial"/>
                <w:color w:val="FF0000"/>
                <w:lang w:val="sk-SK" w:eastAsia="en-US"/>
              </w:rPr>
            </w:pPr>
            <w:r>
              <w:rPr>
                <w:rFonts w:ascii="Arial" w:hAnsi="Arial" w:cs="Arial"/>
                <w:lang w:val="sk-SK" w:eastAsia="en-US"/>
              </w:rPr>
              <w:t>Ing. Kurillová</w:t>
            </w:r>
            <w:r w:rsidRPr="00251C39">
              <w:rPr>
                <w:rFonts w:ascii="Arial" w:hAnsi="Arial" w:cs="Arial"/>
                <w:color w:val="FF0000"/>
                <w:lang w:val="sk-SK" w:eastAsia="en-US"/>
              </w:rPr>
              <w:t xml:space="preserve"> </w:t>
            </w:r>
            <w:r w:rsidRPr="00251C39">
              <w:rPr>
                <w:rFonts w:ascii="Arial" w:hAnsi="Arial" w:cs="Arial"/>
                <w:lang w:val="sk-SK" w:eastAsia="en-US"/>
              </w:rPr>
              <w:t xml:space="preserve">02/2029 </w:t>
            </w:r>
            <w:r>
              <w:rPr>
                <w:rFonts w:ascii="Arial" w:hAnsi="Arial" w:cs="Arial"/>
                <w:lang w:val="sk-SK" w:eastAsia="en-US"/>
              </w:rPr>
              <w:t>4150</w:t>
            </w:r>
          </w:p>
        </w:tc>
        <w:tc>
          <w:tcPr>
            <w:tcW w:w="1651" w:type="dxa"/>
          </w:tcPr>
          <w:p w:rsidR="001B71A1" w:rsidRPr="00251C39" w:rsidRDefault="00F462E9" w:rsidP="00E96C6D">
            <w:pPr>
              <w:pStyle w:val="Hlavika"/>
              <w:rPr>
                <w:rFonts w:ascii="Arial" w:hAnsi="Arial" w:cs="Arial"/>
                <w:highlight w:val="lightGray"/>
                <w:lang w:val="sk-SK" w:eastAsia="en-US"/>
              </w:rPr>
            </w:pPr>
            <w:r>
              <w:rPr>
                <w:rFonts w:ascii="Arial" w:hAnsi="Arial" w:cs="Arial"/>
                <w:lang w:val="sk-SK" w:eastAsia="en-US"/>
              </w:rPr>
              <w:t>04.05</w:t>
            </w:r>
            <w:r w:rsidR="001B71A1" w:rsidRPr="003568CA">
              <w:rPr>
                <w:rFonts w:ascii="Arial" w:hAnsi="Arial" w:cs="Arial"/>
                <w:lang w:val="sk-SK" w:eastAsia="en-US"/>
              </w:rPr>
              <w:t>.201</w:t>
            </w:r>
            <w:r w:rsidR="00E96C6D">
              <w:rPr>
                <w:rFonts w:ascii="Arial" w:hAnsi="Arial" w:cs="Arial"/>
                <w:lang w:val="sk-SK" w:eastAsia="en-US"/>
              </w:rPr>
              <w:t>6</w:t>
            </w:r>
          </w:p>
        </w:tc>
      </w:tr>
    </w:tbl>
    <w:p w:rsidR="001B71A1" w:rsidRPr="007426C9" w:rsidRDefault="001B71A1" w:rsidP="001B71A1">
      <w:pPr>
        <w:spacing w:after="0" w:line="240" w:lineRule="auto"/>
        <w:jc w:val="both"/>
        <w:rPr>
          <w:rFonts w:ascii="Arial" w:hAnsi="Arial" w:cs="Arial"/>
          <w:color w:val="000000"/>
          <w:sz w:val="20"/>
          <w:szCs w:val="20"/>
        </w:rPr>
      </w:pPr>
    </w:p>
    <w:p w:rsidR="001B71A1" w:rsidRPr="007426C9" w:rsidRDefault="001B71A1" w:rsidP="001B71A1">
      <w:pPr>
        <w:spacing w:after="0" w:line="240" w:lineRule="auto"/>
        <w:jc w:val="both"/>
        <w:rPr>
          <w:rFonts w:ascii="Arial" w:hAnsi="Arial" w:cs="Arial"/>
          <w:color w:val="000000"/>
          <w:sz w:val="20"/>
          <w:szCs w:val="20"/>
        </w:rPr>
      </w:pPr>
    </w:p>
    <w:p w:rsidR="001B71A1" w:rsidRPr="007426C9" w:rsidRDefault="001B71A1" w:rsidP="001B71A1">
      <w:pPr>
        <w:spacing w:after="0" w:line="240" w:lineRule="auto"/>
        <w:outlineLvl w:val="0"/>
        <w:rPr>
          <w:rFonts w:ascii="Arial" w:hAnsi="Arial" w:cs="Arial"/>
          <w:b/>
          <w:bCs/>
          <w:color w:val="000000"/>
          <w:sz w:val="20"/>
          <w:szCs w:val="20"/>
        </w:rPr>
      </w:pPr>
      <w:r w:rsidRPr="007426C9">
        <w:rPr>
          <w:rFonts w:ascii="Arial" w:hAnsi="Arial" w:cs="Arial"/>
          <w:bCs/>
          <w:color w:val="000000"/>
          <w:sz w:val="20"/>
          <w:szCs w:val="20"/>
        </w:rPr>
        <w:t xml:space="preserve">Vec: </w:t>
      </w:r>
      <w:r w:rsidRPr="007426C9">
        <w:rPr>
          <w:rFonts w:ascii="Arial" w:hAnsi="Arial" w:cs="Arial"/>
          <w:b/>
          <w:bCs/>
          <w:color w:val="000000"/>
          <w:sz w:val="20"/>
          <w:szCs w:val="20"/>
        </w:rPr>
        <w:t xml:space="preserve">Výzva na predloženie </w:t>
      </w:r>
      <w:r>
        <w:rPr>
          <w:rFonts w:ascii="Arial" w:hAnsi="Arial" w:cs="Arial"/>
          <w:b/>
          <w:bCs/>
          <w:color w:val="000000"/>
          <w:sz w:val="20"/>
          <w:szCs w:val="20"/>
        </w:rPr>
        <w:t xml:space="preserve">cenového </w:t>
      </w:r>
      <w:r w:rsidRPr="007426C9">
        <w:rPr>
          <w:rFonts w:ascii="Arial" w:hAnsi="Arial" w:cs="Arial"/>
          <w:b/>
          <w:bCs/>
          <w:color w:val="000000"/>
          <w:sz w:val="20"/>
          <w:szCs w:val="20"/>
        </w:rPr>
        <w:t xml:space="preserve">návrhu </w:t>
      </w:r>
    </w:p>
    <w:p w:rsidR="001B71A1" w:rsidRPr="007426C9" w:rsidRDefault="001B71A1" w:rsidP="001B71A1">
      <w:pPr>
        <w:spacing w:after="0" w:line="240" w:lineRule="auto"/>
        <w:jc w:val="both"/>
        <w:rPr>
          <w:rFonts w:ascii="Arial" w:hAnsi="Arial" w:cs="Arial"/>
          <w:color w:val="000000"/>
          <w:sz w:val="20"/>
          <w:szCs w:val="20"/>
        </w:rPr>
      </w:pPr>
    </w:p>
    <w:p w:rsidR="001B71A1" w:rsidRDefault="001B71A1" w:rsidP="001B71A1">
      <w:pPr>
        <w:spacing w:after="240" w:line="240" w:lineRule="auto"/>
        <w:jc w:val="both"/>
        <w:rPr>
          <w:rFonts w:ascii="Arial" w:hAnsi="Arial" w:cs="Arial"/>
          <w:sz w:val="20"/>
          <w:szCs w:val="20"/>
        </w:rPr>
      </w:pPr>
      <w:r w:rsidRPr="007426C9">
        <w:rPr>
          <w:rFonts w:ascii="Arial" w:hAnsi="Arial" w:cs="Arial"/>
          <w:color w:val="000000"/>
          <w:sz w:val="20"/>
          <w:szCs w:val="20"/>
        </w:rPr>
        <w:t xml:space="preserve">               </w:t>
      </w:r>
      <w:r>
        <w:rPr>
          <w:rFonts w:ascii="Arial" w:hAnsi="Arial" w:cs="Arial"/>
          <w:color w:val="000000"/>
          <w:sz w:val="20"/>
          <w:szCs w:val="20"/>
        </w:rPr>
        <w:t>Obstarávateľ Vás v rámci postupu „Prieskum trhu“ týmto vyzýva</w:t>
      </w:r>
      <w:r w:rsidRPr="007426C9">
        <w:rPr>
          <w:rFonts w:ascii="Arial" w:hAnsi="Arial" w:cs="Arial"/>
          <w:color w:val="000000"/>
          <w:sz w:val="20"/>
          <w:szCs w:val="20"/>
        </w:rPr>
        <w:t xml:space="preserve"> </w:t>
      </w:r>
      <w:r>
        <w:rPr>
          <w:rFonts w:ascii="Arial" w:hAnsi="Arial" w:cs="Arial"/>
          <w:color w:val="000000"/>
          <w:sz w:val="20"/>
          <w:szCs w:val="20"/>
        </w:rPr>
        <w:t>ako predkladateľa na predloženie cenového návrhu na predmet</w:t>
      </w:r>
      <w:r w:rsidRPr="007426C9">
        <w:rPr>
          <w:rFonts w:ascii="Arial" w:hAnsi="Arial" w:cs="Arial"/>
          <w:color w:val="000000"/>
          <w:sz w:val="20"/>
          <w:szCs w:val="20"/>
        </w:rPr>
        <w:t xml:space="preserve"> </w:t>
      </w:r>
      <w:r>
        <w:rPr>
          <w:rFonts w:ascii="Arial" w:hAnsi="Arial" w:cs="Arial"/>
          <w:color w:val="000000"/>
          <w:sz w:val="20"/>
          <w:szCs w:val="20"/>
        </w:rPr>
        <w:t>zákazky</w:t>
      </w:r>
      <w:r w:rsidRPr="007426C9">
        <w:rPr>
          <w:rFonts w:ascii="Arial" w:hAnsi="Arial" w:cs="Arial"/>
          <w:color w:val="000000"/>
          <w:sz w:val="20"/>
          <w:szCs w:val="20"/>
        </w:rPr>
        <w:t xml:space="preserve">: </w:t>
      </w:r>
      <w:r w:rsidRPr="001312DF">
        <w:rPr>
          <w:rFonts w:ascii="Arial" w:hAnsi="Arial" w:cs="Arial"/>
          <w:sz w:val="20"/>
          <w:szCs w:val="20"/>
        </w:rPr>
        <w:t>„</w:t>
      </w:r>
      <w:r w:rsidR="00E96C6D">
        <w:rPr>
          <w:rFonts w:ascii="Arial" w:hAnsi="Arial" w:cs="Arial"/>
          <w:b/>
          <w:sz w:val="20"/>
          <w:szCs w:val="20"/>
        </w:rPr>
        <w:t>ŽST Vrútky, rekonštrukcia Prevádzkového objektu TO</w:t>
      </w:r>
      <w:r>
        <w:rPr>
          <w:rFonts w:ascii="Arial" w:hAnsi="Arial" w:cs="Arial"/>
          <w:b/>
          <w:sz w:val="20"/>
          <w:szCs w:val="20"/>
        </w:rPr>
        <w:t>“ - PD</w:t>
      </w:r>
      <w:r>
        <w:rPr>
          <w:rFonts w:ascii="Arial" w:hAnsi="Arial" w:cs="Arial"/>
          <w:sz w:val="20"/>
          <w:szCs w:val="20"/>
        </w:rPr>
        <w:t>.</w:t>
      </w:r>
    </w:p>
    <w:p w:rsidR="00817E06" w:rsidRDefault="00817E06" w:rsidP="00817E06">
      <w:pPr>
        <w:tabs>
          <w:tab w:val="left" w:pos="1134"/>
        </w:tabs>
        <w:spacing w:after="0"/>
        <w:jc w:val="both"/>
        <w:rPr>
          <w:rFonts w:ascii="Arial" w:hAnsi="Arial" w:cs="Arial"/>
          <w:sz w:val="20"/>
          <w:szCs w:val="20"/>
        </w:rPr>
      </w:pPr>
      <w:r>
        <w:rPr>
          <w:rFonts w:ascii="Arial" w:hAnsi="Arial" w:cs="Arial"/>
          <w:sz w:val="20"/>
          <w:szCs w:val="20"/>
        </w:rPr>
        <w:t xml:space="preserve">Vysvetlivky: TO </w:t>
      </w:r>
      <w:r w:rsidRPr="00780CFF">
        <w:rPr>
          <w:rFonts w:ascii="Arial" w:hAnsi="Arial" w:cs="Arial"/>
          <w:sz w:val="20"/>
          <w:szCs w:val="20"/>
        </w:rPr>
        <w:t>– traťový obvod</w:t>
      </w:r>
    </w:p>
    <w:p w:rsidR="00817E06" w:rsidRDefault="00817E06" w:rsidP="00817E06">
      <w:pPr>
        <w:tabs>
          <w:tab w:val="left" w:pos="1134"/>
        </w:tabs>
        <w:spacing w:after="240" w:line="240" w:lineRule="auto"/>
        <w:jc w:val="both"/>
        <w:rPr>
          <w:rFonts w:ascii="Arial" w:hAnsi="Arial" w:cs="Arial"/>
          <w:sz w:val="20"/>
          <w:szCs w:val="20"/>
        </w:rPr>
      </w:pPr>
      <w:r>
        <w:rPr>
          <w:rFonts w:ascii="Arial" w:hAnsi="Arial" w:cs="Arial"/>
          <w:sz w:val="20"/>
          <w:szCs w:val="20"/>
        </w:rPr>
        <w:tab/>
        <w:t>PD – projektová dokumentácia</w:t>
      </w:r>
    </w:p>
    <w:p w:rsidR="001B71A1" w:rsidRDefault="001B71A1" w:rsidP="001B71A1">
      <w:pPr>
        <w:spacing w:after="240"/>
        <w:rPr>
          <w:rFonts w:ascii="Arial" w:hAnsi="Arial" w:cs="Arial"/>
          <w:sz w:val="20"/>
          <w:szCs w:val="20"/>
        </w:rPr>
      </w:pPr>
      <w:r w:rsidRPr="005F2BCB">
        <w:rPr>
          <w:rFonts w:ascii="Arial" w:hAnsi="Arial" w:cs="Arial"/>
          <w:b/>
          <w:sz w:val="20"/>
          <w:szCs w:val="20"/>
          <w:u w:val="single"/>
        </w:rPr>
        <w:t>Predmet zákazky:</w:t>
      </w:r>
      <w:r>
        <w:rPr>
          <w:rFonts w:ascii="Arial" w:hAnsi="Arial" w:cs="Arial"/>
          <w:b/>
          <w:sz w:val="20"/>
          <w:szCs w:val="20"/>
        </w:rPr>
        <w:t xml:space="preserve"> </w:t>
      </w:r>
      <w:r w:rsidRPr="005F2BCB">
        <w:rPr>
          <w:rFonts w:ascii="Arial" w:hAnsi="Arial" w:cs="Arial"/>
          <w:sz w:val="20"/>
          <w:szCs w:val="20"/>
        </w:rPr>
        <w:t>Bližšia špecifikácia predmetu zákazky je uvedená v Prílohe č. 1 a v Prílohe č. 2.</w:t>
      </w:r>
    </w:p>
    <w:p w:rsidR="001B71A1" w:rsidRDefault="001B71A1" w:rsidP="001B71A1">
      <w:pPr>
        <w:spacing w:after="120"/>
        <w:jc w:val="both"/>
        <w:rPr>
          <w:rFonts w:ascii="Arial" w:hAnsi="Arial" w:cs="Arial"/>
          <w:b/>
          <w:sz w:val="20"/>
          <w:szCs w:val="20"/>
          <w:u w:val="single"/>
        </w:rPr>
      </w:pPr>
      <w:r w:rsidRPr="00E97A75">
        <w:rPr>
          <w:rFonts w:ascii="Arial" w:hAnsi="Arial" w:cs="Arial"/>
          <w:b/>
          <w:sz w:val="20"/>
          <w:szCs w:val="20"/>
          <w:u w:val="single"/>
        </w:rPr>
        <w:t>Rozdelenie zákazky:</w:t>
      </w:r>
    </w:p>
    <w:p w:rsidR="001B71A1" w:rsidRDefault="001B71A1" w:rsidP="001B71A1">
      <w:pPr>
        <w:spacing w:after="120"/>
        <w:jc w:val="both"/>
        <w:rPr>
          <w:rFonts w:ascii="Arial" w:hAnsi="Arial" w:cs="Arial"/>
          <w:sz w:val="20"/>
          <w:szCs w:val="20"/>
        </w:rPr>
      </w:pPr>
      <w:r>
        <w:rPr>
          <w:rFonts w:ascii="Arial" w:hAnsi="Arial" w:cs="Arial"/>
          <w:sz w:val="20"/>
          <w:szCs w:val="20"/>
        </w:rPr>
        <w:t xml:space="preserve">Zákazka </w:t>
      </w:r>
      <w:r w:rsidR="00E96C6D">
        <w:rPr>
          <w:rFonts w:ascii="Arial" w:hAnsi="Arial" w:cs="Arial"/>
          <w:sz w:val="20"/>
          <w:szCs w:val="20"/>
        </w:rPr>
        <w:t xml:space="preserve">nie </w:t>
      </w:r>
      <w:r>
        <w:rPr>
          <w:rFonts w:ascii="Arial" w:hAnsi="Arial" w:cs="Arial"/>
          <w:sz w:val="20"/>
          <w:szCs w:val="20"/>
        </w:rPr>
        <w:t>je rozdelená na časti</w:t>
      </w:r>
      <w:r w:rsidR="00817E06">
        <w:rPr>
          <w:rFonts w:ascii="Arial" w:hAnsi="Arial" w:cs="Arial"/>
          <w:sz w:val="20"/>
          <w:szCs w:val="20"/>
        </w:rPr>
        <w:t>.</w:t>
      </w:r>
    </w:p>
    <w:p w:rsidR="001B71A1" w:rsidRDefault="001B71A1" w:rsidP="001B71A1">
      <w:pPr>
        <w:spacing w:after="0"/>
        <w:rPr>
          <w:rFonts w:ascii="Arial" w:hAnsi="Arial" w:cs="Arial"/>
          <w:bCs/>
          <w:sz w:val="20"/>
          <w:szCs w:val="20"/>
        </w:rPr>
      </w:pPr>
      <w:r>
        <w:rPr>
          <w:rFonts w:ascii="Arial" w:hAnsi="Arial" w:cs="Arial"/>
          <w:b/>
          <w:bCs/>
          <w:sz w:val="20"/>
          <w:szCs w:val="20"/>
          <w:u w:val="single"/>
        </w:rPr>
        <w:t>Miesto plnenia zákazky</w:t>
      </w:r>
      <w:r w:rsidRPr="00B26099">
        <w:rPr>
          <w:rFonts w:ascii="Arial" w:hAnsi="Arial" w:cs="Arial"/>
          <w:bCs/>
          <w:sz w:val="20"/>
          <w:szCs w:val="20"/>
        </w:rPr>
        <w:t xml:space="preserve">: </w:t>
      </w:r>
    </w:p>
    <w:p w:rsidR="001B71A1" w:rsidRPr="007426C9" w:rsidRDefault="001B71A1" w:rsidP="001B71A1">
      <w:pPr>
        <w:rPr>
          <w:rFonts w:ascii="Arial" w:hAnsi="Arial" w:cs="Arial"/>
          <w:sz w:val="20"/>
          <w:szCs w:val="20"/>
        </w:rPr>
      </w:pPr>
      <w:r w:rsidRPr="00B26099">
        <w:rPr>
          <w:rFonts w:ascii="Arial" w:hAnsi="Arial" w:cs="Arial"/>
          <w:bCs/>
          <w:sz w:val="20"/>
          <w:szCs w:val="20"/>
        </w:rPr>
        <w:t xml:space="preserve">PD </w:t>
      </w:r>
      <w:r>
        <w:rPr>
          <w:rFonts w:ascii="Arial" w:hAnsi="Arial" w:cs="Arial"/>
          <w:bCs/>
          <w:sz w:val="20"/>
          <w:szCs w:val="20"/>
        </w:rPr>
        <w:t xml:space="preserve">je potrebné dodať </w:t>
      </w:r>
      <w:r w:rsidRPr="00B26099">
        <w:rPr>
          <w:rFonts w:ascii="Arial" w:hAnsi="Arial" w:cs="Arial"/>
          <w:sz w:val="20"/>
          <w:szCs w:val="20"/>
        </w:rPr>
        <w:t xml:space="preserve">na </w:t>
      </w:r>
      <w:r>
        <w:rPr>
          <w:rFonts w:ascii="Arial" w:hAnsi="Arial" w:cs="Arial"/>
          <w:sz w:val="20"/>
          <w:szCs w:val="20"/>
        </w:rPr>
        <w:t xml:space="preserve">adresu: </w:t>
      </w:r>
      <w:r w:rsidRPr="00B26099">
        <w:rPr>
          <w:rFonts w:ascii="Arial" w:hAnsi="Arial" w:cs="Arial"/>
          <w:sz w:val="20"/>
          <w:szCs w:val="20"/>
        </w:rPr>
        <w:t>GR ŽSR, O</w:t>
      </w:r>
      <w:r>
        <w:rPr>
          <w:rFonts w:ascii="Arial" w:hAnsi="Arial" w:cs="Arial"/>
          <w:sz w:val="20"/>
          <w:szCs w:val="20"/>
        </w:rPr>
        <w:t> </w:t>
      </w:r>
      <w:r w:rsidRPr="00B26099">
        <w:rPr>
          <w:rFonts w:ascii="Arial" w:hAnsi="Arial" w:cs="Arial"/>
          <w:sz w:val="20"/>
          <w:szCs w:val="20"/>
        </w:rPr>
        <w:t>220</w:t>
      </w:r>
      <w:r>
        <w:rPr>
          <w:rFonts w:ascii="Arial" w:hAnsi="Arial" w:cs="Arial"/>
          <w:sz w:val="20"/>
          <w:szCs w:val="20"/>
        </w:rPr>
        <w:t xml:space="preserve">, </w:t>
      </w:r>
      <w:proofErr w:type="spellStart"/>
      <w:r>
        <w:rPr>
          <w:rFonts w:ascii="Arial" w:hAnsi="Arial" w:cs="Arial"/>
          <w:sz w:val="20"/>
          <w:szCs w:val="20"/>
        </w:rPr>
        <w:t>Klemensova</w:t>
      </w:r>
      <w:proofErr w:type="spellEnd"/>
      <w:r>
        <w:rPr>
          <w:rFonts w:ascii="Arial" w:hAnsi="Arial" w:cs="Arial"/>
          <w:sz w:val="20"/>
          <w:szCs w:val="20"/>
        </w:rPr>
        <w:t xml:space="preserve"> 8, </w:t>
      </w:r>
      <w:r>
        <w:rPr>
          <w:lang w:eastAsia="x-none"/>
        </w:rPr>
        <w:t>813 61  Bratislava</w:t>
      </w:r>
      <w:r>
        <w:rPr>
          <w:rFonts w:ascii="Arial" w:hAnsi="Arial" w:cs="Arial"/>
          <w:sz w:val="20"/>
          <w:szCs w:val="20"/>
        </w:rPr>
        <w:t xml:space="preserve"> </w:t>
      </w:r>
      <w:r w:rsidRPr="007426C9">
        <w:rPr>
          <w:rFonts w:ascii="Arial" w:hAnsi="Arial" w:cs="Arial"/>
          <w:sz w:val="20"/>
          <w:szCs w:val="20"/>
        </w:rPr>
        <w:t xml:space="preserve">  </w:t>
      </w:r>
    </w:p>
    <w:p w:rsidR="001B71A1" w:rsidRDefault="001B71A1" w:rsidP="001B71A1">
      <w:pPr>
        <w:spacing w:after="120"/>
        <w:rPr>
          <w:rFonts w:ascii="Arial" w:hAnsi="Arial" w:cs="Arial"/>
          <w:sz w:val="20"/>
          <w:szCs w:val="20"/>
          <w:lang w:eastAsia="sk-SK"/>
        </w:rPr>
      </w:pPr>
      <w:r w:rsidRPr="007426C9">
        <w:rPr>
          <w:rFonts w:ascii="Arial" w:hAnsi="Arial" w:cs="Arial"/>
          <w:b/>
          <w:sz w:val="20"/>
          <w:szCs w:val="20"/>
          <w:u w:val="single"/>
          <w:lang w:eastAsia="sk-SK"/>
        </w:rPr>
        <w:t>Lehota/termín plnenia</w:t>
      </w:r>
      <w:r>
        <w:rPr>
          <w:rFonts w:ascii="Arial" w:hAnsi="Arial" w:cs="Arial"/>
          <w:b/>
          <w:sz w:val="20"/>
          <w:szCs w:val="20"/>
          <w:u w:val="single"/>
          <w:lang w:eastAsia="sk-SK"/>
        </w:rPr>
        <w:t xml:space="preserve"> zákazky</w:t>
      </w:r>
      <w:r w:rsidRPr="007426C9">
        <w:rPr>
          <w:rFonts w:ascii="Arial" w:hAnsi="Arial" w:cs="Arial"/>
          <w:b/>
          <w:sz w:val="20"/>
          <w:szCs w:val="20"/>
          <w:u w:val="single"/>
          <w:lang w:eastAsia="sk-SK"/>
        </w:rPr>
        <w:t>:</w:t>
      </w:r>
      <w:r w:rsidRPr="00D75018">
        <w:rPr>
          <w:rFonts w:ascii="Arial" w:hAnsi="Arial" w:cs="Arial"/>
          <w:sz w:val="20"/>
          <w:szCs w:val="20"/>
          <w:lang w:eastAsia="sk-SK"/>
        </w:rPr>
        <w:t xml:space="preserve"> </w:t>
      </w:r>
    </w:p>
    <w:p w:rsidR="001B71A1" w:rsidRDefault="001B71A1" w:rsidP="00A7357D">
      <w:pPr>
        <w:numPr>
          <w:ilvl w:val="0"/>
          <w:numId w:val="13"/>
        </w:numPr>
        <w:spacing w:after="0"/>
        <w:ind w:left="284" w:hanging="284"/>
        <w:jc w:val="both"/>
        <w:rPr>
          <w:rFonts w:ascii="Arial" w:hAnsi="Arial" w:cs="Arial"/>
          <w:sz w:val="20"/>
          <w:szCs w:val="20"/>
        </w:rPr>
      </w:pPr>
      <w:r>
        <w:rPr>
          <w:rFonts w:ascii="Arial" w:hAnsi="Arial" w:cs="Arial"/>
          <w:sz w:val="20"/>
          <w:szCs w:val="20"/>
        </w:rPr>
        <w:t xml:space="preserve">Dodanie </w:t>
      </w:r>
      <w:r w:rsidRPr="00A65B74">
        <w:rPr>
          <w:rFonts w:ascii="Arial" w:hAnsi="Arial" w:cs="Arial"/>
          <w:sz w:val="20"/>
          <w:szCs w:val="20"/>
          <w:lang w:eastAsia="sk-SK"/>
        </w:rPr>
        <w:t xml:space="preserve">projektovej dokumentácie pre stavebné povolenie v rozsahu realizácie stavby (ďalej </w:t>
      </w:r>
      <w:r>
        <w:rPr>
          <w:rFonts w:ascii="Arial" w:hAnsi="Arial" w:cs="Arial"/>
          <w:sz w:val="20"/>
          <w:szCs w:val="20"/>
          <w:lang w:eastAsia="sk-SK"/>
        </w:rPr>
        <w:t>aj</w:t>
      </w:r>
      <w:r w:rsidRPr="00A65B74">
        <w:rPr>
          <w:rFonts w:ascii="Arial" w:hAnsi="Arial" w:cs="Arial"/>
          <w:sz w:val="20"/>
          <w:szCs w:val="20"/>
          <w:lang w:eastAsia="sk-SK"/>
        </w:rPr>
        <w:t xml:space="preserve"> „DSPRS“)</w:t>
      </w:r>
      <w:r>
        <w:rPr>
          <w:rFonts w:ascii="Arial" w:hAnsi="Arial" w:cs="Arial"/>
          <w:sz w:val="20"/>
          <w:szCs w:val="20"/>
        </w:rPr>
        <w:t xml:space="preserve"> spolu s elaborátom z geodetického zamerania </w:t>
      </w:r>
      <w:r w:rsidRPr="006E462D">
        <w:rPr>
          <w:rFonts w:ascii="Arial" w:hAnsi="Arial" w:cs="Arial"/>
          <w:sz w:val="20"/>
          <w:szCs w:val="20"/>
        </w:rPr>
        <w:t xml:space="preserve">do </w:t>
      </w:r>
      <w:r w:rsidR="00E96C6D">
        <w:rPr>
          <w:rFonts w:ascii="Arial" w:hAnsi="Arial" w:cs="Arial"/>
          <w:sz w:val="20"/>
          <w:szCs w:val="20"/>
        </w:rPr>
        <w:t>3</w:t>
      </w:r>
      <w:r w:rsidRPr="006E462D">
        <w:rPr>
          <w:rFonts w:ascii="Arial" w:hAnsi="Arial" w:cs="Arial"/>
          <w:sz w:val="20"/>
          <w:szCs w:val="20"/>
        </w:rPr>
        <w:t xml:space="preserve"> mesiacov od </w:t>
      </w:r>
      <w:r>
        <w:rPr>
          <w:rFonts w:ascii="Arial" w:hAnsi="Arial" w:cs="Arial"/>
          <w:sz w:val="20"/>
          <w:szCs w:val="20"/>
        </w:rPr>
        <w:t xml:space="preserve">nadobudnutia </w:t>
      </w:r>
      <w:r w:rsidRPr="006E462D">
        <w:rPr>
          <w:rFonts w:ascii="Arial" w:hAnsi="Arial" w:cs="Arial"/>
          <w:sz w:val="20"/>
          <w:szCs w:val="20"/>
        </w:rPr>
        <w:t xml:space="preserve">účinnosti </w:t>
      </w:r>
      <w:r>
        <w:rPr>
          <w:rFonts w:ascii="Arial" w:hAnsi="Arial" w:cs="Arial"/>
          <w:sz w:val="20"/>
          <w:szCs w:val="20"/>
        </w:rPr>
        <w:t xml:space="preserve">zmluvy. </w:t>
      </w:r>
    </w:p>
    <w:p w:rsidR="001B71A1" w:rsidRPr="00011B1B" w:rsidRDefault="001B71A1" w:rsidP="00A7357D">
      <w:pPr>
        <w:numPr>
          <w:ilvl w:val="0"/>
          <w:numId w:val="13"/>
        </w:numPr>
        <w:spacing w:after="0"/>
        <w:ind w:left="284" w:hanging="284"/>
        <w:jc w:val="both"/>
        <w:rPr>
          <w:rFonts w:ascii="Arial" w:hAnsi="Arial" w:cs="Arial"/>
          <w:sz w:val="20"/>
          <w:szCs w:val="20"/>
        </w:rPr>
      </w:pPr>
      <w:r>
        <w:rPr>
          <w:rFonts w:ascii="Arial" w:hAnsi="Arial" w:cs="Arial"/>
          <w:sz w:val="20"/>
          <w:szCs w:val="20"/>
        </w:rPr>
        <w:t xml:space="preserve">Inžinierska činnosť – zabezpečenie právoplatného stavebného povolenia do </w:t>
      </w:r>
      <w:r w:rsidR="00E96C6D">
        <w:rPr>
          <w:rFonts w:ascii="Arial" w:hAnsi="Arial" w:cs="Arial"/>
          <w:sz w:val="20"/>
          <w:szCs w:val="20"/>
        </w:rPr>
        <w:t>2</w:t>
      </w:r>
      <w:r>
        <w:rPr>
          <w:rFonts w:ascii="Arial" w:hAnsi="Arial" w:cs="Arial"/>
          <w:sz w:val="20"/>
          <w:szCs w:val="20"/>
        </w:rPr>
        <w:t xml:space="preserve"> mesiacov od schválenia PD. </w:t>
      </w:r>
    </w:p>
    <w:p w:rsidR="001B71A1" w:rsidRDefault="001B71A1" w:rsidP="00A7357D">
      <w:pPr>
        <w:numPr>
          <w:ilvl w:val="0"/>
          <w:numId w:val="13"/>
        </w:numPr>
        <w:spacing w:after="0"/>
        <w:ind w:left="284" w:hanging="284"/>
        <w:jc w:val="both"/>
        <w:rPr>
          <w:rFonts w:ascii="Arial" w:hAnsi="Arial" w:cs="Arial"/>
          <w:sz w:val="20"/>
          <w:szCs w:val="20"/>
        </w:rPr>
      </w:pPr>
      <w:r>
        <w:rPr>
          <w:rFonts w:ascii="Arial" w:hAnsi="Arial" w:cs="Arial"/>
          <w:sz w:val="20"/>
          <w:szCs w:val="20"/>
        </w:rPr>
        <w:t xml:space="preserve">Geodetické zameranie – do </w:t>
      </w:r>
      <w:r w:rsidR="00E96C6D">
        <w:rPr>
          <w:rFonts w:ascii="Arial" w:hAnsi="Arial" w:cs="Arial"/>
          <w:sz w:val="20"/>
          <w:szCs w:val="20"/>
        </w:rPr>
        <w:t>3</w:t>
      </w:r>
      <w:r>
        <w:rPr>
          <w:rFonts w:ascii="Arial" w:hAnsi="Arial" w:cs="Arial"/>
          <w:sz w:val="20"/>
          <w:szCs w:val="20"/>
        </w:rPr>
        <w:t xml:space="preserve"> mesiacov od nadobudnutia účinnosti </w:t>
      </w:r>
      <w:r w:rsidR="00125848">
        <w:rPr>
          <w:rFonts w:ascii="Arial" w:hAnsi="Arial" w:cs="Arial"/>
          <w:sz w:val="20"/>
          <w:szCs w:val="20"/>
        </w:rPr>
        <w:t>zmluvy</w:t>
      </w:r>
      <w:r>
        <w:rPr>
          <w:rFonts w:ascii="Arial" w:hAnsi="Arial" w:cs="Arial"/>
          <w:sz w:val="20"/>
          <w:szCs w:val="20"/>
        </w:rPr>
        <w:t xml:space="preserve"> (dodať spolu s DSPRS)</w:t>
      </w:r>
    </w:p>
    <w:p w:rsidR="001B71A1" w:rsidRPr="001312DF" w:rsidRDefault="001B71A1" w:rsidP="00A7357D">
      <w:pPr>
        <w:numPr>
          <w:ilvl w:val="0"/>
          <w:numId w:val="13"/>
        </w:numPr>
        <w:ind w:left="284" w:hanging="284"/>
        <w:jc w:val="both"/>
        <w:rPr>
          <w:rFonts w:ascii="Arial" w:hAnsi="Arial" w:cs="Arial"/>
          <w:sz w:val="20"/>
          <w:szCs w:val="20"/>
        </w:rPr>
      </w:pPr>
      <w:r>
        <w:rPr>
          <w:rFonts w:ascii="Arial" w:hAnsi="Arial" w:cs="Arial"/>
          <w:sz w:val="20"/>
          <w:szCs w:val="20"/>
        </w:rPr>
        <w:t>Autorský dohľad – počas realizácie stavby, do doby vydania právoplatného kolaudačného rozhodnutia.</w:t>
      </w:r>
    </w:p>
    <w:p w:rsidR="001B71A1" w:rsidRDefault="001B71A1" w:rsidP="001B71A1">
      <w:pPr>
        <w:pStyle w:val="Zkladntext2"/>
        <w:spacing w:after="240" w:line="276" w:lineRule="auto"/>
        <w:rPr>
          <w:rFonts w:ascii="Arial" w:hAnsi="Arial" w:cs="Arial"/>
          <w:b/>
          <w:u w:val="single"/>
        </w:rPr>
      </w:pPr>
      <w:r w:rsidRPr="00B26099">
        <w:rPr>
          <w:rFonts w:ascii="Arial" w:hAnsi="Arial" w:cs="Arial"/>
          <w:b/>
          <w:u w:val="single"/>
        </w:rPr>
        <w:t>POŽIADAVKY NA  CENOVÝ NÁVRH:</w:t>
      </w:r>
    </w:p>
    <w:p w:rsidR="001B71A1" w:rsidRDefault="001B71A1" w:rsidP="001B71A1">
      <w:pPr>
        <w:pStyle w:val="Zkladntext2"/>
        <w:numPr>
          <w:ilvl w:val="0"/>
          <w:numId w:val="3"/>
        </w:numPr>
        <w:spacing w:after="240" w:line="276" w:lineRule="auto"/>
        <w:ind w:left="357" w:hanging="357"/>
        <w:jc w:val="both"/>
        <w:rPr>
          <w:rFonts w:ascii="Arial" w:hAnsi="Arial" w:cs="Arial"/>
        </w:rPr>
      </w:pPr>
      <w:r w:rsidRPr="00C74AA5">
        <w:rPr>
          <w:rFonts w:ascii="Arial" w:hAnsi="Arial" w:cs="Arial"/>
        </w:rPr>
        <w:t xml:space="preserve">Cenový návrh musí byť predložený v slovenskom, prípadne českom jazyku. V prípade iného jazyka je potrebný úradný preklad do jazyka slovenského. Cenový návrh, ktorý nebude takto predložený nebude hodnotený. </w:t>
      </w:r>
    </w:p>
    <w:p w:rsidR="001B71A1" w:rsidRDefault="001B71A1" w:rsidP="001B71A1">
      <w:pPr>
        <w:pStyle w:val="Zkladntext2"/>
        <w:spacing w:after="240" w:line="276" w:lineRule="auto"/>
        <w:ind w:left="357"/>
        <w:jc w:val="both"/>
        <w:rPr>
          <w:rFonts w:ascii="Arial" w:hAnsi="Arial" w:cs="Arial"/>
          <w:u w:val="single"/>
        </w:rPr>
      </w:pPr>
      <w:r w:rsidRPr="00A53C4F">
        <w:rPr>
          <w:rFonts w:ascii="Arial" w:hAnsi="Arial" w:cs="Arial"/>
          <w:u w:val="single"/>
        </w:rPr>
        <w:t>Cenový návrh musí byť predložený 1 x v listinnej podobe a 1 x na CD alebo DVD nosiči s obsahom celého návrhu. CD alebo DVD nosič musí byť identický s návrhom predloženým v listinnej podobe.</w:t>
      </w:r>
    </w:p>
    <w:p w:rsidR="001B71A1" w:rsidRPr="002F6042" w:rsidRDefault="001B71A1" w:rsidP="001B71A1">
      <w:pPr>
        <w:pStyle w:val="Zkladntext2"/>
        <w:numPr>
          <w:ilvl w:val="0"/>
          <w:numId w:val="3"/>
        </w:numPr>
        <w:spacing w:after="240" w:line="276" w:lineRule="auto"/>
        <w:ind w:left="363" w:hanging="357"/>
        <w:jc w:val="both"/>
        <w:rPr>
          <w:rFonts w:ascii="Arial" w:hAnsi="Arial" w:cs="Arial"/>
        </w:rPr>
      </w:pPr>
      <w:r w:rsidRPr="002F6042">
        <w:rPr>
          <w:rFonts w:ascii="Arial" w:hAnsi="Arial" w:cs="Arial"/>
        </w:rPr>
        <w:t>Na titulnom liste cenového návrhu musia byť uvedené identifikačné údaje predkladateľa (názov, adresa sídla, IČO).</w:t>
      </w:r>
    </w:p>
    <w:p w:rsidR="001B71A1" w:rsidRPr="00054706" w:rsidRDefault="001B71A1" w:rsidP="001B71A1">
      <w:pPr>
        <w:pStyle w:val="Zkladntext2"/>
        <w:numPr>
          <w:ilvl w:val="0"/>
          <w:numId w:val="3"/>
        </w:numPr>
        <w:spacing w:after="0" w:line="276" w:lineRule="auto"/>
        <w:jc w:val="both"/>
        <w:rPr>
          <w:rFonts w:ascii="Arial" w:hAnsi="Arial" w:cs="Arial"/>
        </w:rPr>
      </w:pPr>
      <w:r w:rsidRPr="00054706">
        <w:rPr>
          <w:rFonts w:ascii="Arial" w:hAnsi="Arial" w:cs="Arial"/>
        </w:rPr>
        <w:t xml:space="preserve">Obstarávateľ odporúča, aby cenový návrh bol zviazaný pevnou nerozoberateľnou väzbou, jednotlivé listy </w:t>
      </w:r>
      <w:r>
        <w:rPr>
          <w:rFonts w:ascii="Arial" w:hAnsi="Arial" w:cs="Arial"/>
        </w:rPr>
        <w:t xml:space="preserve">boli </w:t>
      </w:r>
      <w:r w:rsidRPr="00054706">
        <w:rPr>
          <w:rFonts w:ascii="Arial" w:hAnsi="Arial" w:cs="Arial"/>
        </w:rPr>
        <w:t>očíslované</w:t>
      </w:r>
      <w:r>
        <w:rPr>
          <w:rFonts w:ascii="Arial" w:hAnsi="Arial" w:cs="Arial"/>
        </w:rPr>
        <w:t xml:space="preserve"> </w:t>
      </w:r>
      <w:r w:rsidRPr="00054706">
        <w:rPr>
          <w:rFonts w:ascii="Arial" w:hAnsi="Arial" w:cs="Arial"/>
        </w:rPr>
        <w:t>a aby bol vložený súpis dokladov a dokumentov predložených v cenovom návrhu</w:t>
      </w:r>
      <w:r>
        <w:rPr>
          <w:rFonts w:ascii="Arial" w:hAnsi="Arial" w:cs="Arial"/>
        </w:rPr>
        <w:t xml:space="preserve">. </w:t>
      </w:r>
    </w:p>
    <w:p w:rsidR="001B71A1" w:rsidRDefault="001B71A1" w:rsidP="001B71A1">
      <w:pPr>
        <w:pStyle w:val="Zkladntext21"/>
        <w:spacing w:after="240" w:line="276" w:lineRule="auto"/>
        <w:ind w:left="357"/>
        <w:rPr>
          <w:rFonts w:cs="Arial"/>
        </w:rPr>
      </w:pPr>
      <w:r w:rsidRPr="002C7175">
        <w:rPr>
          <w:rFonts w:cs="Arial"/>
          <w:sz w:val="20"/>
        </w:rPr>
        <w:lastRenderedPageBreak/>
        <w:t xml:space="preserve">Cenový návrh </w:t>
      </w:r>
      <w:r w:rsidRPr="00054706">
        <w:rPr>
          <w:rFonts w:cs="Arial"/>
          <w:b/>
          <w:sz w:val="20"/>
        </w:rPr>
        <w:t>musí byť podpísaný</w:t>
      </w:r>
      <w:r w:rsidRPr="002C7175">
        <w:rPr>
          <w:rFonts w:cs="Arial"/>
          <w:sz w:val="20"/>
        </w:rPr>
        <w:t xml:space="preserve"> štatutárnym orgánom predkladateľa alebo osobou oprávnenou konať za predkladateľa.</w:t>
      </w:r>
      <w:r w:rsidRPr="002C7175">
        <w:rPr>
          <w:rFonts w:cs="Arial"/>
          <w:bCs/>
          <w:sz w:val="20"/>
        </w:rPr>
        <w:t xml:space="preserve"> </w:t>
      </w:r>
    </w:p>
    <w:p w:rsidR="001B71A1" w:rsidRDefault="001B71A1" w:rsidP="001B71A1">
      <w:pPr>
        <w:pStyle w:val="Zkladntext2"/>
        <w:numPr>
          <w:ilvl w:val="0"/>
          <w:numId w:val="3"/>
        </w:numPr>
        <w:spacing w:after="0" w:line="276" w:lineRule="auto"/>
        <w:jc w:val="both"/>
        <w:rPr>
          <w:rFonts w:ascii="Arial" w:hAnsi="Arial" w:cs="Arial"/>
        </w:rPr>
      </w:pPr>
      <w:r>
        <w:rPr>
          <w:rFonts w:ascii="Arial" w:hAnsi="Arial" w:cs="Arial"/>
        </w:rPr>
        <w:t>Variantné riešenie:</w:t>
      </w:r>
    </w:p>
    <w:p w:rsidR="001B71A1" w:rsidRPr="00A51825" w:rsidRDefault="001B71A1" w:rsidP="001B71A1">
      <w:pPr>
        <w:pStyle w:val="Zkladntext2"/>
        <w:spacing w:after="0" w:line="276" w:lineRule="auto"/>
        <w:ind w:left="360"/>
        <w:jc w:val="both"/>
        <w:rPr>
          <w:rFonts w:ascii="Arial" w:hAnsi="Arial" w:cs="Arial"/>
          <w:strike/>
        </w:rPr>
      </w:pPr>
      <w:r w:rsidRPr="00A51825">
        <w:rPr>
          <w:rFonts w:ascii="Arial" w:hAnsi="Arial" w:cs="Arial"/>
          <w:strike/>
        </w:rPr>
        <w:t>Pripúšťa sa</w:t>
      </w:r>
    </w:p>
    <w:p w:rsidR="001B71A1" w:rsidRDefault="001B71A1" w:rsidP="001B71A1">
      <w:pPr>
        <w:pStyle w:val="Zkladntext2"/>
        <w:spacing w:line="276" w:lineRule="auto"/>
        <w:ind w:left="357"/>
        <w:jc w:val="both"/>
        <w:rPr>
          <w:rFonts w:ascii="Arial" w:hAnsi="Arial" w:cs="Arial"/>
        </w:rPr>
      </w:pPr>
      <w:r w:rsidRPr="00A51825">
        <w:rPr>
          <w:rFonts w:ascii="Arial" w:hAnsi="Arial" w:cs="Arial"/>
        </w:rPr>
        <w:t xml:space="preserve">Nepripúšťa sa </w:t>
      </w:r>
    </w:p>
    <w:p w:rsidR="001B71A1" w:rsidRDefault="001B71A1" w:rsidP="001B71A1">
      <w:pPr>
        <w:pStyle w:val="Zkladntext2"/>
        <w:spacing w:after="240" w:line="276" w:lineRule="auto"/>
        <w:ind w:left="357"/>
        <w:jc w:val="both"/>
        <w:rPr>
          <w:rFonts w:ascii="Arial" w:hAnsi="Arial" w:cs="Arial"/>
        </w:rPr>
      </w:pPr>
      <w:r>
        <w:rPr>
          <w:rFonts w:ascii="Arial" w:hAnsi="Arial" w:cs="Arial"/>
        </w:rPr>
        <w:t xml:space="preserve">Predkladateľom sa neumožňuje predložiť variantné riešenie vo vzťahu k požadovanému predmetu zákazky. Ak súčasťou ponuky bude aj variantné riešenie, nebude takéto variantné riešenie zaradené do vyhodnotenia. </w:t>
      </w:r>
    </w:p>
    <w:p w:rsidR="001B71A1" w:rsidRPr="00B26099" w:rsidRDefault="001B71A1" w:rsidP="001B71A1">
      <w:pPr>
        <w:pStyle w:val="Zkladntext2"/>
        <w:numPr>
          <w:ilvl w:val="0"/>
          <w:numId w:val="3"/>
        </w:numPr>
        <w:spacing w:after="0" w:line="276" w:lineRule="auto"/>
        <w:rPr>
          <w:rFonts w:ascii="Arial" w:hAnsi="Arial" w:cs="Arial"/>
        </w:rPr>
      </w:pPr>
      <w:r w:rsidRPr="00B26099">
        <w:rPr>
          <w:rFonts w:ascii="Arial" w:hAnsi="Arial" w:cs="Arial"/>
        </w:rPr>
        <w:t xml:space="preserve">V cenovom návrhu žiadame uviesť celkovú cenu za zákazku v zložení: </w:t>
      </w:r>
    </w:p>
    <w:p w:rsidR="001B71A1" w:rsidRPr="00B26099" w:rsidRDefault="001B71A1" w:rsidP="001B71A1">
      <w:pPr>
        <w:pStyle w:val="Zkladntext2"/>
        <w:numPr>
          <w:ilvl w:val="0"/>
          <w:numId w:val="1"/>
        </w:numPr>
        <w:tabs>
          <w:tab w:val="clear" w:pos="720"/>
        </w:tabs>
        <w:autoSpaceDE w:val="0"/>
        <w:autoSpaceDN w:val="0"/>
        <w:spacing w:after="0" w:line="276" w:lineRule="auto"/>
        <w:ind w:left="709" w:hanging="283"/>
        <w:jc w:val="both"/>
        <w:rPr>
          <w:rFonts w:ascii="Arial" w:hAnsi="Arial" w:cs="Arial"/>
        </w:rPr>
      </w:pPr>
      <w:r w:rsidRPr="00B26099">
        <w:rPr>
          <w:rFonts w:ascii="Arial" w:hAnsi="Arial" w:cs="Arial"/>
        </w:rPr>
        <w:t>navrhovaná celková cena bez DPH</w:t>
      </w:r>
    </w:p>
    <w:p w:rsidR="001B71A1" w:rsidRPr="00B26099" w:rsidRDefault="001B71A1" w:rsidP="001B71A1">
      <w:pPr>
        <w:numPr>
          <w:ilvl w:val="0"/>
          <w:numId w:val="1"/>
        </w:numPr>
        <w:tabs>
          <w:tab w:val="clear" w:pos="720"/>
        </w:tabs>
        <w:autoSpaceDE w:val="0"/>
        <w:autoSpaceDN w:val="0"/>
        <w:spacing w:after="0"/>
        <w:ind w:left="709" w:hanging="283"/>
        <w:jc w:val="both"/>
        <w:rPr>
          <w:rFonts w:ascii="Arial" w:hAnsi="Arial" w:cs="Arial"/>
          <w:sz w:val="20"/>
          <w:szCs w:val="20"/>
        </w:rPr>
      </w:pPr>
      <w:r w:rsidRPr="00B26099">
        <w:rPr>
          <w:rFonts w:ascii="Arial" w:hAnsi="Arial" w:cs="Arial"/>
          <w:sz w:val="20"/>
          <w:szCs w:val="20"/>
        </w:rPr>
        <w:t>sadzba DPH</w:t>
      </w:r>
    </w:p>
    <w:p w:rsidR="001B71A1" w:rsidRPr="00B26099" w:rsidRDefault="001B71A1" w:rsidP="001B71A1">
      <w:pPr>
        <w:numPr>
          <w:ilvl w:val="0"/>
          <w:numId w:val="1"/>
        </w:numPr>
        <w:tabs>
          <w:tab w:val="clear" w:pos="720"/>
        </w:tabs>
        <w:autoSpaceDE w:val="0"/>
        <w:autoSpaceDN w:val="0"/>
        <w:spacing w:after="0"/>
        <w:ind w:left="709" w:hanging="283"/>
        <w:jc w:val="both"/>
        <w:rPr>
          <w:rFonts w:ascii="Arial" w:hAnsi="Arial" w:cs="Arial"/>
          <w:sz w:val="20"/>
          <w:szCs w:val="20"/>
        </w:rPr>
      </w:pPr>
      <w:r w:rsidRPr="00B26099">
        <w:rPr>
          <w:rFonts w:ascii="Arial" w:hAnsi="Arial" w:cs="Arial"/>
          <w:sz w:val="20"/>
          <w:szCs w:val="20"/>
        </w:rPr>
        <w:t>výška DPH</w:t>
      </w:r>
    </w:p>
    <w:p w:rsidR="001B71A1" w:rsidRPr="00B26099" w:rsidRDefault="001B71A1" w:rsidP="001B71A1">
      <w:pPr>
        <w:pStyle w:val="Zarkazkladnhotextu"/>
        <w:numPr>
          <w:ilvl w:val="0"/>
          <w:numId w:val="1"/>
        </w:numPr>
        <w:tabs>
          <w:tab w:val="clear" w:pos="720"/>
        </w:tabs>
        <w:autoSpaceDE w:val="0"/>
        <w:autoSpaceDN w:val="0"/>
        <w:ind w:left="709" w:hanging="284"/>
        <w:jc w:val="both"/>
        <w:rPr>
          <w:rFonts w:ascii="Arial" w:hAnsi="Arial" w:cs="Arial"/>
        </w:rPr>
      </w:pPr>
      <w:r w:rsidRPr="00B26099">
        <w:rPr>
          <w:rFonts w:ascii="Arial" w:hAnsi="Arial" w:cs="Arial"/>
        </w:rPr>
        <w:t>navrhovaná celková cena vrátane DPH.</w:t>
      </w:r>
    </w:p>
    <w:p w:rsidR="001B71A1" w:rsidRPr="00E22E24" w:rsidRDefault="001B71A1" w:rsidP="001B71A1">
      <w:pPr>
        <w:pStyle w:val="Zarkazkladnhotextu"/>
        <w:autoSpaceDE w:val="0"/>
        <w:autoSpaceDN w:val="0"/>
        <w:spacing w:after="0"/>
        <w:ind w:left="426"/>
        <w:jc w:val="both"/>
        <w:rPr>
          <w:rFonts w:ascii="Arial" w:hAnsi="Arial" w:cs="Arial"/>
        </w:rPr>
      </w:pPr>
      <w:r w:rsidRPr="00E22E24">
        <w:rPr>
          <w:rFonts w:ascii="Arial" w:hAnsi="Arial" w:cs="Arial"/>
        </w:rPr>
        <w:t xml:space="preserve">Predkladateľ predloží </w:t>
      </w:r>
      <w:r w:rsidR="00941186">
        <w:rPr>
          <w:rFonts w:ascii="Arial" w:hAnsi="Arial" w:cs="Arial"/>
        </w:rPr>
        <w:t xml:space="preserve">vyplnenú </w:t>
      </w:r>
      <w:r w:rsidRPr="00E22E24">
        <w:rPr>
          <w:rFonts w:ascii="Arial" w:hAnsi="Arial" w:cs="Arial"/>
        </w:rPr>
        <w:t>Prílohu č. 3 – Neocenený zoznam položiek</w:t>
      </w:r>
      <w:r w:rsidR="00CF01E4">
        <w:rPr>
          <w:rFonts w:ascii="Arial" w:hAnsi="Arial" w:cs="Arial"/>
        </w:rPr>
        <w:t>.</w:t>
      </w:r>
      <w:r w:rsidRPr="00E22E24">
        <w:rPr>
          <w:rFonts w:ascii="Arial" w:hAnsi="Arial" w:cs="Arial"/>
        </w:rPr>
        <w:t xml:space="preserve"> Je potrebné oceniť každú položku v prílohe.  </w:t>
      </w:r>
    </w:p>
    <w:p w:rsidR="001B71A1" w:rsidRPr="00B26099" w:rsidRDefault="001B71A1" w:rsidP="001B71A1">
      <w:pPr>
        <w:pStyle w:val="Zarkazkladnhotextu"/>
        <w:spacing w:after="0"/>
        <w:ind w:left="426"/>
        <w:jc w:val="both"/>
        <w:rPr>
          <w:rFonts w:ascii="Arial" w:hAnsi="Arial" w:cs="Arial"/>
        </w:rPr>
      </w:pPr>
      <w:r w:rsidRPr="00B26099">
        <w:rPr>
          <w:rFonts w:ascii="Arial" w:hAnsi="Arial" w:cs="Arial"/>
        </w:rPr>
        <w:t xml:space="preserve">Ak </w:t>
      </w:r>
      <w:r>
        <w:rPr>
          <w:rFonts w:ascii="Arial" w:hAnsi="Arial" w:cs="Arial"/>
        </w:rPr>
        <w:t xml:space="preserve">predkladateľ </w:t>
      </w:r>
      <w:r w:rsidRPr="00B26099">
        <w:rPr>
          <w:rFonts w:ascii="Arial" w:hAnsi="Arial" w:cs="Arial"/>
        </w:rPr>
        <w:t xml:space="preserve">nie </w:t>
      </w:r>
      <w:r>
        <w:rPr>
          <w:rFonts w:ascii="Arial" w:hAnsi="Arial" w:cs="Arial"/>
        </w:rPr>
        <w:t>j</w:t>
      </w:r>
      <w:r w:rsidRPr="00B26099">
        <w:rPr>
          <w:rFonts w:ascii="Arial" w:hAnsi="Arial" w:cs="Arial"/>
        </w:rPr>
        <w:t>e platiteľom DPH v Slovenskej republike, na túto skutočnosť upozorn</w:t>
      </w:r>
      <w:r>
        <w:rPr>
          <w:rFonts w:ascii="Arial" w:hAnsi="Arial" w:cs="Arial"/>
        </w:rPr>
        <w:t>í</w:t>
      </w:r>
      <w:r w:rsidRPr="00B26099">
        <w:rPr>
          <w:rFonts w:ascii="Arial" w:hAnsi="Arial" w:cs="Arial"/>
        </w:rPr>
        <w:t xml:space="preserve"> v cenovom návrhu. </w:t>
      </w:r>
    </w:p>
    <w:p w:rsidR="001B71A1" w:rsidRDefault="001B71A1" w:rsidP="001B71A1">
      <w:pPr>
        <w:spacing w:after="120"/>
        <w:ind w:left="425"/>
        <w:jc w:val="both"/>
        <w:rPr>
          <w:rFonts w:ascii="Arial" w:hAnsi="Arial" w:cs="Arial"/>
          <w:sz w:val="20"/>
          <w:szCs w:val="20"/>
        </w:rPr>
      </w:pPr>
      <w:r w:rsidRPr="00B26099">
        <w:rPr>
          <w:rFonts w:ascii="Arial" w:hAnsi="Arial" w:cs="Arial"/>
          <w:sz w:val="20"/>
          <w:szCs w:val="20"/>
        </w:rPr>
        <w:t>V cene musia byť zahrnuté všetky náklady spojené s plnením predmetu zákazky. Navrhovaná cena musí byť vyjadrená v eurách a musí byť uvedená jej lehota platnosti.</w:t>
      </w:r>
    </w:p>
    <w:p w:rsidR="001B71A1" w:rsidRDefault="001B71A1" w:rsidP="001B71A1">
      <w:pPr>
        <w:spacing w:after="0"/>
        <w:jc w:val="both"/>
        <w:rPr>
          <w:rFonts w:ascii="Arial" w:hAnsi="Arial" w:cs="Arial"/>
          <w:sz w:val="20"/>
          <w:szCs w:val="20"/>
        </w:rPr>
      </w:pPr>
      <w:r w:rsidRPr="00B26099">
        <w:rPr>
          <w:rFonts w:ascii="Arial" w:hAnsi="Arial" w:cs="Arial"/>
          <w:b/>
          <w:sz w:val="20"/>
          <w:szCs w:val="20"/>
        </w:rPr>
        <w:t>Upozornenie:</w:t>
      </w:r>
      <w:r w:rsidRPr="00B26099">
        <w:rPr>
          <w:rFonts w:ascii="Arial" w:hAnsi="Arial" w:cs="Arial"/>
          <w:sz w:val="20"/>
          <w:szCs w:val="20"/>
        </w:rPr>
        <w:t xml:space="preserve"> </w:t>
      </w:r>
    </w:p>
    <w:p w:rsidR="001B71A1" w:rsidRDefault="001B71A1" w:rsidP="001B71A1">
      <w:pPr>
        <w:spacing w:after="240"/>
        <w:jc w:val="both"/>
        <w:rPr>
          <w:rFonts w:ascii="Arial" w:hAnsi="Arial" w:cs="Arial"/>
          <w:sz w:val="20"/>
          <w:szCs w:val="20"/>
        </w:rPr>
      </w:pPr>
      <w:r w:rsidRPr="00B26099">
        <w:rPr>
          <w:rFonts w:ascii="Arial" w:hAnsi="Arial" w:cs="Arial"/>
          <w:sz w:val="20"/>
          <w:szCs w:val="20"/>
        </w:rPr>
        <w:t xml:space="preserve">Na požadovaný predmet zákazky ŽSR neposkytuje zálohy ani preddavky na plnenie zmluvy. Úspešný predkladateľ bude oprávnený vystaviť faktúru najskôr v deň splnenia predmetu zákazky. Splatnosť faktúry je </w:t>
      </w:r>
      <w:r>
        <w:rPr>
          <w:rFonts w:ascii="Arial" w:hAnsi="Arial" w:cs="Arial"/>
          <w:sz w:val="20"/>
          <w:szCs w:val="20"/>
        </w:rPr>
        <w:t>30</w:t>
      </w:r>
      <w:r w:rsidRPr="00B26099">
        <w:rPr>
          <w:rFonts w:ascii="Arial" w:hAnsi="Arial" w:cs="Arial"/>
          <w:sz w:val="20"/>
          <w:szCs w:val="20"/>
        </w:rPr>
        <w:t xml:space="preserve"> dní odo dňa doručenia ŽSR. </w:t>
      </w:r>
    </w:p>
    <w:p w:rsidR="001B71A1" w:rsidRPr="002F6042" w:rsidRDefault="001B71A1" w:rsidP="001B71A1">
      <w:pPr>
        <w:numPr>
          <w:ilvl w:val="0"/>
          <w:numId w:val="3"/>
        </w:numPr>
        <w:spacing w:after="240"/>
        <w:ind w:left="357" w:hanging="357"/>
        <w:jc w:val="both"/>
        <w:rPr>
          <w:rFonts w:ascii="Arial" w:hAnsi="Arial" w:cs="Arial"/>
          <w:sz w:val="20"/>
          <w:szCs w:val="20"/>
        </w:rPr>
      </w:pPr>
      <w:r w:rsidRPr="002F6042">
        <w:rPr>
          <w:rFonts w:ascii="Arial" w:hAnsi="Arial" w:cs="Arial"/>
          <w:sz w:val="20"/>
          <w:szCs w:val="20"/>
        </w:rPr>
        <w:t xml:space="preserve">Náklady, ktoré vzniknú predkladateľovi v súvislosti s prípravou a predložením cenovej ponuky, s rokovaním o uzavretí zmluvy a pod., znáša v plnom rozsahu, bez ohľadu na ich povahu a rozsah, predkladateľ a to aj v prípade, ak z akýchkoľvek dôvodov k uzavretiu zmluvy nedôjde. </w:t>
      </w:r>
    </w:p>
    <w:p w:rsidR="001B71A1" w:rsidRPr="00DB3849" w:rsidRDefault="001B71A1" w:rsidP="001B71A1">
      <w:pPr>
        <w:numPr>
          <w:ilvl w:val="0"/>
          <w:numId w:val="3"/>
        </w:numPr>
        <w:spacing w:after="120"/>
        <w:ind w:left="357" w:hanging="357"/>
        <w:jc w:val="both"/>
        <w:rPr>
          <w:rFonts w:ascii="Arial" w:hAnsi="Arial" w:cs="Arial"/>
          <w:sz w:val="20"/>
          <w:szCs w:val="20"/>
        </w:rPr>
      </w:pPr>
      <w:r>
        <w:rPr>
          <w:rFonts w:ascii="Arial" w:hAnsi="Arial" w:cs="Arial"/>
          <w:sz w:val="20"/>
          <w:szCs w:val="20"/>
        </w:rPr>
        <w:t xml:space="preserve"> </w:t>
      </w:r>
      <w:r w:rsidRPr="00DB3849">
        <w:rPr>
          <w:rFonts w:ascii="Arial" w:hAnsi="Arial" w:cs="Arial"/>
          <w:sz w:val="20"/>
          <w:szCs w:val="20"/>
          <w:u w:val="single"/>
        </w:rPr>
        <w:t>V cenovom návrhu žiadame predložiť nasledovné dokumenty:</w:t>
      </w:r>
      <w:r w:rsidRPr="00DB3849">
        <w:rPr>
          <w:rFonts w:ascii="Arial" w:hAnsi="Arial" w:cs="Arial"/>
          <w:sz w:val="20"/>
          <w:szCs w:val="20"/>
        </w:rPr>
        <w:t xml:space="preserve"> </w:t>
      </w:r>
    </w:p>
    <w:p w:rsidR="001B71A1" w:rsidRDefault="00941186" w:rsidP="001B71A1">
      <w:pPr>
        <w:numPr>
          <w:ilvl w:val="0"/>
          <w:numId w:val="2"/>
        </w:numPr>
        <w:spacing w:after="0"/>
        <w:ind w:left="459" w:hanging="426"/>
        <w:jc w:val="both"/>
        <w:rPr>
          <w:rFonts w:ascii="Arial" w:hAnsi="Arial" w:cs="Arial"/>
          <w:sz w:val="20"/>
          <w:szCs w:val="20"/>
          <w:lang w:eastAsia="sk-SK"/>
        </w:rPr>
      </w:pPr>
      <w:r>
        <w:rPr>
          <w:rFonts w:ascii="Arial" w:hAnsi="Arial" w:cs="Arial"/>
          <w:sz w:val="20"/>
          <w:szCs w:val="20"/>
          <w:lang w:eastAsia="sk-SK"/>
        </w:rPr>
        <w:t>a</w:t>
      </w:r>
      <w:r w:rsidR="001B71A1">
        <w:rPr>
          <w:rFonts w:ascii="Arial" w:hAnsi="Arial" w:cs="Arial"/>
          <w:sz w:val="20"/>
          <w:szCs w:val="20"/>
          <w:lang w:eastAsia="sk-SK"/>
        </w:rPr>
        <w:t xml:space="preserve">ktuálny doklad o oprávnení poskytovať službu, ktorým preukáže predkladateľ spôsobilosť plniť požadovaný predmet obstarávania (napr. výpis z Obchodného alebo zo Živnostenského registra). Doklad musí byť aktuálny ku dňu predkladania návrhu a môže byť predložený ako fotokópia. </w:t>
      </w:r>
    </w:p>
    <w:p w:rsidR="001B71A1" w:rsidRDefault="001B71A1" w:rsidP="001B71A1">
      <w:pPr>
        <w:spacing w:after="240"/>
        <w:ind w:left="459"/>
        <w:jc w:val="both"/>
        <w:rPr>
          <w:rFonts w:ascii="Arial" w:hAnsi="Arial" w:cs="Arial"/>
          <w:sz w:val="20"/>
          <w:szCs w:val="20"/>
          <w:lang w:eastAsia="sk-SK"/>
        </w:rPr>
      </w:pPr>
      <w:r>
        <w:rPr>
          <w:rFonts w:ascii="Arial" w:hAnsi="Arial" w:cs="Arial"/>
          <w:sz w:val="20"/>
          <w:szCs w:val="20"/>
          <w:lang w:eastAsia="sk-SK"/>
        </w:rPr>
        <w:t xml:space="preserve">Za fotokópiu tohto dokladu sa nepovažuje napr. výtlačok z webu napr. </w:t>
      </w:r>
      <w:hyperlink r:id="rId10" w:history="1">
        <w:r w:rsidRPr="00803A03">
          <w:rPr>
            <w:rStyle w:val="Hypertextovprepojenie"/>
            <w:rFonts w:ascii="Arial" w:hAnsi="Arial" w:cs="Arial"/>
            <w:sz w:val="20"/>
            <w:szCs w:val="20"/>
            <w:lang w:eastAsia="sk-SK"/>
          </w:rPr>
          <w:t>www.orsr.sk</w:t>
        </w:r>
      </w:hyperlink>
      <w:r>
        <w:rPr>
          <w:rFonts w:ascii="Arial" w:hAnsi="Arial" w:cs="Arial"/>
          <w:sz w:val="20"/>
          <w:szCs w:val="20"/>
          <w:lang w:eastAsia="sk-SK"/>
        </w:rPr>
        <w:t xml:space="preserve"> alebo </w:t>
      </w:r>
      <w:hyperlink r:id="rId11" w:history="1">
        <w:r w:rsidRPr="00803A03">
          <w:rPr>
            <w:rStyle w:val="Hypertextovprepojenie"/>
            <w:rFonts w:ascii="Arial" w:hAnsi="Arial" w:cs="Arial"/>
            <w:sz w:val="20"/>
            <w:szCs w:val="20"/>
            <w:lang w:eastAsia="sk-SK"/>
          </w:rPr>
          <w:t>www.zrsr.sk</w:t>
        </w:r>
      </w:hyperlink>
      <w:r>
        <w:rPr>
          <w:rFonts w:ascii="Arial" w:hAnsi="Arial" w:cs="Arial"/>
          <w:sz w:val="20"/>
          <w:szCs w:val="20"/>
          <w:lang w:eastAsia="sk-SK"/>
        </w:rPr>
        <w:t xml:space="preserve">. </w:t>
      </w:r>
    </w:p>
    <w:p w:rsidR="00CE1E8F" w:rsidRPr="00CE1E8F" w:rsidRDefault="00941186" w:rsidP="00CE1E8F">
      <w:pPr>
        <w:numPr>
          <w:ilvl w:val="0"/>
          <w:numId w:val="2"/>
        </w:numPr>
        <w:autoSpaceDE w:val="0"/>
        <w:autoSpaceDN w:val="0"/>
        <w:adjustRightInd w:val="0"/>
        <w:ind w:left="425" w:hanging="357"/>
        <w:jc w:val="both"/>
        <w:rPr>
          <w:rFonts w:ascii="Arial" w:hAnsi="Arial" w:cs="Arial"/>
          <w:i/>
          <w:sz w:val="20"/>
          <w:szCs w:val="20"/>
          <w:lang w:eastAsia="sk-SK"/>
        </w:rPr>
      </w:pPr>
      <w:r>
        <w:rPr>
          <w:rFonts w:ascii="Arial" w:eastAsia="Batang" w:hAnsi="Arial" w:cs="Arial"/>
          <w:sz w:val="20"/>
          <w:szCs w:val="20"/>
          <w:lang w:eastAsia="sk-SK"/>
        </w:rPr>
        <w:t>o</w:t>
      </w:r>
      <w:r w:rsidR="00CE1E8F" w:rsidRPr="00CE1E8F">
        <w:rPr>
          <w:rFonts w:ascii="Arial" w:eastAsia="Batang" w:hAnsi="Arial" w:cs="Arial"/>
          <w:sz w:val="20"/>
          <w:szCs w:val="20"/>
          <w:lang w:eastAsia="sk-SK"/>
        </w:rPr>
        <w:t>svedčenie o vykonaní odbornej skúšky podľa zákona NR SR č. 138/1992 Z. z. o autorizovaných architektoch a autorizovaných stavebných inžinieroch v znení neskorších predpisov, ktorý bude zodpovedať za uskutočnenie predmetu záväzku (</w:t>
      </w:r>
      <w:r w:rsidR="00CE1E8F" w:rsidRPr="00CE1E8F">
        <w:rPr>
          <w:rFonts w:ascii="Arial" w:hAnsi="Arial" w:cs="Arial"/>
          <w:sz w:val="20"/>
          <w:szCs w:val="20"/>
          <w:lang w:eastAsia="sk-SK"/>
        </w:rPr>
        <w:t>oprávnenie splnomocňujúce vykonávať vybrané činnosti</w:t>
      </w:r>
      <w:r>
        <w:rPr>
          <w:rFonts w:ascii="Arial" w:hAnsi="Arial" w:cs="Arial"/>
          <w:sz w:val="20"/>
          <w:szCs w:val="20"/>
          <w:lang w:eastAsia="sk-SK"/>
        </w:rPr>
        <w:t xml:space="preserve"> </w:t>
      </w:r>
      <w:r w:rsidR="00CE1E8F" w:rsidRPr="00CE1E8F">
        <w:rPr>
          <w:rFonts w:ascii="Arial" w:hAnsi="Arial" w:cs="Arial"/>
          <w:sz w:val="20"/>
          <w:szCs w:val="20"/>
          <w:lang w:eastAsia="sk-SK"/>
        </w:rPr>
        <w:t>vo výstavbe podľa</w:t>
      </w:r>
      <w:r>
        <w:rPr>
          <w:rFonts w:ascii="Arial" w:hAnsi="Arial" w:cs="Arial"/>
          <w:sz w:val="20"/>
          <w:szCs w:val="20"/>
          <w:lang w:eastAsia="sk-SK"/>
        </w:rPr>
        <w:t xml:space="preserve"> </w:t>
      </w:r>
      <w:r w:rsidR="00CE1E8F" w:rsidRPr="00CE1E8F">
        <w:rPr>
          <w:rFonts w:ascii="Arial" w:hAnsi="Arial" w:cs="Arial"/>
          <w:sz w:val="20"/>
          <w:szCs w:val="20"/>
          <w:lang w:eastAsia="sk-SK"/>
        </w:rPr>
        <w:t>§ 45 zákona č.</w:t>
      </w:r>
      <w:r>
        <w:rPr>
          <w:rFonts w:ascii="Arial" w:hAnsi="Arial" w:cs="Arial"/>
          <w:sz w:val="20"/>
          <w:szCs w:val="20"/>
          <w:lang w:eastAsia="sk-SK"/>
        </w:rPr>
        <w:t xml:space="preserve"> </w:t>
      </w:r>
      <w:r w:rsidR="00CE1E8F" w:rsidRPr="00CE1E8F">
        <w:rPr>
          <w:rFonts w:ascii="Arial" w:hAnsi="Arial" w:cs="Arial"/>
          <w:sz w:val="20"/>
          <w:szCs w:val="20"/>
          <w:lang w:eastAsia="sk-SK"/>
        </w:rPr>
        <w:t>50/1976 Zb. o územnom plánovaní a stavebnom poriadku v znení neskorších predpisov) osôb, ktoré budú zodpovedať za uskutočnenie predmetu záväzku v rozsahu:</w:t>
      </w:r>
    </w:p>
    <w:p w:rsidR="00CE1E8F" w:rsidRPr="00CE1E8F" w:rsidRDefault="00CE1E8F" w:rsidP="00941186">
      <w:pPr>
        <w:tabs>
          <w:tab w:val="left" w:pos="3544"/>
        </w:tabs>
        <w:autoSpaceDN w:val="0"/>
        <w:ind w:left="993" w:hanging="567"/>
        <w:jc w:val="both"/>
        <w:rPr>
          <w:rFonts w:ascii="Arial" w:hAnsi="Arial" w:cs="Arial"/>
          <w:sz w:val="20"/>
          <w:szCs w:val="20"/>
          <w:u w:val="single"/>
          <w:lang w:eastAsia="sk-SK"/>
        </w:rPr>
      </w:pPr>
      <w:r w:rsidRPr="00CE1E8F">
        <w:rPr>
          <w:rFonts w:ascii="Arial" w:hAnsi="Arial" w:cs="Arial"/>
          <w:sz w:val="20"/>
          <w:szCs w:val="20"/>
          <w:lang w:eastAsia="sk-SK"/>
        </w:rPr>
        <w:t xml:space="preserve">b.1) </w:t>
      </w:r>
      <w:r w:rsidR="00941186">
        <w:rPr>
          <w:rFonts w:ascii="Arial" w:hAnsi="Arial" w:cs="Arial"/>
          <w:sz w:val="20"/>
          <w:szCs w:val="20"/>
          <w:lang w:eastAsia="sk-SK"/>
        </w:rPr>
        <w:tab/>
      </w:r>
      <w:r w:rsidRPr="00CE1E8F">
        <w:rPr>
          <w:rFonts w:ascii="Arial" w:hAnsi="Arial" w:cs="Arial"/>
          <w:sz w:val="20"/>
          <w:szCs w:val="20"/>
          <w:lang w:eastAsia="sk-SK"/>
        </w:rPr>
        <w:t xml:space="preserve">Kategória </w:t>
      </w:r>
      <w:r w:rsidRPr="00CE1E8F">
        <w:rPr>
          <w:rFonts w:ascii="Arial" w:hAnsi="Arial" w:cs="Arial"/>
          <w:b/>
          <w:sz w:val="20"/>
          <w:szCs w:val="20"/>
          <w:lang w:eastAsia="sk-SK"/>
        </w:rPr>
        <w:t xml:space="preserve">A1 </w:t>
      </w:r>
      <w:r w:rsidRPr="00CE1E8F">
        <w:rPr>
          <w:rFonts w:ascii="Arial" w:hAnsi="Arial" w:cs="Arial"/>
          <w:sz w:val="20"/>
          <w:szCs w:val="20"/>
          <w:lang w:eastAsia="sk-SK"/>
        </w:rPr>
        <w:t xml:space="preserve">– Komplexné architektonické a inžinierske služby a súvisiace technické poradenstvo, </w:t>
      </w:r>
      <w:r w:rsidRPr="00CE1E8F">
        <w:rPr>
          <w:rFonts w:ascii="Arial" w:hAnsi="Arial" w:cs="Arial"/>
          <w:b/>
          <w:sz w:val="20"/>
          <w:szCs w:val="20"/>
          <w:lang w:eastAsia="sk-SK"/>
        </w:rPr>
        <w:t xml:space="preserve">v rozsahu 1 </w:t>
      </w:r>
      <w:r w:rsidRPr="00CE1E8F">
        <w:rPr>
          <w:rFonts w:ascii="Arial" w:hAnsi="Arial" w:cs="Arial"/>
          <w:sz w:val="20"/>
          <w:szCs w:val="20"/>
          <w:lang w:eastAsia="sk-SK"/>
        </w:rPr>
        <w:t>(Pozemné stavby)</w:t>
      </w:r>
      <w:r w:rsidRPr="00CE1E8F">
        <w:rPr>
          <w:rFonts w:ascii="Arial" w:hAnsi="Arial" w:cs="Arial"/>
          <w:sz w:val="20"/>
          <w:szCs w:val="20"/>
          <w:u w:val="single"/>
          <w:lang w:eastAsia="sk-SK"/>
        </w:rPr>
        <w:t xml:space="preserve"> </w:t>
      </w:r>
    </w:p>
    <w:p w:rsidR="00CE1E8F" w:rsidRPr="00CE1E8F" w:rsidRDefault="009F21F8" w:rsidP="00CE1E8F">
      <w:pPr>
        <w:tabs>
          <w:tab w:val="left" w:pos="3544"/>
        </w:tabs>
        <w:autoSpaceDN w:val="0"/>
        <w:ind w:left="1026" w:hanging="425"/>
        <w:jc w:val="both"/>
        <w:rPr>
          <w:rFonts w:ascii="Arial" w:hAnsi="Arial" w:cs="Arial"/>
          <w:sz w:val="20"/>
          <w:szCs w:val="20"/>
          <w:u w:val="single"/>
          <w:lang w:eastAsia="sk-SK"/>
        </w:rPr>
      </w:pPr>
      <w:r>
        <w:rPr>
          <w:rFonts w:ascii="Arial" w:hAnsi="Arial" w:cs="Arial"/>
          <w:sz w:val="20"/>
          <w:szCs w:val="20"/>
          <w:u w:val="single"/>
          <w:lang w:eastAsia="sk-SK"/>
        </w:rPr>
        <w:t xml:space="preserve">Obstarávateľ </w:t>
      </w:r>
      <w:r w:rsidRPr="00CE1E8F">
        <w:rPr>
          <w:rFonts w:ascii="Arial" w:hAnsi="Arial" w:cs="Arial"/>
          <w:sz w:val="20"/>
          <w:szCs w:val="20"/>
          <w:u w:val="single"/>
          <w:lang w:eastAsia="sk-SK"/>
        </w:rPr>
        <w:t xml:space="preserve">akceptuje </w:t>
      </w:r>
      <w:r>
        <w:rPr>
          <w:rFonts w:ascii="Arial" w:hAnsi="Arial" w:cs="Arial"/>
          <w:sz w:val="20"/>
          <w:szCs w:val="20"/>
          <w:u w:val="single"/>
          <w:lang w:eastAsia="sk-SK"/>
        </w:rPr>
        <w:t xml:space="preserve">aj </w:t>
      </w:r>
      <w:r w:rsidRPr="00CE1E8F">
        <w:rPr>
          <w:rFonts w:ascii="Arial" w:hAnsi="Arial" w:cs="Arial"/>
          <w:sz w:val="20"/>
          <w:szCs w:val="20"/>
          <w:u w:val="single"/>
          <w:lang w:eastAsia="sk-SK"/>
        </w:rPr>
        <w:t>doklad</w:t>
      </w:r>
    </w:p>
    <w:p w:rsidR="00CE1E8F" w:rsidRPr="00CE1E8F" w:rsidRDefault="00CE1E8F" w:rsidP="00CE1E8F">
      <w:pPr>
        <w:tabs>
          <w:tab w:val="left" w:pos="3294"/>
        </w:tabs>
        <w:autoSpaceDN w:val="0"/>
        <w:ind w:left="1026"/>
        <w:jc w:val="both"/>
        <w:rPr>
          <w:rFonts w:ascii="Arial" w:hAnsi="Arial" w:cs="Arial"/>
          <w:sz w:val="20"/>
          <w:szCs w:val="20"/>
          <w:lang w:eastAsia="sk-SK"/>
        </w:rPr>
      </w:pPr>
      <w:r w:rsidRPr="00CE1E8F">
        <w:rPr>
          <w:rFonts w:ascii="Arial" w:hAnsi="Arial" w:cs="Arial"/>
          <w:sz w:val="20"/>
          <w:szCs w:val="20"/>
          <w:lang w:eastAsia="sk-SK"/>
        </w:rPr>
        <w:t xml:space="preserve">Kategória </w:t>
      </w:r>
      <w:r w:rsidRPr="00CE1E8F">
        <w:rPr>
          <w:rFonts w:ascii="Arial" w:hAnsi="Arial" w:cs="Arial"/>
          <w:b/>
          <w:sz w:val="20"/>
          <w:szCs w:val="20"/>
          <w:lang w:eastAsia="sk-SK"/>
        </w:rPr>
        <w:t>I1</w:t>
      </w:r>
      <w:r w:rsidRPr="00CE1E8F">
        <w:rPr>
          <w:rFonts w:ascii="Arial" w:hAnsi="Arial" w:cs="Arial"/>
          <w:sz w:val="20"/>
          <w:szCs w:val="20"/>
          <w:lang w:eastAsia="sk-SK"/>
        </w:rPr>
        <w:t xml:space="preserve"> – Inžinier pre konštrukcie pozemných stavieb - </w:t>
      </w:r>
      <w:r w:rsidRPr="00CE1E8F">
        <w:rPr>
          <w:rFonts w:ascii="Arial" w:hAnsi="Arial" w:cs="Arial"/>
          <w:b/>
          <w:sz w:val="20"/>
          <w:szCs w:val="20"/>
          <w:lang w:eastAsia="sk-SK"/>
        </w:rPr>
        <w:t>v rozsahu 4-1</w:t>
      </w:r>
      <w:r w:rsidRPr="00CE1E8F">
        <w:rPr>
          <w:rFonts w:ascii="Arial" w:hAnsi="Arial" w:cs="Arial"/>
          <w:sz w:val="20"/>
          <w:szCs w:val="20"/>
          <w:lang w:eastAsia="sk-SK"/>
        </w:rPr>
        <w:t xml:space="preserve">  (Projektovanie pozemných stavieb)</w:t>
      </w:r>
    </w:p>
    <w:p w:rsidR="00CE1E8F" w:rsidRPr="00CE1E8F" w:rsidRDefault="00CE1E8F" w:rsidP="00CE1E8F">
      <w:pPr>
        <w:tabs>
          <w:tab w:val="left" w:pos="3544"/>
        </w:tabs>
        <w:autoSpaceDN w:val="0"/>
        <w:ind w:left="1026" w:hanging="425"/>
        <w:jc w:val="both"/>
        <w:rPr>
          <w:rFonts w:ascii="Arial" w:hAnsi="Arial" w:cs="Arial"/>
          <w:i/>
          <w:sz w:val="20"/>
          <w:szCs w:val="20"/>
          <w:u w:val="single"/>
          <w:lang w:eastAsia="sk-SK"/>
        </w:rPr>
      </w:pPr>
    </w:p>
    <w:p w:rsidR="00CE1E8F" w:rsidRPr="00CE1E8F" w:rsidRDefault="00CE1E8F" w:rsidP="00CE1E8F">
      <w:pPr>
        <w:tabs>
          <w:tab w:val="left" w:pos="3544"/>
        </w:tabs>
        <w:autoSpaceDN w:val="0"/>
        <w:ind w:left="1026" w:hanging="425"/>
        <w:jc w:val="both"/>
        <w:rPr>
          <w:rFonts w:ascii="Arial" w:hAnsi="Arial" w:cs="Arial"/>
          <w:sz w:val="20"/>
          <w:szCs w:val="20"/>
          <w:lang w:eastAsia="sk-SK"/>
        </w:rPr>
      </w:pPr>
      <w:r w:rsidRPr="00CE1E8F">
        <w:rPr>
          <w:rFonts w:ascii="Arial" w:hAnsi="Arial" w:cs="Arial"/>
          <w:sz w:val="20"/>
          <w:szCs w:val="20"/>
          <w:lang w:eastAsia="sk-SK"/>
        </w:rPr>
        <w:t xml:space="preserve">b.2) Kategória </w:t>
      </w:r>
      <w:r w:rsidRPr="00CE1E8F">
        <w:rPr>
          <w:rFonts w:ascii="Arial" w:hAnsi="Arial" w:cs="Arial"/>
          <w:b/>
          <w:sz w:val="20"/>
          <w:szCs w:val="20"/>
          <w:lang w:eastAsia="sk-SK"/>
        </w:rPr>
        <w:t xml:space="preserve">I4 - </w:t>
      </w:r>
      <w:r w:rsidRPr="00CE1E8F">
        <w:rPr>
          <w:rFonts w:ascii="Arial" w:hAnsi="Arial" w:cs="Arial"/>
          <w:sz w:val="20"/>
          <w:szCs w:val="20"/>
          <w:lang w:eastAsia="sk-SK"/>
        </w:rPr>
        <w:t xml:space="preserve">Inžinier pre technické, technologické a energetické vybavenie stavieb, </w:t>
      </w:r>
      <w:r w:rsidRPr="00CE1E8F">
        <w:rPr>
          <w:rFonts w:ascii="Arial" w:hAnsi="Arial" w:cs="Arial"/>
          <w:b/>
          <w:sz w:val="20"/>
          <w:szCs w:val="20"/>
          <w:lang w:eastAsia="sk-SK"/>
        </w:rPr>
        <w:t>v rozsahu 5-3</w:t>
      </w:r>
      <w:r w:rsidRPr="00CE1E8F">
        <w:rPr>
          <w:rFonts w:ascii="Arial" w:hAnsi="Arial" w:cs="Arial"/>
          <w:sz w:val="20"/>
          <w:szCs w:val="20"/>
          <w:lang w:eastAsia="sk-SK"/>
        </w:rPr>
        <w:t xml:space="preserve"> (Elektrotechnické zariadenia)</w:t>
      </w:r>
    </w:p>
    <w:p w:rsidR="00CE1E8F" w:rsidRPr="00CE1E8F" w:rsidRDefault="00CE1E8F" w:rsidP="00CE1E8F">
      <w:pPr>
        <w:adjustRightInd w:val="0"/>
        <w:spacing w:after="240"/>
        <w:ind w:left="459"/>
        <w:jc w:val="both"/>
        <w:rPr>
          <w:rFonts w:ascii="Arial" w:hAnsi="Arial" w:cs="Arial"/>
          <w:b/>
          <w:sz w:val="20"/>
          <w:szCs w:val="20"/>
          <w:lang w:eastAsia="sk-SK"/>
        </w:rPr>
      </w:pPr>
      <w:r w:rsidRPr="00CE1E8F">
        <w:rPr>
          <w:rFonts w:ascii="Arial" w:hAnsi="Arial" w:cs="Arial"/>
          <w:sz w:val="20"/>
          <w:szCs w:val="20"/>
          <w:lang w:eastAsia="sk-SK"/>
        </w:rPr>
        <w:t>(Pozn.: Potvrdenie o rozsahu autorizačných dokladov</w:t>
      </w:r>
      <w:r>
        <w:rPr>
          <w:rFonts w:ascii="Arial" w:hAnsi="Arial" w:cs="Arial"/>
          <w:sz w:val="20"/>
          <w:szCs w:val="20"/>
          <w:lang w:eastAsia="sk-SK"/>
        </w:rPr>
        <w:t>,</w:t>
      </w:r>
      <w:r w:rsidR="00941186">
        <w:rPr>
          <w:rFonts w:ascii="Arial" w:hAnsi="Arial" w:cs="Arial"/>
          <w:sz w:val="20"/>
          <w:szCs w:val="20"/>
          <w:lang w:eastAsia="sk-SK"/>
        </w:rPr>
        <w:t xml:space="preserve"> </w:t>
      </w:r>
      <w:r w:rsidRPr="00CE1E8F">
        <w:rPr>
          <w:rFonts w:ascii="Arial" w:hAnsi="Arial" w:cs="Arial"/>
          <w:sz w:val="20"/>
          <w:szCs w:val="20"/>
          <w:lang w:eastAsia="sk-SK"/>
        </w:rPr>
        <w:t xml:space="preserve">v ktorom je konkrétna </w:t>
      </w:r>
      <w:proofErr w:type="spellStart"/>
      <w:r w:rsidRPr="00CE1E8F">
        <w:rPr>
          <w:rFonts w:ascii="Arial" w:hAnsi="Arial" w:cs="Arial"/>
          <w:sz w:val="20"/>
          <w:szCs w:val="20"/>
          <w:lang w:eastAsia="sk-SK"/>
        </w:rPr>
        <w:t>profesná</w:t>
      </w:r>
      <w:proofErr w:type="spellEnd"/>
      <w:r w:rsidRPr="00CE1E8F">
        <w:rPr>
          <w:rFonts w:ascii="Arial" w:hAnsi="Arial" w:cs="Arial"/>
          <w:sz w:val="20"/>
          <w:szCs w:val="20"/>
          <w:lang w:eastAsia="sk-SK"/>
        </w:rPr>
        <w:t xml:space="preserve"> klasifikácia si</w:t>
      </w:r>
      <w:r w:rsidR="00941186">
        <w:rPr>
          <w:rFonts w:ascii="Arial" w:hAnsi="Arial" w:cs="Arial"/>
          <w:sz w:val="20"/>
          <w:szCs w:val="20"/>
          <w:lang w:eastAsia="sk-SK"/>
        </w:rPr>
        <w:t xml:space="preserve"> </w:t>
      </w:r>
      <w:r>
        <w:rPr>
          <w:rFonts w:ascii="Arial" w:hAnsi="Arial" w:cs="Arial"/>
          <w:sz w:val="20"/>
          <w:szCs w:val="20"/>
          <w:lang w:eastAsia="sk-SK"/>
        </w:rPr>
        <w:t>obstarávateľ</w:t>
      </w:r>
      <w:r w:rsidRPr="00CE1E8F">
        <w:rPr>
          <w:rFonts w:ascii="Arial" w:hAnsi="Arial" w:cs="Arial"/>
          <w:sz w:val="20"/>
          <w:szCs w:val="20"/>
          <w:lang w:eastAsia="sk-SK"/>
        </w:rPr>
        <w:t xml:space="preserve"> môže vyžiadať od </w:t>
      </w:r>
      <w:r>
        <w:rPr>
          <w:rFonts w:ascii="Arial" w:hAnsi="Arial" w:cs="Arial"/>
          <w:sz w:val="20"/>
          <w:szCs w:val="20"/>
          <w:lang w:eastAsia="sk-SK"/>
        </w:rPr>
        <w:t>predkladateľa</w:t>
      </w:r>
      <w:r w:rsidRPr="00CE1E8F">
        <w:rPr>
          <w:rFonts w:ascii="Arial" w:hAnsi="Arial" w:cs="Arial"/>
          <w:sz w:val="20"/>
          <w:szCs w:val="20"/>
          <w:lang w:eastAsia="sk-SK"/>
        </w:rPr>
        <w:t xml:space="preserve"> a ten je povinný ju predložiť do 7 dní od vyžiadania.</w:t>
      </w:r>
      <w:r w:rsidR="00941186">
        <w:rPr>
          <w:rFonts w:ascii="Arial" w:hAnsi="Arial" w:cs="Arial"/>
          <w:sz w:val="20"/>
          <w:szCs w:val="20"/>
          <w:lang w:eastAsia="sk-SK"/>
        </w:rPr>
        <w:t xml:space="preserve"> </w:t>
      </w:r>
      <w:r w:rsidRPr="00CE1E8F">
        <w:rPr>
          <w:rFonts w:ascii="Arial" w:hAnsi="Arial" w:cs="Arial"/>
          <w:sz w:val="20"/>
          <w:szCs w:val="20"/>
          <w:lang w:eastAsia="sk-SK"/>
        </w:rPr>
        <w:t>V prípade,</w:t>
      </w:r>
      <w:r w:rsidR="00941186">
        <w:rPr>
          <w:rFonts w:ascii="Arial" w:hAnsi="Arial" w:cs="Arial"/>
          <w:sz w:val="20"/>
          <w:szCs w:val="20"/>
          <w:lang w:eastAsia="sk-SK"/>
        </w:rPr>
        <w:t xml:space="preserve"> </w:t>
      </w:r>
      <w:r w:rsidRPr="00CE1E8F">
        <w:rPr>
          <w:rFonts w:ascii="Arial" w:hAnsi="Arial" w:cs="Arial"/>
          <w:sz w:val="20"/>
          <w:szCs w:val="20"/>
          <w:lang w:eastAsia="sk-SK"/>
        </w:rPr>
        <w:t>že ju nepredloží</w:t>
      </w:r>
      <w:r w:rsidR="00941186">
        <w:rPr>
          <w:rFonts w:ascii="Arial" w:hAnsi="Arial" w:cs="Arial"/>
          <w:sz w:val="20"/>
          <w:szCs w:val="20"/>
          <w:lang w:eastAsia="sk-SK"/>
        </w:rPr>
        <w:t>,</w:t>
      </w:r>
      <w:r w:rsidRPr="00CE1E8F">
        <w:rPr>
          <w:rFonts w:ascii="Arial" w:hAnsi="Arial" w:cs="Arial"/>
          <w:sz w:val="20"/>
          <w:szCs w:val="20"/>
          <w:lang w:eastAsia="sk-SK"/>
        </w:rPr>
        <w:t xml:space="preserve"> návrh sa nebude ďalej posudzovať.</w:t>
      </w:r>
      <w:r>
        <w:rPr>
          <w:rFonts w:ascii="Arial" w:hAnsi="Arial" w:cs="Arial"/>
          <w:sz w:val="20"/>
          <w:szCs w:val="20"/>
          <w:lang w:eastAsia="sk-SK"/>
        </w:rPr>
        <w:t xml:space="preserve"> </w:t>
      </w:r>
      <w:r w:rsidRPr="00CE1E8F">
        <w:rPr>
          <w:rFonts w:ascii="Arial" w:hAnsi="Arial" w:cs="Arial"/>
          <w:sz w:val="20"/>
          <w:szCs w:val="20"/>
          <w:lang w:eastAsia="sk-SK"/>
        </w:rPr>
        <w:t>Obstarávateľ odporúča doložiť rozsah oprávnenia už v cenovom návrhu).</w:t>
      </w:r>
    </w:p>
    <w:p w:rsidR="00D11CEA" w:rsidRPr="00D11CEA" w:rsidRDefault="001B71A1" w:rsidP="00D11CEA">
      <w:pPr>
        <w:numPr>
          <w:ilvl w:val="0"/>
          <w:numId w:val="2"/>
        </w:numPr>
        <w:spacing w:after="240"/>
        <w:ind w:left="459" w:hanging="425"/>
        <w:jc w:val="both"/>
        <w:rPr>
          <w:rFonts w:ascii="Arial" w:hAnsi="Arial" w:cs="Arial"/>
          <w:sz w:val="20"/>
          <w:szCs w:val="20"/>
          <w:lang w:eastAsia="sk-SK"/>
        </w:rPr>
      </w:pPr>
      <w:r w:rsidRPr="00D11CEA">
        <w:rPr>
          <w:rFonts w:ascii="Arial" w:hAnsi="Arial" w:cs="Arial"/>
          <w:sz w:val="20"/>
          <w:szCs w:val="20"/>
          <w:lang w:eastAsia="sk-SK"/>
        </w:rPr>
        <w:t xml:space="preserve">oprávnenie na výkon činnosti autorizovaného geodeta a kartografa vydané podľa § 5 zákona č. 216/1995 Z. z. o Komore geodetov a kartografov v znení neskorších predpisov. Oprávnenie musí splnomocňovať autorizovaného geodeta a kartografa autorizačne overiť vybrané geodetické činnosti uvedené v  § 6 ods. písm. a), b), c), d), e), f), g), h), i) a j) zákona č. 215/1995 Z. z. o geodézii a kartografii v znení neskorších predpisov.  </w:t>
      </w:r>
    </w:p>
    <w:p w:rsidR="00E0633C" w:rsidRPr="00E0633C" w:rsidRDefault="00E0633C" w:rsidP="00D11CEA">
      <w:pPr>
        <w:numPr>
          <w:ilvl w:val="0"/>
          <w:numId w:val="2"/>
        </w:numPr>
        <w:spacing w:after="240"/>
        <w:ind w:left="459" w:hanging="425"/>
        <w:jc w:val="both"/>
        <w:rPr>
          <w:rFonts w:ascii="Arial" w:hAnsi="Arial" w:cs="Arial"/>
          <w:sz w:val="20"/>
          <w:szCs w:val="20"/>
          <w:lang w:eastAsia="sk-SK"/>
        </w:rPr>
      </w:pPr>
      <w:r>
        <w:rPr>
          <w:rFonts w:ascii="Arial" w:hAnsi="Arial" w:cs="Arial"/>
          <w:sz w:val="20"/>
          <w:szCs w:val="20"/>
          <w:lang w:eastAsia="sk-SK"/>
        </w:rPr>
        <w:t>o</w:t>
      </w:r>
      <w:r w:rsidRPr="00E0633C">
        <w:rPr>
          <w:rFonts w:ascii="Arial" w:hAnsi="Arial" w:cs="Arial"/>
          <w:sz w:val="20"/>
          <w:szCs w:val="20"/>
          <w:lang w:eastAsia="sk-SK"/>
        </w:rPr>
        <w:t>svedčenie o odbornej spôsobilosti špecialistu požiarnej ochrany vydané Prezídiom hasičského a záchranného zboru MV SR v zmysle § 11 zákona č. 314/2001 Z.</w:t>
      </w:r>
      <w:r>
        <w:rPr>
          <w:rFonts w:ascii="Arial" w:hAnsi="Arial" w:cs="Arial"/>
          <w:sz w:val="20"/>
          <w:szCs w:val="20"/>
          <w:lang w:eastAsia="sk-SK"/>
        </w:rPr>
        <w:t xml:space="preserve"> </w:t>
      </w:r>
      <w:r w:rsidRPr="00E0633C">
        <w:rPr>
          <w:rFonts w:ascii="Arial" w:hAnsi="Arial" w:cs="Arial"/>
          <w:sz w:val="20"/>
          <w:szCs w:val="20"/>
          <w:lang w:eastAsia="sk-SK"/>
        </w:rPr>
        <w:t>z. o ochrane pred požiarmi v znení neskorších predpisov a § 35 Vyhlášky MV SR č.121/2002 Z. z. o požiarnej prevencii v</w:t>
      </w:r>
      <w:r>
        <w:rPr>
          <w:rFonts w:ascii="Arial" w:hAnsi="Arial" w:cs="Arial"/>
          <w:sz w:val="20"/>
          <w:szCs w:val="20"/>
          <w:lang w:eastAsia="sk-SK"/>
        </w:rPr>
        <w:t> </w:t>
      </w:r>
      <w:r w:rsidRPr="00E0633C">
        <w:rPr>
          <w:rFonts w:ascii="Arial" w:hAnsi="Arial" w:cs="Arial"/>
          <w:sz w:val="20"/>
          <w:szCs w:val="20"/>
          <w:lang w:eastAsia="sk-SK"/>
        </w:rPr>
        <w:t>znení</w:t>
      </w:r>
      <w:r>
        <w:rPr>
          <w:rFonts w:ascii="Arial" w:hAnsi="Arial" w:cs="Arial"/>
          <w:sz w:val="20"/>
          <w:szCs w:val="20"/>
          <w:lang w:eastAsia="sk-SK"/>
        </w:rPr>
        <w:t xml:space="preserve"> neskorších predpisov</w:t>
      </w:r>
    </w:p>
    <w:p w:rsidR="001B71A1" w:rsidRPr="004D4D3D" w:rsidRDefault="00817E06" w:rsidP="001B71A1">
      <w:pPr>
        <w:numPr>
          <w:ilvl w:val="0"/>
          <w:numId w:val="2"/>
        </w:numPr>
        <w:autoSpaceDE w:val="0"/>
        <w:autoSpaceDN w:val="0"/>
        <w:adjustRightInd w:val="0"/>
        <w:spacing w:after="120"/>
        <w:ind w:left="425" w:hanging="357"/>
        <w:jc w:val="both"/>
        <w:rPr>
          <w:rFonts w:ascii="Arial" w:hAnsi="Arial" w:cs="Arial"/>
          <w:sz w:val="20"/>
          <w:szCs w:val="20"/>
          <w:lang w:eastAsia="sk-SK"/>
        </w:rPr>
      </w:pPr>
      <w:r>
        <w:rPr>
          <w:rFonts w:ascii="Arial" w:hAnsi="Arial" w:cs="Arial"/>
          <w:sz w:val="20"/>
          <w:szCs w:val="20"/>
          <w:lang w:eastAsia="sk-SK"/>
        </w:rPr>
        <w:t>o</w:t>
      </w:r>
      <w:r w:rsidR="001B71A1" w:rsidRPr="004D4D3D">
        <w:rPr>
          <w:rFonts w:ascii="Arial" w:hAnsi="Arial" w:cs="Arial"/>
          <w:sz w:val="20"/>
          <w:szCs w:val="20"/>
          <w:lang w:eastAsia="sk-SK"/>
        </w:rPr>
        <w:t>svedčenie</w:t>
      </w:r>
      <w:r>
        <w:rPr>
          <w:rFonts w:ascii="Arial" w:hAnsi="Arial" w:cs="Arial"/>
          <w:sz w:val="20"/>
          <w:szCs w:val="20"/>
          <w:lang w:eastAsia="sk-SK"/>
        </w:rPr>
        <w:t xml:space="preserve"> </w:t>
      </w:r>
      <w:r w:rsidR="001B71A1" w:rsidRPr="004D4D3D">
        <w:rPr>
          <w:rFonts w:ascii="Arial" w:hAnsi="Arial" w:cs="Arial"/>
          <w:sz w:val="20"/>
          <w:szCs w:val="20"/>
          <w:lang w:eastAsia="sk-SK"/>
        </w:rPr>
        <w:t xml:space="preserve">o odbornej spôsobilosti udelené bezpečnostným orgánom fyzickým osobám na projektovanie a konštruovanie elektrických zariadení v zmysle </w:t>
      </w:r>
      <w:r w:rsidR="001B71A1" w:rsidRPr="004D4D3D">
        <w:rPr>
          <w:rFonts w:ascii="Arial" w:hAnsi="Arial" w:cs="Arial"/>
          <w:b/>
          <w:sz w:val="20"/>
          <w:szCs w:val="20"/>
          <w:lang w:eastAsia="sk-SK"/>
        </w:rPr>
        <w:t>§ 27  Vyhlášky</w:t>
      </w:r>
      <w:r w:rsidR="001B71A1" w:rsidRPr="004D4D3D">
        <w:rPr>
          <w:rFonts w:ascii="Arial" w:hAnsi="Arial" w:cs="Arial"/>
          <w:sz w:val="20"/>
          <w:szCs w:val="20"/>
          <w:lang w:eastAsia="sk-SK"/>
        </w:rPr>
        <w:t xml:space="preserve"> </w:t>
      </w:r>
      <w:r w:rsidR="001B71A1" w:rsidRPr="004D4D3D">
        <w:rPr>
          <w:rFonts w:ascii="Arial" w:hAnsi="Arial" w:cs="Arial"/>
          <w:b/>
          <w:sz w:val="20"/>
          <w:szCs w:val="20"/>
          <w:lang w:eastAsia="sk-SK"/>
        </w:rPr>
        <w:t>č. 205/2010</w:t>
      </w:r>
      <w:r w:rsidR="001B71A1" w:rsidRPr="004D4D3D">
        <w:rPr>
          <w:rFonts w:ascii="Arial" w:hAnsi="Arial" w:cs="Arial"/>
          <w:sz w:val="20"/>
          <w:szCs w:val="20"/>
          <w:lang w:eastAsia="sk-SK"/>
        </w:rPr>
        <w:t xml:space="preserve"> o určených technických zariadeniach</w:t>
      </w:r>
      <w:r w:rsidR="00463FFB">
        <w:rPr>
          <w:rFonts w:ascii="Arial" w:hAnsi="Arial" w:cs="Arial"/>
          <w:sz w:val="20"/>
          <w:szCs w:val="20"/>
          <w:lang w:eastAsia="sk-SK"/>
        </w:rPr>
        <w:t xml:space="preserve"> </w:t>
      </w:r>
      <w:r w:rsidR="001B71A1" w:rsidRPr="004D4D3D">
        <w:rPr>
          <w:rFonts w:ascii="Arial" w:hAnsi="Arial" w:cs="Arial"/>
          <w:sz w:val="20"/>
          <w:szCs w:val="20"/>
          <w:lang w:eastAsia="sk-SK"/>
        </w:rPr>
        <w:t>a určených činnostiach a činnostiach na určených technických zariadeniach:</w:t>
      </w:r>
      <w:r w:rsidR="00463FFB">
        <w:rPr>
          <w:rFonts w:ascii="Arial" w:hAnsi="Arial" w:cs="Arial"/>
          <w:sz w:val="20"/>
          <w:szCs w:val="20"/>
          <w:lang w:eastAsia="sk-SK"/>
        </w:rPr>
        <w:t xml:space="preserve"> </w:t>
      </w:r>
      <w:r w:rsidR="001B71A1" w:rsidRPr="004D4D3D">
        <w:rPr>
          <w:rFonts w:ascii="Arial" w:hAnsi="Arial" w:cs="Arial"/>
          <w:sz w:val="20"/>
          <w:szCs w:val="20"/>
          <w:lang w:eastAsia="sk-SK"/>
        </w:rPr>
        <w:t>elektrotechnik špecialista na projektovanie a konštruovanie elektrických zariadení, podľa Prílohy 1, časť 5, označenie zariadenia:</w:t>
      </w:r>
    </w:p>
    <w:p w:rsidR="001B71A1" w:rsidRDefault="001B71A1" w:rsidP="001B71A1">
      <w:pPr>
        <w:tabs>
          <w:tab w:val="left" w:pos="885"/>
        </w:tabs>
        <w:adjustRightInd w:val="0"/>
        <w:spacing w:after="0"/>
        <w:ind w:left="885" w:hanging="426"/>
        <w:jc w:val="both"/>
        <w:rPr>
          <w:rFonts w:ascii="Arial" w:hAnsi="Arial" w:cs="Arial"/>
          <w:sz w:val="20"/>
          <w:szCs w:val="20"/>
          <w:lang w:eastAsia="sk-SK"/>
        </w:rPr>
      </w:pPr>
      <w:r>
        <w:rPr>
          <w:rFonts w:ascii="Arial" w:hAnsi="Arial" w:cs="Arial"/>
          <w:sz w:val="20"/>
          <w:szCs w:val="20"/>
          <w:lang w:eastAsia="sk-SK"/>
        </w:rPr>
        <w:t>E2: Elektrické siete dráh a </w:t>
      </w:r>
      <w:r w:rsidRPr="00463FFB">
        <w:rPr>
          <w:rFonts w:ascii="Arial" w:hAnsi="Arial" w:cs="Arial"/>
          <w:sz w:val="20"/>
          <w:szCs w:val="20"/>
          <w:lang w:eastAsia="sk-SK"/>
        </w:rPr>
        <w:t xml:space="preserve">elektrické </w:t>
      </w:r>
      <w:r>
        <w:rPr>
          <w:rFonts w:ascii="Arial" w:hAnsi="Arial" w:cs="Arial"/>
          <w:sz w:val="20"/>
          <w:szCs w:val="20"/>
          <w:lang w:eastAsia="sk-SK"/>
        </w:rPr>
        <w:t>rozvody dráh do 1000</w:t>
      </w:r>
      <w:r w:rsidR="00E0633C">
        <w:rPr>
          <w:rFonts w:ascii="Arial" w:hAnsi="Arial" w:cs="Arial"/>
          <w:sz w:val="20"/>
          <w:szCs w:val="20"/>
          <w:lang w:eastAsia="sk-SK"/>
        </w:rPr>
        <w:t xml:space="preserve"> </w:t>
      </w:r>
      <w:r>
        <w:rPr>
          <w:rFonts w:ascii="Arial" w:hAnsi="Arial" w:cs="Arial"/>
          <w:sz w:val="20"/>
          <w:szCs w:val="20"/>
          <w:lang w:eastAsia="sk-SK"/>
        </w:rPr>
        <w:t>V AC a 1500 V DC vrátane</w:t>
      </w:r>
      <w:r w:rsidR="00E0633C">
        <w:rPr>
          <w:rFonts w:ascii="Arial" w:hAnsi="Arial" w:cs="Arial"/>
          <w:sz w:val="20"/>
          <w:szCs w:val="20"/>
          <w:lang w:eastAsia="sk-SK"/>
        </w:rPr>
        <w:t>,</w:t>
      </w:r>
    </w:p>
    <w:p w:rsidR="00E0633C" w:rsidRPr="00E0633C" w:rsidRDefault="00E0633C" w:rsidP="00E0633C">
      <w:pPr>
        <w:autoSpaceDE w:val="0"/>
        <w:autoSpaceDN w:val="0"/>
        <w:adjustRightInd w:val="0"/>
        <w:ind w:left="426" w:firstLine="33"/>
        <w:rPr>
          <w:rFonts w:ascii="Arial" w:hAnsi="Arial" w:cs="Arial"/>
          <w:sz w:val="20"/>
          <w:szCs w:val="20"/>
          <w:lang w:eastAsia="sk-SK"/>
        </w:rPr>
      </w:pPr>
      <w:r w:rsidRPr="00E0633C">
        <w:rPr>
          <w:rFonts w:ascii="Arial" w:hAnsi="Arial" w:cs="Arial"/>
          <w:sz w:val="20"/>
          <w:szCs w:val="20"/>
          <w:lang w:eastAsia="sk-SK"/>
        </w:rPr>
        <w:t>E11: Zariadenia na ochranu pred účinkami atmosférickej a statickej elektriny</w:t>
      </w:r>
    </w:p>
    <w:p w:rsidR="001B71A1" w:rsidRDefault="001B71A1" w:rsidP="001B71A1">
      <w:pPr>
        <w:spacing w:after="240"/>
        <w:jc w:val="both"/>
        <w:rPr>
          <w:rFonts w:ascii="Arial" w:hAnsi="Arial" w:cs="Arial"/>
          <w:b/>
          <w:sz w:val="20"/>
          <w:szCs w:val="20"/>
          <w:lang w:eastAsia="sk-SK"/>
        </w:rPr>
      </w:pPr>
      <w:r w:rsidRPr="00E35E77">
        <w:rPr>
          <w:rFonts w:ascii="Arial" w:hAnsi="Arial" w:cs="Arial"/>
          <w:b/>
          <w:sz w:val="20"/>
          <w:szCs w:val="20"/>
          <w:u w:val="single"/>
          <w:lang w:eastAsia="sk-SK"/>
        </w:rPr>
        <w:t xml:space="preserve">Doklady </w:t>
      </w:r>
      <w:r>
        <w:rPr>
          <w:rFonts w:ascii="Arial" w:hAnsi="Arial" w:cs="Arial"/>
          <w:b/>
          <w:sz w:val="20"/>
          <w:szCs w:val="20"/>
          <w:u w:val="single"/>
          <w:lang w:eastAsia="sk-SK"/>
        </w:rPr>
        <w:t>uvedené v bode b), c), d)</w:t>
      </w:r>
      <w:r w:rsidR="00E0633C">
        <w:rPr>
          <w:rFonts w:ascii="Arial" w:hAnsi="Arial" w:cs="Arial"/>
          <w:b/>
          <w:sz w:val="20"/>
          <w:szCs w:val="20"/>
          <w:u w:val="single"/>
          <w:lang w:eastAsia="sk-SK"/>
        </w:rPr>
        <w:t>, e)</w:t>
      </w:r>
      <w:r>
        <w:rPr>
          <w:rFonts w:ascii="Arial" w:hAnsi="Arial" w:cs="Arial"/>
          <w:b/>
          <w:sz w:val="20"/>
          <w:szCs w:val="20"/>
          <w:u w:val="single"/>
          <w:lang w:eastAsia="sk-SK"/>
        </w:rPr>
        <w:t xml:space="preserve"> musia byť platné a </w:t>
      </w:r>
      <w:r w:rsidRPr="00E35E77">
        <w:rPr>
          <w:rFonts w:ascii="Arial" w:hAnsi="Arial" w:cs="Arial"/>
          <w:b/>
          <w:sz w:val="20"/>
          <w:szCs w:val="20"/>
          <w:u w:val="single"/>
          <w:lang w:eastAsia="sk-SK"/>
        </w:rPr>
        <w:t>budú predložené ako kópie s originálom odtlačku pečiatky a s originálom podpisu osoby, na ktorú je osvedčenie vydané.</w:t>
      </w:r>
    </w:p>
    <w:p w:rsidR="001B71A1" w:rsidRDefault="001B71A1" w:rsidP="001B71A1">
      <w:pPr>
        <w:pStyle w:val="Pta"/>
        <w:tabs>
          <w:tab w:val="clear" w:pos="4536"/>
          <w:tab w:val="clear" w:pos="9072"/>
          <w:tab w:val="left" w:pos="709"/>
        </w:tabs>
        <w:spacing w:line="276" w:lineRule="auto"/>
        <w:jc w:val="both"/>
        <w:rPr>
          <w:rFonts w:ascii="Arial" w:hAnsi="Arial" w:cs="Arial"/>
          <w:lang w:val="sk-SK"/>
        </w:rPr>
      </w:pPr>
      <w:r w:rsidRPr="00E031AF">
        <w:rPr>
          <w:rFonts w:ascii="Arial" w:hAnsi="Arial" w:cs="Arial"/>
          <w:b/>
        </w:rPr>
        <w:t>Upozornenie:</w:t>
      </w:r>
      <w:r w:rsidRPr="00E031AF">
        <w:rPr>
          <w:rFonts w:ascii="Arial" w:hAnsi="Arial" w:cs="Arial"/>
        </w:rPr>
        <w:t xml:space="preserve"> </w:t>
      </w:r>
    </w:p>
    <w:p w:rsidR="001B71A1" w:rsidRPr="00DD410D" w:rsidRDefault="001B71A1" w:rsidP="001B71A1">
      <w:pPr>
        <w:pStyle w:val="Pta"/>
        <w:tabs>
          <w:tab w:val="clear" w:pos="4536"/>
          <w:tab w:val="clear" w:pos="9072"/>
          <w:tab w:val="left" w:pos="709"/>
        </w:tabs>
        <w:spacing w:after="240" w:line="276" w:lineRule="auto"/>
        <w:jc w:val="both"/>
        <w:rPr>
          <w:rFonts w:ascii="Arial" w:hAnsi="Arial" w:cs="Arial"/>
          <w:lang w:val="sk-SK"/>
        </w:rPr>
      </w:pPr>
      <w:r w:rsidRPr="00E031AF">
        <w:rPr>
          <w:rFonts w:ascii="Arial" w:hAnsi="Arial" w:cs="Arial"/>
        </w:rPr>
        <w:t xml:space="preserve">Od úspešného predkladateľa si ŽSR pred podpisom zmluvného vzťahu vyžiada </w:t>
      </w:r>
      <w:r>
        <w:rPr>
          <w:rFonts w:ascii="Arial" w:hAnsi="Arial" w:cs="Arial"/>
        </w:rPr>
        <w:t>úradne osvedčen</w:t>
      </w:r>
      <w:r>
        <w:rPr>
          <w:rFonts w:ascii="Arial" w:hAnsi="Arial" w:cs="Arial"/>
          <w:lang w:val="sk-SK"/>
        </w:rPr>
        <w:t>é</w:t>
      </w:r>
      <w:r>
        <w:rPr>
          <w:rFonts w:ascii="Arial" w:hAnsi="Arial" w:cs="Arial"/>
        </w:rPr>
        <w:t xml:space="preserve"> fotokópi</w:t>
      </w:r>
      <w:r>
        <w:rPr>
          <w:rFonts w:ascii="Arial" w:hAnsi="Arial" w:cs="Arial"/>
          <w:lang w:val="sk-SK"/>
        </w:rPr>
        <w:t>e</w:t>
      </w:r>
      <w:r w:rsidRPr="00E031AF">
        <w:rPr>
          <w:rFonts w:ascii="Arial" w:hAnsi="Arial" w:cs="Arial"/>
        </w:rPr>
        <w:t xml:space="preserve"> </w:t>
      </w:r>
      <w:r>
        <w:rPr>
          <w:rFonts w:ascii="Arial" w:hAnsi="Arial" w:cs="Arial"/>
          <w:lang w:val="sk-SK"/>
        </w:rPr>
        <w:t xml:space="preserve">tých </w:t>
      </w:r>
      <w:r w:rsidRPr="00E031AF">
        <w:rPr>
          <w:rFonts w:ascii="Arial" w:hAnsi="Arial" w:cs="Arial"/>
        </w:rPr>
        <w:t>dokladov, ktoré predložil vo svojej ponuke</w:t>
      </w:r>
      <w:r>
        <w:rPr>
          <w:rFonts w:ascii="Arial" w:hAnsi="Arial" w:cs="Arial"/>
          <w:lang w:val="sk-SK"/>
        </w:rPr>
        <w:t xml:space="preserve"> ako fotokópie</w:t>
      </w:r>
      <w:r w:rsidRPr="00E031AF">
        <w:rPr>
          <w:rFonts w:ascii="Arial" w:hAnsi="Arial" w:cs="Arial"/>
        </w:rPr>
        <w:t>. V prípade ich nepredloženia,</w:t>
      </w:r>
      <w:r>
        <w:rPr>
          <w:rFonts w:ascii="Arial" w:hAnsi="Arial" w:cs="Arial"/>
        </w:rPr>
        <w:t xml:space="preserve"> ŽSR s úspešným predkladateľom </w:t>
      </w:r>
      <w:r w:rsidRPr="00E031AF">
        <w:rPr>
          <w:rFonts w:ascii="Arial" w:hAnsi="Arial" w:cs="Arial"/>
        </w:rPr>
        <w:t>neuzatvorí zmluvný vzťah.</w:t>
      </w:r>
    </w:p>
    <w:p w:rsidR="001B71A1" w:rsidRPr="00817E06" w:rsidRDefault="001B71A1" w:rsidP="001B71A1">
      <w:pPr>
        <w:pStyle w:val="Pta"/>
        <w:numPr>
          <w:ilvl w:val="0"/>
          <w:numId w:val="3"/>
        </w:numPr>
        <w:tabs>
          <w:tab w:val="clear" w:pos="4536"/>
          <w:tab w:val="clear" w:pos="9072"/>
        </w:tabs>
        <w:spacing w:after="120" w:line="276" w:lineRule="auto"/>
        <w:ind w:left="284" w:hanging="284"/>
        <w:jc w:val="both"/>
        <w:rPr>
          <w:rFonts w:ascii="Arial" w:hAnsi="Arial" w:cs="Arial"/>
          <w:lang w:val="sk-SK"/>
        </w:rPr>
      </w:pPr>
      <w:r w:rsidRPr="00817E06">
        <w:rPr>
          <w:rFonts w:ascii="Arial" w:hAnsi="Arial" w:cs="Arial"/>
          <w:bCs/>
          <w:u w:val="single"/>
        </w:rPr>
        <w:t>Obhliadka miesta:</w:t>
      </w:r>
    </w:p>
    <w:p w:rsidR="001B71A1" w:rsidRDefault="001B71A1" w:rsidP="001B71A1">
      <w:pPr>
        <w:pStyle w:val="Normln"/>
        <w:spacing w:line="276" w:lineRule="auto"/>
        <w:ind w:left="284"/>
        <w:jc w:val="both"/>
        <w:rPr>
          <w:rFonts w:ascii="Arial" w:hAnsi="Arial" w:cs="Arial"/>
          <w:sz w:val="20"/>
          <w:szCs w:val="20"/>
        </w:rPr>
      </w:pPr>
      <w:r w:rsidRPr="004C6743">
        <w:rPr>
          <w:rFonts w:ascii="Arial" w:hAnsi="Arial" w:cs="Arial"/>
          <w:sz w:val="20"/>
          <w:szCs w:val="20"/>
        </w:rPr>
        <w:t>Vzhľadom</w:t>
      </w:r>
      <w:r w:rsidRPr="004C6743">
        <w:rPr>
          <w:rFonts w:ascii="Arial" w:hAnsi="Arial" w:cs="Arial"/>
          <w:sz w:val="20"/>
          <w:szCs w:val="20"/>
          <w:lang w:val="cs-CZ"/>
        </w:rPr>
        <w:t xml:space="preserve"> k </w:t>
      </w:r>
      <w:r w:rsidRPr="004C6743">
        <w:rPr>
          <w:rFonts w:ascii="Arial" w:hAnsi="Arial" w:cs="Arial"/>
          <w:sz w:val="20"/>
          <w:szCs w:val="20"/>
        </w:rPr>
        <w:t xml:space="preserve">špecifikácii predmetu obstarávania obstarávateľ odporúča vykonanie </w:t>
      </w:r>
      <w:r w:rsidRPr="004C6743">
        <w:rPr>
          <w:rFonts w:ascii="Arial" w:hAnsi="Arial" w:cs="Arial"/>
          <w:b/>
          <w:bCs/>
          <w:sz w:val="20"/>
          <w:szCs w:val="20"/>
        </w:rPr>
        <w:t>obhliadky</w:t>
      </w:r>
      <w:r w:rsidRPr="004C6743">
        <w:rPr>
          <w:rFonts w:ascii="Arial" w:hAnsi="Arial" w:cs="Arial"/>
          <w:sz w:val="20"/>
          <w:szCs w:val="20"/>
        </w:rPr>
        <w:t xml:space="preserve"> miesta </w:t>
      </w:r>
      <w:r>
        <w:rPr>
          <w:rFonts w:ascii="Arial" w:hAnsi="Arial" w:cs="Arial"/>
          <w:sz w:val="20"/>
          <w:szCs w:val="20"/>
        </w:rPr>
        <w:t>stavby</w:t>
      </w:r>
      <w:r w:rsidRPr="004C6743">
        <w:rPr>
          <w:rFonts w:ascii="Arial" w:hAnsi="Arial" w:cs="Arial"/>
          <w:sz w:val="20"/>
          <w:szCs w:val="20"/>
        </w:rPr>
        <w:t>.</w:t>
      </w:r>
      <w:r>
        <w:rPr>
          <w:rFonts w:ascii="Arial" w:hAnsi="Arial" w:cs="Arial"/>
          <w:sz w:val="20"/>
          <w:szCs w:val="20"/>
        </w:rPr>
        <w:t xml:space="preserve"> Na obhliadke budú zodpovedané všetky otázky týkajúce sa technickej špecifikácie predmetu obstarávania. </w:t>
      </w:r>
    </w:p>
    <w:p w:rsidR="001B71A1" w:rsidRDefault="001B71A1" w:rsidP="001B71A1">
      <w:pPr>
        <w:pStyle w:val="Normln"/>
        <w:spacing w:before="120" w:line="276" w:lineRule="auto"/>
        <w:ind w:left="284"/>
        <w:jc w:val="both"/>
        <w:rPr>
          <w:rFonts w:ascii="Arial" w:hAnsi="Arial" w:cs="Arial"/>
          <w:sz w:val="20"/>
          <w:szCs w:val="20"/>
        </w:rPr>
      </w:pPr>
      <w:r>
        <w:rPr>
          <w:rFonts w:ascii="Arial" w:hAnsi="Arial" w:cs="Arial"/>
          <w:sz w:val="20"/>
          <w:szCs w:val="20"/>
        </w:rPr>
        <w:t>Po obhliadke už nebude možné obstarávateľovi zaslať otázky týkajúce sa predmetu obstarávania.</w:t>
      </w:r>
    </w:p>
    <w:p w:rsidR="001B71A1" w:rsidRDefault="001B71A1" w:rsidP="001B71A1">
      <w:pPr>
        <w:pStyle w:val="Normln"/>
        <w:spacing w:line="276" w:lineRule="auto"/>
        <w:ind w:left="284"/>
        <w:jc w:val="both"/>
        <w:rPr>
          <w:rFonts w:ascii="Arial" w:hAnsi="Arial" w:cs="Arial"/>
          <w:sz w:val="20"/>
          <w:szCs w:val="20"/>
        </w:rPr>
      </w:pPr>
      <w:r>
        <w:rPr>
          <w:rFonts w:ascii="Arial" w:hAnsi="Arial" w:cs="Arial"/>
          <w:sz w:val="20"/>
          <w:szCs w:val="20"/>
        </w:rPr>
        <w:t xml:space="preserve">Z vykonanej obhliadky bude spracovaná zápisnica, v ktorej budú zachytené otázky od predkladateľov a odpovede na ne. </w:t>
      </w:r>
    </w:p>
    <w:p w:rsidR="001B71A1" w:rsidRDefault="001B71A1" w:rsidP="001B71A1">
      <w:pPr>
        <w:pStyle w:val="Normln"/>
        <w:spacing w:before="120" w:after="240" w:line="276" w:lineRule="auto"/>
        <w:ind w:left="284"/>
        <w:jc w:val="both"/>
        <w:rPr>
          <w:rFonts w:ascii="Arial" w:hAnsi="Arial" w:cs="Arial"/>
          <w:sz w:val="20"/>
          <w:szCs w:val="20"/>
        </w:rPr>
      </w:pPr>
      <w:r>
        <w:rPr>
          <w:rFonts w:ascii="Arial" w:hAnsi="Arial" w:cs="Arial"/>
          <w:sz w:val="20"/>
          <w:szCs w:val="20"/>
        </w:rPr>
        <w:t>Zápisnica z vykonanej obhliadky bude tvoriť súčasť spisovej dokumentácie a </w:t>
      </w:r>
      <w:r w:rsidRPr="00B25167">
        <w:rPr>
          <w:rFonts w:ascii="Arial" w:hAnsi="Arial" w:cs="Arial"/>
          <w:b/>
          <w:sz w:val="20"/>
          <w:szCs w:val="20"/>
        </w:rPr>
        <w:t>bude zverejnená</w:t>
      </w:r>
      <w:r>
        <w:rPr>
          <w:rFonts w:ascii="Arial" w:hAnsi="Arial" w:cs="Arial"/>
          <w:sz w:val="20"/>
          <w:szCs w:val="20"/>
        </w:rPr>
        <w:t xml:space="preserve"> na webovom sídle ŽSR (</w:t>
      </w:r>
      <w:hyperlink r:id="rId12" w:history="1">
        <w:r w:rsidRPr="00C975F0">
          <w:rPr>
            <w:rStyle w:val="Hypertextovprepojenie"/>
            <w:rFonts w:ascii="Arial" w:hAnsi="Arial" w:cs="Arial"/>
            <w:sz w:val="20"/>
            <w:szCs w:val="20"/>
          </w:rPr>
          <w:t>www.zsr.sk</w:t>
        </w:r>
      </w:hyperlink>
      <w:r>
        <w:rPr>
          <w:rFonts w:ascii="Arial" w:hAnsi="Arial" w:cs="Arial"/>
          <w:sz w:val="20"/>
          <w:szCs w:val="20"/>
        </w:rPr>
        <w:t xml:space="preserve">).  </w:t>
      </w:r>
    </w:p>
    <w:p w:rsidR="001B71A1" w:rsidRDefault="001B71A1" w:rsidP="001B71A1">
      <w:pPr>
        <w:autoSpaceDE w:val="0"/>
        <w:autoSpaceDN w:val="0"/>
        <w:adjustRightInd w:val="0"/>
        <w:spacing w:after="120"/>
        <w:ind w:left="284"/>
        <w:rPr>
          <w:rFonts w:ascii="Arial" w:hAnsi="Arial" w:cs="Arial"/>
          <w:b/>
          <w:sz w:val="20"/>
          <w:szCs w:val="20"/>
          <w:u w:val="single"/>
        </w:rPr>
      </w:pPr>
      <w:r>
        <w:rPr>
          <w:rFonts w:ascii="Arial" w:hAnsi="Arial" w:cs="Arial"/>
          <w:b/>
          <w:sz w:val="20"/>
          <w:szCs w:val="20"/>
          <w:u w:val="single"/>
        </w:rPr>
        <w:t>Informácie o obhliadke:</w:t>
      </w:r>
    </w:p>
    <w:p w:rsidR="001B71A1" w:rsidRDefault="001B71A1" w:rsidP="00E0633C">
      <w:pPr>
        <w:tabs>
          <w:tab w:val="left" w:pos="567"/>
          <w:tab w:val="left" w:pos="1134"/>
        </w:tabs>
        <w:autoSpaceDE w:val="0"/>
        <w:autoSpaceDN w:val="0"/>
        <w:adjustRightInd w:val="0"/>
        <w:spacing w:after="0"/>
        <w:ind w:left="284"/>
        <w:rPr>
          <w:rFonts w:ascii="Arial" w:hAnsi="Arial" w:cs="Arial"/>
          <w:sz w:val="20"/>
          <w:szCs w:val="20"/>
        </w:rPr>
      </w:pPr>
      <w:r w:rsidRPr="00120426">
        <w:rPr>
          <w:rFonts w:ascii="Arial" w:hAnsi="Arial" w:cs="Arial"/>
          <w:sz w:val="20"/>
          <w:szCs w:val="20"/>
          <w:u w:val="single"/>
        </w:rPr>
        <w:t>Kontaktná osoba na obhliadku</w:t>
      </w:r>
      <w:r w:rsidRPr="00120426">
        <w:rPr>
          <w:rFonts w:ascii="Arial" w:hAnsi="Arial" w:cs="Arial"/>
          <w:b/>
          <w:sz w:val="20"/>
          <w:szCs w:val="20"/>
          <w:u w:val="single"/>
        </w:rPr>
        <w:t>:</w:t>
      </w:r>
      <w:r w:rsidRPr="00120426">
        <w:rPr>
          <w:rFonts w:ascii="Arial" w:hAnsi="Arial" w:cs="Arial"/>
          <w:sz w:val="20"/>
          <w:szCs w:val="20"/>
        </w:rPr>
        <w:t xml:space="preserve"> </w:t>
      </w:r>
    </w:p>
    <w:p w:rsidR="001B71A1" w:rsidRPr="00DF5ED0" w:rsidRDefault="001B71A1" w:rsidP="001B71A1">
      <w:pPr>
        <w:tabs>
          <w:tab w:val="left" w:pos="567"/>
          <w:tab w:val="left" w:pos="1134"/>
        </w:tabs>
        <w:autoSpaceDE w:val="0"/>
        <w:autoSpaceDN w:val="0"/>
        <w:adjustRightInd w:val="0"/>
        <w:spacing w:after="120"/>
        <w:ind w:left="1134"/>
        <w:rPr>
          <w:rFonts w:ascii="Arial" w:hAnsi="Arial" w:cs="Arial"/>
          <w:b/>
          <w:sz w:val="20"/>
          <w:szCs w:val="20"/>
        </w:rPr>
      </w:pPr>
      <w:r w:rsidRPr="00120426">
        <w:rPr>
          <w:rFonts w:ascii="Arial" w:hAnsi="Arial" w:cs="Arial"/>
          <w:sz w:val="20"/>
          <w:szCs w:val="20"/>
        </w:rPr>
        <w:t xml:space="preserve">Ing. </w:t>
      </w:r>
      <w:r w:rsidR="00E0633C">
        <w:rPr>
          <w:rFonts w:ascii="Arial" w:hAnsi="Arial" w:cs="Arial"/>
          <w:sz w:val="20"/>
          <w:szCs w:val="20"/>
        </w:rPr>
        <w:t>Michal Dočkálek</w:t>
      </w:r>
      <w:r w:rsidRPr="00120426">
        <w:rPr>
          <w:rFonts w:ascii="Arial" w:hAnsi="Arial" w:cs="Arial"/>
          <w:sz w:val="20"/>
          <w:szCs w:val="20"/>
        </w:rPr>
        <w:t>,</w:t>
      </w:r>
      <w:r>
        <w:rPr>
          <w:rFonts w:ascii="Arial" w:hAnsi="Arial" w:cs="Arial"/>
          <w:sz w:val="20"/>
          <w:szCs w:val="20"/>
        </w:rPr>
        <w:t xml:space="preserve"> </w:t>
      </w:r>
      <w:proofErr w:type="spellStart"/>
      <w:r>
        <w:rPr>
          <w:rFonts w:ascii="Arial" w:hAnsi="Arial" w:cs="Arial"/>
          <w:sz w:val="20"/>
          <w:szCs w:val="20"/>
        </w:rPr>
        <w:t>t</w:t>
      </w:r>
      <w:r w:rsidRPr="00120426">
        <w:rPr>
          <w:rFonts w:ascii="Arial" w:hAnsi="Arial" w:cs="Arial"/>
          <w:sz w:val="20"/>
          <w:szCs w:val="20"/>
        </w:rPr>
        <w:t>.č</w:t>
      </w:r>
      <w:proofErr w:type="spellEnd"/>
      <w:r>
        <w:rPr>
          <w:rFonts w:ascii="Arial" w:hAnsi="Arial" w:cs="Arial"/>
          <w:sz w:val="20"/>
          <w:szCs w:val="20"/>
        </w:rPr>
        <w:t>.</w:t>
      </w:r>
      <w:r w:rsidRPr="00120426">
        <w:rPr>
          <w:rFonts w:ascii="Arial" w:hAnsi="Arial" w:cs="Arial"/>
          <w:sz w:val="20"/>
          <w:szCs w:val="20"/>
        </w:rPr>
        <w:t xml:space="preserve"> </w:t>
      </w:r>
      <w:r w:rsidR="00E0633C">
        <w:rPr>
          <w:rFonts w:ascii="Arial" w:hAnsi="Arial" w:cs="Arial"/>
          <w:sz w:val="20"/>
          <w:szCs w:val="20"/>
        </w:rPr>
        <w:t>0911 782 691</w:t>
      </w:r>
      <w:r w:rsidRPr="00120426">
        <w:rPr>
          <w:rFonts w:ascii="Arial" w:hAnsi="Arial" w:cs="Arial"/>
          <w:sz w:val="20"/>
          <w:szCs w:val="20"/>
        </w:rPr>
        <w:t xml:space="preserve">, e-mail: </w:t>
      </w:r>
      <w:hyperlink r:id="rId13" w:history="1">
        <w:r w:rsidR="00A7357D" w:rsidRPr="00FA57B9">
          <w:rPr>
            <w:rStyle w:val="Hypertextovprepojenie"/>
            <w:rFonts w:ascii="Arial" w:hAnsi="Arial" w:cs="Arial"/>
            <w:sz w:val="20"/>
            <w:szCs w:val="20"/>
          </w:rPr>
          <w:t>dockalek.michal@zsr.sk</w:t>
        </w:r>
      </w:hyperlink>
    </w:p>
    <w:p w:rsidR="001B71A1" w:rsidRPr="003568CA" w:rsidRDefault="001B71A1" w:rsidP="00F462E9">
      <w:pPr>
        <w:spacing w:after="120"/>
        <w:ind w:left="284"/>
        <w:rPr>
          <w:rFonts w:ascii="Arial" w:hAnsi="Arial" w:cs="Arial"/>
          <w:sz w:val="20"/>
          <w:szCs w:val="20"/>
          <w:u w:val="single"/>
        </w:rPr>
      </w:pPr>
      <w:r w:rsidRPr="00B47E44">
        <w:rPr>
          <w:rFonts w:ascii="Arial" w:hAnsi="Arial" w:cs="Arial"/>
          <w:sz w:val="20"/>
          <w:szCs w:val="20"/>
          <w:u w:val="single"/>
        </w:rPr>
        <w:t>Termín obhliadky</w:t>
      </w:r>
      <w:r w:rsidRPr="003568CA">
        <w:rPr>
          <w:rFonts w:ascii="Arial" w:hAnsi="Arial" w:cs="Arial"/>
          <w:sz w:val="20"/>
          <w:szCs w:val="20"/>
        </w:rPr>
        <w:t>:</w:t>
      </w:r>
      <w:r w:rsidRPr="003568CA">
        <w:rPr>
          <w:rFonts w:ascii="Arial" w:hAnsi="Arial" w:cs="Arial"/>
          <w:b/>
          <w:sz w:val="20"/>
          <w:szCs w:val="20"/>
        </w:rPr>
        <w:t xml:space="preserve"> </w:t>
      </w:r>
      <w:r w:rsidR="00F462E9">
        <w:rPr>
          <w:rFonts w:ascii="Arial" w:hAnsi="Arial" w:cs="Arial"/>
          <w:b/>
          <w:sz w:val="20"/>
          <w:szCs w:val="20"/>
        </w:rPr>
        <w:t>11.05</w:t>
      </w:r>
      <w:r w:rsidRPr="003568CA">
        <w:rPr>
          <w:rFonts w:ascii="Arial" w:hAnsi="Arial" w:cs="Arial"/>
          <w:b/>
          <w:sz w:val="20"/>
          <w:szCs w:val="20"/>
        </w:rPr>
        <w:t>.201</w:t>
      </w:r>
      <w:r w:rsidR="00A7357D">
        <w:rPr>
          <w:rFonts w:ascii="Arial" w:hAnsi="Arial" w:cs="Arial"/>
          <w:b/>
          <w:sz w:val="20"/>
          <w:szCs w:val="20"/>
        </w:rPr>
        <w:t>6</w:t>
      </w:r>
      <w:r w:rsidRPr="003568CA">
        <w:rPr>
          <w:rFonts w:ascii="Arial" w:hAnsi="Arial" w:cs="Arial"/>
          <w:b/>
          <w:sz w:val="20"/>
          <w:szCs w:val="20"/>
        </w:rPr>
        <w:t xml:space="preserve"> o 10:00 hod. SEČ. </w:t>
      </w:r>
    </w:p>
    <w:p w:rsidR="001B71A1" w:rsidRDefault="001B71A1" w:rsidP="00D11CEA">
      <w:pPr>
        <w:pStyle w:val="Zkladntext23"/>
        <w:spacing w:after="120" w:line="276" w:lineRule="auto"/>
        <w:ind w:left="1134"/>
        <w:rPr>
          <w:sz w:val="20"/>
          <w:szCs w:val="20"/>
        </w:rPr>
      </w:pPr>
      <w:r w:rsidRPr="003568CA">
        <w:rPr>
          <w:sz w:val="20"/>
          <w:szCs w:val="20"/>
          <w:u w:val="single"/>
        </w:rPr>
        <w:lastRenderedPageBreak/>
        <w:t>Miesto stretnutia:</w:t>
      </w:r>
      <w:r w:rsidRPr="003568CA">
        <w:rPr>
          <w:i/>
          <w:sz w:val="20"/>
          <w:szCs w:val="20"/>
        </w:rPr>
        <w:t xml:space="preserve"> </w:t>
      </w:r>
      <w:r w:rsidRPr="003568CA">
        <w:rPr>
          <w:sz w:val="20"/>
          <w:szCs w:val="20"/>
        </w:rPr>
        <w:t>železničn</w:t>
      </w:r>
      <w:r w:rsidR="00A7357D">
        <w:rPr>
          <w:sz w:val="20"/>
          <w:szCs w:val="20"/>
        </w:rPr>
        <w:t>á</w:t>
      </w:r>
      <w:r w:rsidRPr="003568CA">
        <w:rPr>
          <w:sz w:val="20"/>
          <w:szCs w:val="20"/>
        </w:rPr>
        <w:t xml:space="preserve"> stanic</w:t>
      </w:r>
      <w:r w:rsidR="00A7357D">
        <w:rPr>
          <w:sz w:val="20"/>
          <w:szCs w:val="20"/>
        </w:rPr>
        <w:t>a Vrútky</w:t>
      </w:r>
    </w:p>
    <w:p w:rsidR="001B71A1" w:rsidRPr="00C811B9" w:rsidRDefault="001B71A1" w:rsidP="001B71A1">
      <w:pPr>
        <w:pStyle w:val="Zkladntext23"/>
        <w:spacing w:line="276" w:lineRule="auto"/>
        <w:rPr>
          <w:b/>
          <w:i/>
          <w:sz w:val="20"/>
          <w:szCs w:val="20"/>
          <w:u w:val="single"/>
        </w:rPr>
      </w:pPr>
      <w:r w:rsidRPr="00C811B9">
        <w:rPr>
          <w:b/>
          <w:i/>
          <w:sz w:val="20"/>
          <w:szCs w:val="20"/>
          <w:u w:val="single"/>
        </w:rPr>
        <w:t xml:space="preserve">V prípade záujmu o obhliadku je potrebné nahlásiť účasť telefonicky, resp. na e-mail osobe zodpovednej za obhliadku najneskôr </w:t>
      </w:r>
      <w:r>
        <w:rPr>
          <w:b/>
          <w:i/>
          <w:sz w:val="20"/>
          <w:szCs w:val="20"/>
          <w:u w:val="single"/>
        </w:rPr>
        <w:t>jeden deň vopred</w:t>
      </w:r>
      <w:r w:rsidRPr="00C811B9">
        <w:rPr>
          <w:b/>
          <w:i/>
          <w:sz w:val="20"/>
          <w:szCs w:val="20"/>
          <w:u w:val="single"/>
        </w:rPr>
        <w:t xml:space="preserve"> do 1</w:t>
      </w:r>
      <w:r>
        <w:rPr>
          <w:b/>
          <w:i/>
          <w:sz w:val="20"/>
          <w:szCs w:val="20"/>
          <w:u w:val="single"/>
        </w:rPr>
        <w:t>2</w:t>
      </w:r>
      <w:r w:rsidRPr="00C811B9">
        <w:rPr>
          <w:b/>
          <w:i/>
          <w:sz w:val="20"/>
          <w:szCs w:val="20"/>
          <w:u w:val="single"/>
        </w:rPr>
        <w:t xml:space="preserve">.00 hod. </w:t>
      </w:r>
      <w:r w:rsidRPr="00AE5DD9">
        <w:rPr>
          <w:i/>
          <w:sz w:val="20"/>
          <w:szCs w:val="20"/>
        </w:rPr>
        <w:t>V prípade, že sa na danú obhliadku nenahlási žiaden potenciálny predkladateľ, obhliadka sa  neuskutoční.</w:t>
      </w:r>
      <w:r w:rsidRPr="00C811B9">
        <w:rPr>
          <w:b/>
          <w:i/>
          <w:sz w:val="20"/>
          <w:szCs w:val="20"/>
          <w:u w:val="single"/>
        </w:rPr>
        <w:t xml:space="preserve"> </w:t>
      </w:r>
    </w:p>
    <w:p w:rsidR="001B71A1" w:rsidRPr="00D33350" w:rsidRDefault="001B71A1" w:rsidP="001B71A1">
      <w:pPr>
        <w:pStyle w:val="Zkladntext23"/>
        <w:spacing w:line="276" w:lineRule="auto"/>
        <w:rPr>
          <w:b/>
          <w:i/>
          <w:sz w:val="20"/>
          <w:szCs w:val="20"/>
          <w:u w:val="single"/>
        </w:rPr>
      </w:pPr>
      <w:r w:rsidRPr="00D33350">
        <w:rPr>
          <w:b/>
          <w:i/>
          <w:sz w:val="20"/>
          <w:szCs w:val="20"/>
          <w:u w:val="single"/>
        </w:rPr>
        <w:t>Upozornenie:</w:t>
      </w:r>
    </w:p>
    <w:p w:rsidR="001B71A1" w:rsidRPr="00451787" w:rsidRDefault="001B71A1" w:rsidP="001B71A1">
      <w:pPr>
        <w:pStyle w:val="Zkladntext23"/>
        <w:spacing w:after="240" w:line="276" w:lineRule="auto"/>
        <w:rPr>
          <w:sz w:val="20"/>
          <w:szCs w:val="20"/>
        </w:rPr>
      </w:pPr>
      <w:r w:rsidRPr="00451787">
        <w:rPr>
          <w:sz w:val="20"/>
          <w:szCs w:val="20"/>
        </w:rPr>
        <w:t>V prípade, že sa na takejto obhliadke predkladateľ nezúčastní, obstarávateľ má za to, že predkladateľ objekt obhliadky pozná.</w:t>
      </w:r>
    </w:p>
    <w:p w:rsidR="001B71A1" w:rsidRPr="00AE5DD9" w:rsidRDefault="001B71A1" w:rsidP="001B71A1">
      <w:pPr>
        <w:numPr>
          <w:ilvl w:val="0"/>
          <w:numId w:val="3"/>
        </w:numPr>
        <w:tabs>
          <w:tab w:val="left" w:pos="426"/>
        </w:tabs>
        <w:spacing w:after="0"/>
        <w:ind w:left="3828" w:hanging="3828"/>
        <w:rPr>
          <w:lang w:eastAsia="x-none"/>
        </w:rPr>
      </w:pPr>
      <w:r w:rsidRPr="00AE5DD9">
        <w:rPr>
          <w:rFonts w:ascii="Arial" w:hAnsi="Arial" w:cs="Arial"/>
          <w:b/>
          <w:sz w:val="20"/>
          <w:szCs w:val="20"/>
        </w:rPr>
        <w:t xml:space="preserve">Cenový návrh zasielajte </w:t>
      </w:r>
      <w:r w:rsidRPr="00AE5DD9">
        <w:rPr>
          <w:rFonts w:ascii="Arial" w:hAnsi="Arial" w:cs="Arial"/>
          <w:sz w:val="20"/>
          <w:szCs w:val="20"/>
        </w:rPr>
        <w:t xml:space="preserve">na adresu: </w:t>
      </w:r>
      <w:r>
        <w:rPr>
          <w:rFonts w:ascii="Arial" w:hAnsi="Arial" w:cs="Arial"/>
          <w:sz w:val="20"/>
          <w:szCs w:val="20"/>
        </w:rPr>
        <w:tab/>
      </w:r>
      <w:r w:rsidRPr="00AE5DD9">
        <w:rPr>
          <w:rFonts w:ascii="Arial" w:hAnsi="Arial" w:cs="Arial"/>
          <w:b/>
          <w:sz w:val="20"/>
          <w:szCs w:val="20"/>
        </w:rPr>
        <w:t>ŽSR – Centrum logistiky a obstarávania</w:t>
      </w:r>
    </w:p>
    <w:p w:rsidR="001B71A1" w:rsidRPr="00AE5DD9" w:rsidRDefault="001B71A1" w:rsidP="001B71A1">
      <w:pPr>
        <w:tabs>
          <w:tab w:val="left" w:pos="3828"/>
        </w:tabs>
        <w:ind w:firstLine="3828"/>
        <w:rPr>
          <w:rFonts w:ascii="Arial" w:hAnsi="Arial" w:cs="Arial"/>
          <w:sz w:val="20"/>
          <w:szCs w:val="20"/>
          <w:lang w:eastAsia="x-none"/>
        </w:rPr>
      </w:pPr>
      <w:proofErr w:type="spellStart"/>
      <w:r w:rsidRPr="00AE5DD9">
        <w:rPr>
          <w:rFonts w:ascii="Arial" w:hAnsi="Arial" w:cs="Arial"/>
          <w:sz w:val="20"/>
          <w:szCs w:val="20"/>
          <w:lang w:eastAsia="x-none"/>
        </w:rPr>
        <w:t>Klemensova</w:t>
      </w:r>
      <w:proofErr w:type="spellEnd"/>
      <w:r w:rsidRPr="00AE5DD9">
        <w:rPr>
          <w:rFonts w:ascii="Arial" w:hAnsi="Arial" w:cs="Arial"/>
          <w:sz w:val="20"/>
          <w:szCs w:val="20"/>
          <w:lang w:eastAsia="x-none"/>
        </w:rPr>
        <w:t xml:space="preserve"> 8, 813 61  Bratislava</w:t>
      </w:r>
    </w:p>
    <w:p w:rsidR="001B71A1" w:rsidRPr="00A7357D" w:rsidRDefault="001B71A1" w:rsidP="001B71A1">
      <w:pPr>
        <w:spacing w:after="0"/>
        <w:ind w:left="2268" w:hanging="1842"/>
        <w:rPr>
          <w:rFonts w:ascii="Arial" w:hAnsi="Arial" w:cs="Arial"/>
          <w:i/>
          <w:sz w:val="20"/>
          <w:szCs w:val="20"/>
        </w:rPr>
      </w:pPr>
      <w:r w:rsidRPr="00B2415B">
        <w:rPr>
          <w:rFonts w:ascii="Arial" w:hAnsi="Arial" w:cs="Arial"/>
          <w:b/>
          <w:sz w:val="20"/>
          <w:szCs w:val="20"/>
        </w:rPr>
        <w:t>Ob</w:t>
      </w:r>
      <w:r>
        <w:rPr>
          <w:rFonts w:ascii="Arial" w:hAnsi="Arial" w:cs="Arial"/>
          <w:b/>
          <w:sz w:val="20"/>
          <w:szCs w:val="20"/>
        </w:rPr>
        <w:t>al</w:t>
      </w:r>
      <w:r w:rsidRPr="00B2415B">
        <w:rPr>
          <w:rFonts w:ascii="Arial" w:hAnsi="Arial" w:cs="Arial"/>
          <w:b/>
          <w:sz w:val="20"/>
          <w:szCs w:val="20"/>
        </w:rPr>
        <w:t xml:space="preserve"> označte heslom</w:t>
      </w:r>
      <w:r w:rsidRPr="00B2415B">
        <w:rPr>
          <w:rFonts w:ascii="Arial" w:hAnsi="Arial" w:cs="Arial"/>
          <w:sz w:val="20"/>
          <w:szCs w:val="20"/>
        </w:rPr>
        <w:t>:</w:t>
      </w:r>
      <w:r>
        <w:rPr>
          <w:rFonts w:ascii="Arial" w:hAnsi="Arial" w:cs="Arial"/>
          <w:i/>
          <w:sz w:val="20"/>
          <w:szCs w:val="20"/>
        </w:rPr>
        <w:t xml:space="preserve"> „ Neotvárať – Prieskum trhu -  </w:t>
      </w:r>
      <w:r w:rsidR="00A7357D">
        <w:rPr>
          <w:rFonts w:ascii="Arial" w:hAnsi="Arial" w:cs="Arial"/>
          <w:i/>
          <w:sz w:val="20"/>
          <w:szCs w:val="20"/>
        </w:rPr>
        <w:t>0292</w:t>
      </w:r>
      <w:r w:rsidR="00D11CEA">
        <w:rPr>
          <w:rFonts w:ascii="Arial" w:hAnsi="Arial" w:cs="Arial"/>
          <w:i/>
          <w:sz w:val="20"/>
          <w:szCs w:val="20"/>
        </w:rPr>
        <w:t>/</w:t>
      </w:r>
      <w:r w:rsidRPr="00B86A67">
        <w:rPr>
          <w:rFonts w:ascii="Arial" w:hAnsi="Arial" w:cs="Arial"/>
          <w:i/>
          <w:sz w:val="20"/>
          <w:szCs w:val="20"/>
        </w:rPr>
        <w:t>201</w:t>
      </w:r>
      <w:r w:rsidR="00A7357D">
        <w:rPr>
          <w:rFonts w:ascii="Arial" w:hAnsi="Arial" w:cs="Arial"/>
          <w:i/>
          <w:sz w:val="20"/>
          <w:szCs w:val="20"/>
        </w:rPr>
        <w:t>6</w:t>
      </w:r>
      <w:r w:rsidRPr="00B86A67">
        <w:rPr>
          <w:rFonts w:ascii="Arial" w:hAnsi="Arial" w:cs="Arial"/>
          <w:i/>
          <w:sz w:val="20"/>
          <w:szCs w:val="20"/>
        </w:rPr>
        <w:t>/CLaO/</w:t>
      </w:r>
      <w:r>
        <w:rPr>
          <w:rFonts w:ascii="Arial" w:hAnsi="Arial" w:cs="Arial"/>
          <w:i/>
          <w:sz w:val="20"/>
          <w:szCs w:val="20"/>
        </w:rPr>
        <w:t xml:space="preserve">KuM – </w:t>
      </w:r>
      <w:r w:rsidRPr="00A7357D">
        <w:rPr>
          <w:rFonts w:ascii="Arial" w:hAnsi="Arial" w:cs="Arial"/>
          <w:i/>
          <w:sz w:val="20"/>
          <w:szCs w:val="20"/>
        </w:rPr>
        <w:t>„</w:t>
      </w:r>
      <w:r w:rsidR="00A7357D" w:rsidRPr="00A7357D">
        <w:rPr>
          <w:rFonts w:ascii="Arial" w:hAnsi="Arial" w:cs="Arial"/>
          <w:i/>
          <w:sz w:val="20"/>
          <w:szCs w:val="20"/>
        </w:rPr>
        <w:t>ŽST Vrútky, rekonštrukcia Prevádzkového objektu TO“ - PD</w:t>
      </w:r>
    </w:p>
    <w:p w:rsidR="001B71A1" w:rsidRDefault="001B71A1" w:rsidP="001B71A1">
      <w:pPr>
        <w:spacing w:after="0"/>
        <w:ind w:left="2268" w:hanging="1842"/>
        <w:rPr>
          <w:rFonts w:ascii="Arial" w:hAnsi="Arial" w:cs="Arial"/>
          <w:i/>
          <w:sz w:val="20"/>
          <w:szCs w:val="20"/>
        </w:rPr>
      </w:pPr>
    </w:p>
    <w:p w:rsidR="001B71A1" w:rsidRPr="00B2415B" w:rsidRDefault="001B71A1" w:rsidP="001B71A1">
      <w:pPr>
        <w:spacing w:after="0"/>
        <w:ind w:left="2268" w:hanging="1842"/>
        <w:rPr>
          <w:rFonts w:ascii="Arial" w:hAnsi="Arial" w:cs="Arial"/>
          <w:sz w:val="20"/>
          <w:szCs w:val="20"/>
        </w:rPr>
      </w:pPr>
      <w:r>
        <w:rPr>
          <w:rFonts w:ascii="Arial" w:hAnsi="Arial" w:cs="Arial"/>
          <w:sz w:val="20"/>
          <w:szCs w:val="20"/>
        </w:rPr>
        <w:t>Na o</w:t>
      </w:r>
      <w:r w:rsidRPr="00B2415B">
        <w:rPr>
          <w:rFonts w:ascii="Arial" w:hAnsi="Arial" w:cs="Arial"/>
          <w:sz w:val="20"/>
          <w:szCs w:val="20"/>
        </w:rPr>
        <w:t>bal</w:t>
      </w:r>
      <w:r>
        <w:rPr>
          <w:rFonts w:ascii="Arial" w:hAnsi="Arial" w:cs="Arial"/>
          <w:sz w:val="20"/>
          <w:szCs w:val="20"/>
        </w:rPr>
        <w:t>e</w:t>
      </w:r>
      <w:r w:rsidRPr="00B2415B">
        <w:rPr>
          <w:rFonts w:ascii="Arial" w:hAnsi="Arial" w:cs="Arial"/>
          <w:sz w:val="20"/>
          <w:szCs w:val="20"/>
        </w:rPr>
        <w:t xml:space="preserve"> </w:t>
      </w:r>
      <w:r w:rsidRPr="00B2415B">
        <w:rPr>
          <w:rFonts w:ascii="Arial" w:hAnsi="Arial" w:cs="Arial"/>
          <w:b/>
          <w:sz w:val="20"/>
          <w:szCs w:val="20"/>
        </w:rPr>
        <w:t>musí byť</w:t>
      </w:r>
      <w:r>
        <w:rPr>
          <w:rFonts w:ascii="Arial" w:hAnsi="Arial" w:cs="Arial"/>
          <w:sz w:val="20"/>
          <w:szCs w:val="20"/>
        </w:rPr>
        <w:t xml:space="preserve"> čitateľne uvedený</w:t>
      </w:r>
      <w:r w:rsidRPr="00B2415B">
        <w:rPr>
          <w:rFonts w:ascii="Arial" w:hAnsi="Arial" w:cs="Arial"/>
          <w:sz w:val="20"/>
          <w:szCs w:val="20"/>
        </w:rPr>
        <w:t xml:space="preserve"> názov a sídlo predkladateľa. </w:t>
      </w:r>
    </w:p>
    <w:p w:rsidR="001B71A1" w:rsidRPr="002C7175" w:rsidRDefault="001B71A1" w:rsidP="001B71A1">
      <w:pPr>
        <w:spacing w:after="0"/>
        <w:rPr>
          <w:rFonts w:ascii="Arial" w:hAnsi="Arial" w:cs="Arial"/>
          <w:sz w:val="20"/>
          <w:szCs w:val="20"/>
        </w:rPr>
      </w:pPr>
    </w:p>
    <w:p w:rsidR="001B71A1" w:rsidRPr="004D4D3D" w:rsidRDefault="001B71A1" w:rsidP="001B71A1">
      <w:pPr>
        <w:pStyle w:val="Zarkazkladnhotextu"/>
        <w:numPr>
          <w:ilvl w:val="0"/>
          <w:numId w:val="3"/>
        </w:numPr>
        <w:spacing w:after="240"/>
        <w:ind w:left="426" w:hanging="426"/>
        <w:jc w:val="both"/>
        <w:rPr>
          <w:rFonts w:ascii="Arial" w:hAnsi="Arial" w:cs="Arial"/>
          <w:b/>
          <w:bCs/>
        </w:rPr>
      </w:pPr>
      <w:r w:rsidRPr="004D4D3D">
        <w:rPr>
          <w:rFonts w:ascii="Arial" w:hAnsi="Arial" w:cs="Arial"/>
          <w:b/>
          <w:bCs/>
        </w:rPr>
        <w:t>Lehota na predloženie</w:t>
      </w:r>
      <w:r w:rsidRPr="004D4D3D">
        <w:rPr>
          <w:rFonts w:ascii="Arial" w:hAnsi="Arial" w:cs="Arial"/>
          <w:bCs/>
        </w:rPr>
        <w:t xml:space="preserve"> cenového návrhu </w:t>
      </w:r>
      <w:r w:rsidRPr="003568CA">
        <w:rPr>
          <w:rFonts w:ascii="Arial" w:hAnsi="Arial" w:cs="Arial"/>
          <w:bCs/>
        </w:rPr>
        <w:t>uplynie</w:t>
      </w:r>
      <w:r w:rsidRPr="003568CA">
        <w:rPr>
          <w:rFonts w:ascii="Arial" w:hAnsi="Arial" w:cs="Arial"/>
          <w:b/>
          <w:bCs/>
        </w:rPr>
        <w:t xml:space="preserve"> </w:t>
      </w:r>
      <w:r w:rsidR="00F462E9">
        <w:rPr>
          <w:rFonts w:ascii="Arial" w:hAnsi="Arial" w:cs="Arial"/>
          <w:b/>
          <w:u w:val="single"/>
        </w:rPr>
        <w:t>19.05</w:t>
      </w:r>
      <w:r w:rsidRPr="003568CA">
        <w:rPr>
          <w:rFonts w:ascii="Arial" w:hAnsi="Arial" w:cs="Arial"/>
          <w:b/>
          <w:u w:val="single"/>
        </w:rPr>
        <w:t>.</w:t>
      </w:r>
      <w:r w:rsidRPr="003568CA">
        <w:rPr>
          <w:rFonts w:ascii="Arial" w:hAnsi="Arial" w:cs="Arial"/>
          <w:b/>
          <w:bCs/>
          <w:u w:val="single"/>
        </w:rPr>
        <w:t>201</w:t>
      </w:r>
      <w:r w:rsidR="00A7357D">
        <w:rPr>
          <w:rFonts w:ascii="Arial" w:hAnsi="Arial" w:cs="Arial"/>
          <w:b/>
          <w:bCs/>
          <w:u w:val="single"/>
        </w:rPr>
        <w:t>6</w:t>
      </w:r>
      <w:r w:rsidRPr="003568CA">
        <w:rPr>
          <w:rFonts w:ascii="Arial" w:hAnsi="Arial" w:cs="Arial"/>
          <w:b/>
          <w:bCs/>
          <w:u w:val="single"/>
        </w:rPr>
        <w:t xml:space="preserve"> o 14.00 hod. SEČ.</w:t>
      </w:r>
      <w:r w:rsidRPr="004D4D3D">
        <w:rPr>
          <w:rFonts w:ascii="Arial" w:hAnsi="Arial" w:cs="Arial"/>
          <w:b/>
          <w:bCs/>
          <w:u w:val="single"/>
        </w:rPr>
        <w:t xml:space="preserve"> </w:t>
      </w:r>
    </w:p>
    <w:p w:rsidR="001B71A1" w:rsidRPr="004D4D3D" w:rsidRDefault="001B71A1" w:rsidP="001B71A1">
      <w:pPr>
        <w:pStyle w:val="Zkladntext21"/>
        <w:numPr>
          <w:ilvl w:val="0"/>
          <w:numId w:val="3"/>
        </w:numPr>
        <w:spacing w:after="240" w:line="276" w:lineRule="auto"/>
        <w:ind w:left="357" w:hanging="357"/>
        <w:rPr>
          <w:rFonts w:cs="Arial"/>
          <w:bCs/>
          <w:color w:val="FF0000"/>
          <w:szCs w:val="24"/>
        </w:rPr>
      </w:pPr>
      <w:r w:rsidRPr="004D4D3D">
        <w:rPr>
          <w:rFonts w:cs="Arial"/>
          <w:bCs/>
          <w:sz w:val="20"/>
        </w:rPr>
        <w:t xml:space="preserve">Cenový návrh predložený </w:t>
      </w:r>
      <w:r w:rsidRPr="004D4D3D">
        <w:rPr>
          <w:rFonts w:cs="Arial"/>
          <w:bCs/>
          <w:sz w:val="20"/>
          <w:u w:val="single"/>
        </w:rPr>
        <w:t>po uplynutí lehoty</w:t>
      </w:r>
      <w:r w:rsidRPr="004D4D3D">
        <w:rPr>
          <w:rFonts w:cs="Arial"/>
          <w:bCs/>
          <w:sz w:val="20"/>
        </w:rPr>
        <w:t xml:space="preserve"> na predloženie cenového návrhu  nebude hodnotený. Cenový návrh, ktorý nebude úplný, t. j. nebude obsahovať požiadavky na cenový návrh uvedené v tejto Výzve nebude hodnotený a bude vylúčený.</w:t>
      </w:r>
    </w:p>
    <w:p w:rsidR="001B71A1" w:rsidRPr="004D4D3D" w:rsidRDefault="001B71A1" w:rsidP="001B71A1">
      <w:pPr>
        <w:numPr>
          <w:ilvl w:val="0"/>
          <w:numId w:val="3"/>
        </w:numPr>
        <w:spacing w:after="240"/>
        <w:ind w:left="425" w:hanging="425"/>
        <w:jc w:val="both"/>
        <w:rPr>
          <w:rFonts w:ascii="Arial" w:hAnsi="Arial" w:cs="Arial"/>
          <w:b/>
          <w:sz w:val="20"/>
          <w:szCs w:val="20"/>
        </w:rPr>
      </w:pPr>
      <w:r w:rsidRPr="004D4D3D">
        <w:rPr>
          <w:rFonts w:ascii="Arial" w:hAnsi="Arial" w:cs="Arial"/>
          <w:sz w:val="20"/>
          <w:szCs w:val="20"/>
        </w:rPr>
        <w:t>Úspešným cenovým návrhom je cenový návrh</w:t>
      </w:r>
      <w:r w:rsidRPr="004D4D3D">
        <w:rPr>
          <w:rFonts w:ascii="Arial" w:hAnsi="Arial" w:cs="Arial"/>
          <w:b/>
          <w:sz w:val="20"/>
          <w:szCs w:val="20"/>
        </w:rPr>
        <w:t xml:space="preserve"> s </w:t>
      </w:r>
      <w:r w:rsidRPr="0061270A">
        <w:rPr>
          <w:rFonts w:ascii="Arial" w:hAnsi="Arial" w:cs="Arial"/>
          <w:b/>
          <w:sz w:val="20"/>
          <w:szCs w:val="20"/>
        </w:rPr>
        <w:t>najnižšou cenou</w:t>
      </w:r>
      <w:r w:rsidR="0061270A" w:rsidRPr="0061270A">
        <w:rPr>
          <w:rFonts w:ascii="Arial" w:hAnsi="Arial" w:cs="Arial"/>
          <w:b/>
          <w:sz w:val="20"/>
          <w:szCs w:val="20"/>
        </w:rPr>
        <w:t xml:space="preserve"> – </w:t>
      </w:r>
      <w:r w:rsidR="0061270A">
        <w:rPr>
          <w:rFonts w:ascii="Arial" w:hAnsi="Arial" w:cs="Arial"/>
          <w:b/>
          <w:sz w:val="20"/>
          <w:szCs w:val="20"/>
        </w:rPr>
        <w:t>„</w:t>
      </w:r>
      <w:r w:rsidR="0061270A" w:rsidRPr="0061270A">
        <w:rPr>
          <w:rFonts w:ascii="Arial" w:hAnsi="Arial" w:cs="Arial"/>
          <w:sz w:val="20"/>
          <w:szCs w:val="20"/>
        </w:rPr>
        <w:t>cena spolu</w:t>
      </w:r>
      <w:r w:rsidR="0061270A">
        <w:rPr>
          <w:rFonts w:ascii="Arial" w:hAnsi="Arial" w:cs="Arial"/>
          <w:sz w:val="20"/>
          <w:szCs w:val="20"/>
        </w:rPr>
        <w:t>“</w:t>
      </w:r>
      <w:r w:rsidR="0061270A" w:rsidRPr="0061270A">
        <w:rPr>
          <w:rFonts w:ascii="Arial" w:hAnsi="Arial" w:cs="Arial"/>
          <w:sz w:val="20"/>
          <w:szCs w:val="20"/>
        </w:rPr>
        <w:t xml:space="preserve"> uvedená v Prílohe č. 3</w:t>
      </w:r>
      <w:r w:rsidRPr="0061270A">
        <w:rPr>
          <w:rFonts w:ascii="Arial" w:hAnsi="Arial" w:cs="Arial"/>
          <w:sz w:val="20"/>
          <w:szCs w:val="20"/>
        </w:rPr>
        <w:t xml:space="preserve">. </w:t>
      </w:r>
      <w:r w:rsidRPr="004D4D3D">
        <w:rPr>
          <w:rFonts w:ascii="Arial" w:hAnsi="Arial" w:cs="Arial"/>
          <w:b/>
          <w:sz w:val="20"/>
          <w:szCs w:val="20"/>
        </w:rPr>
        <w:t>Obstarávateľ hodnotí vždy cenu bez DPH.</w:t>
      </w:r>
    </w:p>
    <w:p w:rsidR="001B71A1" w:rsidRPr="004D4D3D" w:rsidRDefault="001B71A1" w:rsidP="001B71A1">
      <w:pPr>
        <w:pStyle w:val="Zkladntext21"/>
        <w:numPr>
          <w:ilvl w:val="0"/>
          <w:numId w:val="3"/>
        </w:numPr>
        <w:spacing w:after="240" w:line="276" w:lineRule="auto"/>
        <w:ind w:left="425" w:hanging="425"/>
        <w:rPr>
          <w:rFonts w:cs="Arial"/>
          <w:b/>
          <w:bCs/>
          <w:color w:val="FF0000"/>
          <w:szCs w:val="24"/>
        </w:rPr>
      </w:pPr>
      <w:r w:rsidRPr="004D4D3D">
        <w:rPr>
          <w:rFonts w:cs="Arial"/>
          <w:sz w:val="20"/>
        </w:rPr>
        <w:t>Predložením cenového návrhu nevzniká právny nárok na uzatvorenie zmluvného vzťahu. Na uzatvorenie zmluvného vzťahu bude úspešný predkladateľ písomne vyzvaný zo strany ŽSR.</w:t>
      </w:r>
    </w:p>
    <w:p w:rsidR="001B71A1" w:rsidRPr="004D4D3D" w:rsidRDefault="001B71A1" w:rsidP="001B71A1">
      <w:pPr>
        <w:pStyle w:val="Zarkazkladnhotextu"/>
        <w:numPr>
          <w:ilvl w:val="0"/>
          <w:numId w:val="3"/>
        </w:numPr>
        <w:spacing w:after="240"/>
        <w:ind w:left="357" w:hanging="357"/>
        <w:jc w:val="both"/>
        <w:rPr>
          <w:rFonts w:ascii="Arial" w:hAnsi="Arial" w:cs="Arial"/>
          <w:bCs/>
        </w:rPr>
      </w:pPr>
      <w:r w:rsidRPr="004D4D3D">
        <w:rPr>
          <w:rFonts w:ascii="Arial" w:hAnsi="Arial" w:cs="Arial"/>
          <w:bCs/>
        </w:rPr>
        <w:t>ŽSR zašle informáciu o vyhodnotení cenových návrhov jednotlivým predkladateľom v lehote do 5 pracovných dní odo dňa ukončenia vyhodnotenia cenových návrhov.</w:t>
      </w:r>
    </w:p>
    <w:p w:rsidR="001B71A1" w:rsidRPr="0049571E" w:rsidRDefault="001B71A1" w:rsidP="001B71A1">
      <w:pPr>
        <w:pStyle w:val="Zarkazkladnhotextu"/>
        <w:numPr>
          <w:ilvl w:val="0"/>
          <w:numId w:val="3"/>
        </w:numPr>
        <w:spacing w:after="0"/>
        <w:jc w:val="both"/>
        <w:rPr>
          <w:rFonts w:ascii="Arial" w:hAnsi="Arial" w:cs="Arial"/>
          <w:bCs/>
        </w:rPr>
      </w:pPr>
      <w:r w:rsidRPr="0049571E">
        <w:rPr>
          <w:rFonts w:ascii="Arial" w:hAnsi="Arial" w:cs="Arial"/>
          <w:b/>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1B71A1" w:rsidRDefault="001B71A1" w:rsidP="001B71A1">
      <w:pPr>
        <w:pStyle w:val="Pta"/>
        <w:tabs>
          <w:tab w:val="clear" w:pos="4536"/>
          <w:tab w:val="clear" w:pos="9072"/>
        </w:tabs>
        <w:spacing w:line="276" w:lineRule="auto"/>
        <w:rPr>
          <w:rFonts w:ascii="Arial" w:eastAsia="Calibri" w:hAnsi="Arial" w:cs="Arial"/>
          <w:lang w:val="sk-SK"/>
        </w:rPr>
      </w:pPr>
    </w:p>
    <w:p w:rsidR="001B71A1" w:rsidRPr="004428CA" w:rsidRDefault="001B71A1" w:rsidP="001B71A1">
      <w:pPr>
        <w:pStyle w:val="Pta"/>
        <w:numPr>
          <w:ilvl w:val="0"/>
          <w:numId w:val="3"/>
        </w:numPr>
        <w:tabs>
          <w:tab w:val="clear" w:pos="4536"/>
          <w:tab w:val="clear" w:pos="9072"/>
        </w:tabs>
        <w:spacing w:line="276" w:lineRule="auto"/>
        <w:rPr>
          <w:rFonts w:ascii="Arial" w:eastAsia="Calibri" w:hAnsi="Arial" w:cs="Arial"/>
          <w:lang w:val="sk-SK"/>
        </w:rPr>
      </w:pPr>
      <w:r w:rsidRPr="004428CA">
        <w:rPr>
          <w:rFonts w:ascii="Arial" w:eastAsia="Calibri" w:hAnsi="Arial" w:cs="Arial"/>
          <w:lang w:val="sk-SK"/>
        </w:rPr>
        <w:t xml:space="preserve">Kontaktné údaje, na ktoré je možné zaslať žiadosť o vysvetlenie tejto Výzvy: </w:t>
      </w:r>
    </w:p>
    <w:p w:rsidR="001B71A1" w:rsidRDefault="001B71A1" w:rsidP="001B71A1">
      <w:pPr>
        <w:pStyle w:val="Pta"/>
        <w:tabs>
          <w:tab w:val="clear" w:pos="4536"/>
          <w:tab w:val="clear" w:pos="9072"/>
        </w:tabs>
        <w:spacing w:line="276" w:lineRule="auto"/>
        <w:ind w:left="426"/>
        <w:rPr>
          <w:rFonts w:ascii="Arial" w:eastAsia="Calibri" w:hAnsi="Arial" w:cs="Arial"/>
          <w:lang w:val="sk-SK"/>
        </w:rPr>
      </w:pPr>
      <w:r w:rsidRPr="00D34E52">
        <w:rPr>
          <w:rFonts w:ascii="Arial" w:eastAsia="Calibri" w:hAnsi="Arial" w:cs="Arial"/>
          <w:u w:val="single"/>
          <w:lang w:val="sk-SK"/>
        </w:rPr>
        <w:t>e-mailov</w:t>
      </w:r>
      <w:r>
        <w:rPr>
          <w:rFonts w:ascii="Arial" w:eastAsia="Calibri" w:hAnsi="Arial" w:cs="Arial"/>
          <w:u w:val="single"/>
          <w:lang w:val="sk-SK"/>
        </w:rPr>
        <w:t>á</w:t>
      </w:r>
      <w:r w:rsidRPr="00D34E52">
        <w:rPr>
          <w:rFonts w:ascii="Arial" w:eastAsia="Calibri" w:hAnsi="Arial" w:cs="Arial"/>
          <w:u w:val="single"/>
          <w:lang w:val="sk-SK"/>
        </w:rPr>
        <w:t xml:space="preserve"> adres</w:t>
      </w:r>
      <w:r>
        <w:rPr>
          <w:rFonts w:ascii="Arial" w:eastAsia="Calibri" w:hAnsi="Arial" w:cs="Arial"/>
          <w:u w:val="single"/>
          <w:lang w:val="sk-SK"/>
        </w:rPr>
        <w:t>a</w:t>
      </w:r>
      <w:r>
        <w:rPr>
          <w:rFonts w:ascii="Arial" w:eastAsia="Calibri" w:hAnsi="Arial" w:cs="Arial"/>
          <w:lang w:val="sk-SK"/>
        </w:rPr>
        <w:t xml:space="preserve">: </w:t>
      </w:r>
      <w:hyperlink r:id="rId14" w:history="1">
        <w:r w:rsidRPr="00D0438A">
          <w:rPr>
            <w:rStyle w:val="Hypertextovprepojenie"/>
            <w:rFonts w:ascii="Arial" w:eastAsia="Calibri" w:hAnsi="Arial" w:cs="Arial"/>
            <w:lang w:val="sk-SK"/>
          </w:rPr>
          <w:t>kurillova.maria@zsr.sk</w:t>
        </w:r>
      </w:hyperlink>
      <w:r>
        <w:rPr>
          <w:rFonts w:ascii="Arial" w:eastAsia="Calibri" w:hAnsi="Arial" w:cs="Arial"/>
          <w:lang w:val="sk-SK"/>
        </w:rPr>
        <w:t>, (</w:t>
      </w:r>
      <w:proofErr w:type="spellStart"/>
      <w:r>
        <w:rPr>
          <w:rFonts w:ascii="Arial" w:eastAsia="Calibri" w:hAnsi="Arial" w:cs="Arial"/>
          <w:lang w:val="sk-SK"/>
        </w:rPr>
        <w:t>tel.č</w:t>
      </w:r>
      <w:proofErr w:type="spellEnd"/>
      <w:r>
        <w:rPr>
          <w:rFonts w:ascii="Arial" w:eastAsia="Calibri" w:hAnsi="Arial" w:cs="Arial"/>
          <w:lang w:val="sk-SK"/>
        </w:rPr>
        <w:t xml:space="preserve">.: 02/2029 4150) najneskôr </w:t>
      </w:r>
      <w:r w:rsidRPr="003568CA">
        <w:rPr>
          <w:rFonts w:ascii="Arial" w:eastAsia="Calibri" w:hAnsi="Arial" w:cs="Arial"/>
          <w:lang w:val="sk-SK"/>
        </w:rPr>
        <w:t xml:space="preserve">do </w:t>
      </w:r>
      <w:r w:rsidR="00F462E9">
        <w:rPr>
          <w:rFonts w:ascii="Arial" w:hAnsi="Arial" w:cs="Arial"/>
          <w:lang w:val="sk-SK"/>
        </w:rPr>
        <w:t>13.05</w:t>
      </w:r>
      <w:r w:rsidRPr="003568CA">
        <w:rPr>
          <w:rFonts w:ascii="Arial" w:hAnsi="Arial" w:cs="Arial"/>
        </w:rPr>
        <w:t>.</w:t>
      </w:r>
      <w:r w:rsidRPr="003568CA">
        <w:rPr>
          <w:rFonts w:ascii="Arial" w:eastAsia="Calibri" w:hAnsi="Arial" w:cs="Arial"/>
          <w:lang w:val="sk-SK"/>
        </w:rPr>
        <w:t>201</w:t>
      </w:r>
      <w:r w:rsidR="00A7357D">
        <w:rPr>
          <w:rFonts w:ascii="Arial" w:eastAsia="Calibri" w:hAnsi="Arial" w:cs="Arial"/>
          <w:lang w:val="sk-SK"/>
        </w:rPr>
        <w:t>6</w:t>
      </w:r>
      <w:r w:rsidRPr="003568CA">
        <w:rPr>
          <w:rFonts w:ascii="Arial" w:eastAsia="Calibri" w:hAnsi="Arial" w:cs="Arial"/>
          <w:lang w:val="sk-SK"/>
        </w:rPr>
        <w:t xml:space="preserve"> do</w:t>
      </w:r>
      <w:r w:rsidRPr="00B2415B">
        <w:rPr>
          <w:rFonts w:ascii="Arial" w:eastAsia="Calibri" w:hAnsi="Arial" w:cs="Arial"/>
          <w:lang w:val="sk-SK"/>
        </w:rPr>
        <w:t xml:space="preserve"> 10.00 hod. SEČ.</w:t>
      </w:r>
      <w:r>
        <w:rPr>
          <w:rFonts w:ascii="Arial" w:eastAsia="Calibri" w:hAnsi="Arial" w:cs="Arial"/>
          <w:lang w:val="sk-SK"/>
        </w:rPr>
        <w:t xml:space="preserve"> </w:t>
      </w:r>
    </w:p>
    <w:p w:rsidR="001B71A1" w:rsidRDefault="001B71A1" w:rsidP="001B71A1">
      <w:pPr>
        <w:pStyle w:val="Pta"/>
        <w:tabs>
          <w:tab w:val="clear" w:pos="4536"/>
          <w:tab w:val="clear" w:pos="9072"/>
        </w:tabs>
        <w:spacing w:line="276" w:lineRule="auto"/>
        <w:rPr>
          <w:rFonts w:ascii="Arial" w:eastAsia="Calibri" w:hAnsi="Arial" w:cs="Arial"/>
          <w:lang w:val="sk-SK"/>
        </w:rPr>
      </w:pPr>
      <w:r>
        <w:rPr>
          <w:rFonts w:ascii="Arial" w:eastAsia="Calibri" w:hAnsi="Arial" w:cs="Arial"/>
          <w:lang w:val="sk-SK"/>
        </w:rPr>
        <w:t xml:space="preserve">Na žiadosti zaslané po uplynutí uvedenej lehoty sa neprihliada. </w:t>
      </w:r>
    </w:p>
    <w:p w:rsidR="001B71A1" w:rsidRDefault="001B71A1" w:rsidP="001B71A1">
      <w:pPr>
        <w:pStyle w:val="Pta"/>
        <w:tabs>
          <w:tab w:val="clear" w:pos="4536"/>
          <w:tab w:val="clear" w:pos="9072"/>
        </w:tabs>
        <w:spacing w:line="276" w:lineRule="auto"/>
        <w:rPr>
          <w:rFonts w:ascii="Arial" w:eastAsia="Calibri" w:hAnsi="Arial" w:cs="Arial"/>
          <w:lang w:val="sk-SK"/>
        </w:rPr>
      </w:pPr>
    </w:p>
    <w:p w:rsidR="001B71A1" w:rsidRDefault="001B71A1" w:rsidP="001B71A1">
      <w:pPr>
        <w:pStyle w:val="Pta"/>
        <w:tabs>
          <w:tab w:val="clear" w:pos="4536"/>
          <w:tab w:val="clear" w:pos="9072"/>
        </w:tabs>
        <w:spacing w:line="276" w:lineRule="auto"/>
        <w:rPr>
          <w:rFonts w:ascii="Arial" w:eastAsia="Calibri" w:hAnsi="Arial" w:cs="Arial"/>
          <w:lang w:val="sk-SK"/>
        </w:rPr>
      </w:pPr>
      <w:r>
        <w:rPr>
          <w:rFonts w:ascii="Arial" w:eastAsia="Calibri" w:hAnsi="Arial" w:cs="Arial"/>
          <w:b/>
          <w:i/>
          <w:u w:val="single"/>
          <w:lang w:val="sk-SK"/>
        </w:rPr>
        <w:t>Upozornenie:</w:t>
      </w:r>
    </w:p>
    <w:p w:rsidR="001B71A1" w:rsidRDefault="001B71A1" w:rsidP="001B71A1">
      <w:pPr>
        <w:pStyle w:val="Pta"/>
        <w:tabs>
          <w:tab w:val="clear" w:pos="4536"/>
          <w:tab w:val="clear" w:pos="9072"/>
        </w:tabs>
        <w:spacing w:line="276" w:lineRule="auto"/>
        <w:rPr>
          <w:rFonts w:ascii="Arial" w:eastAsia="Calibri" w:hAnsi="Arial" w:cs="Arial"/>
          <w:b/>
          <w:lang w:val="sk-SK"/>
        </w:rPr>
      </w:pPr>
      <w:r>
        <w:rPr>
          <w:rFonts w:ascii="Arial" w:eastAsia="Calibri" w:hAnsi="Arial" w:cs="Arial"/>
          <w:b/>
          <w:lang w:val="sk-SK"/>
        </w:rPr>
        <w:t>Všetky odpovede na žiadosti o vysvetlenie tejto výzvy a oznámenia súvisiace s touto výzvou budú zverejnené v profile na webovom sídle (</w:t>
      </w:r>
      <w:hyperlink r:id="rId15" w:history="1">
        <w:r w:rsidRPr="00F07405">
          <w:rPr>
            <w:rStyle w:val="Hypertextovprepojenie"/>
            <w:rFonts w:ascii="Arial" w:eastAsia="Calibri" w:hAnsi="Arial" w:cs="Arial"/>
            <w:b/>
            <w:lang w:val="sk-SK"/>
          </w:rPr>
          <w:t>www.zsr.sk</w:t>
        </w:r>
      </w:hyperlink>
      <w:r>
        <w:rPr>
          <w:rFonts w:ascii="Arial" w:eastAsia="Calibri" w:hAnsi="Arial" w:cs="Arial"/>
          <w:b/>
          <w:lang w:val="sk-SK"/>
        </w:rPr>
        <w:t xml:space="preserve">). </w:t>
      </w:r>
    </w:p>
    <w:p w:rsidR="001B71A1" w:rsidRDefault="001B71A1" w:rsidP="001B71A1">
      <w:pPr>
        <w:pStyle w:val="Pta"/>
        <w:tabs>
          <w:tab w:val="clear" w:pos="4536"/>
          <w:tab w:val="clear" w:pos="9072"/>
        </w:tabs>
        <w:spacing w:line="276" w:lineRule="auto"/>
        <w:rPr>
          <w:rFonts w:ascii="Arial" w:eastAsia="Calibri" w:hAnsi="Arial" w:cs="Arial"/>
          <w:b/>
          <w:lang w:val="sk-SK"/>
        </w:rPr>
      </w:pPr>
    </w:p>
    <w:p w:rsidR="00D11CEA" w:rsidRDefault="00D11CEA" w:rsidP="001B71A1">
      <w:pPr>
        <w:pStyle w:val="Pta"/>
        <w:tabs>
          <w:tab w:val="clear" w:pos="4536"/>
          <w:tab w:val="clear" w:pos="9072"/>
        </w:tabs>
        <w:spacing w:line="276" w:lineRule="auto"/>
        <w:rPr>
          <w:rFonts w:ascii="Arial" w:eastAsia="Calibri" w:hAnsi="Arial" w:cs="Arial"/>
          <w:b/>
          <w:lang w:val="sk-SK"/>
        </w:rPr>
      </w:pPr>
    </w:p>
    <w:p w:rsidR="001B71A1" w:rsidRDefault="001B71A1" w:rsidP="001B71A1">
      <w:pPr>
        <w:pStyle w:val="Pta"/>
        <w:tabs>
          <w:tab w:val="clear" w:pos="4536"/>
          <w:tab w:val="clear" w:pos="9072"/>
        </w:tabs>
        <w:spacing w:line="276" w:lineRule="auto"/>
        <w:rPr>
          <w:rFonts w:ascii="Arial" w:eastAsia="Calibri" w:hAnsi="Arial" w:cs="Arial"/>
          <w:lang w:val="sk-SK"/>
        </w:rPr>
      </w:pPr>
      <w:r>
        <w:rPr>
          <w:rFonts w:ascii="Arial" w:eastAsia="Calibri" w:hAnsi="Arial" w:cs="Arial"/>
          <w:lang w:val="sk-SK"/>
        </w:rPr>
        <w:t xml:space="preserve">Obstarávateľ si vyhradzuje právo: </w:t>
      </w:r>
    </w:p>
    <w:p w:rsidR="001B71A1" w:rsidRDefault="001B71A1" w:rsidP="001B71A1">
      <w:pPr>
        <w:pStyle w:val="Pta"/>
        <w:numPr>
          <w:ilvl w:val="0"/>
          <w:numId w:val="5"/>
        </w:numPr>
        <w:tabs>
          <w:tab w:val="clear" w:pos="4536"/>
          <w:tab w:val="clear" w:pos="9072"/>
        </w:tabs>
        <w:spacing w:line="276" w:lineRule="auto"/>
        <w:rPr>
          <w:rFonts w:ascii="Arial" w:eastAsia="Calibri" w:hAnsi="Arial" w:cs="Arial"/>
          <w:lang w:val="sk-SK"/>
        </w:rPr>
      </w:pPr>
      <w:r>
        <w:rPr>
          <w:rFonts w:ascii="Arial" w:eastAsia="Calibri" w:hAnsi="Arial" w:cs="Arial"/>
          <w:lang w:val="sk-SK"/>
        </w:rPr>
        <w:t xml:space="preserve">doplniť Výzvu </w:t>
      </w:r>
    </w:p>
    <w:p w:rsidR="001B71A1" w:rsidRDefault="001B71A1" w:rsidP="001B71A1">
      <w:pPr>
        <w:pStyle w:val="Pta"/>
        <w:numPr>
          <w:ilvl w:val="0"/>
          <w:numId w:val="5"/>
        </w:numPr>
        <w:tabs>
          <w:tab w:val="clear" w:pos="4536"/>
          <w:tab w:val="clear" w:pos="9072"/>
        </w:tabs>
        <w:spacing w:line="276" w:lineRule="auto"/>
        <w:rPr>
          <w:rFonts w:ascii="Arial" w:eastAsia="Calibri" w:hAnsi="Arial" w:cs="Arial"/>
          <w:lang w:val="sk-SK"/>
        </w:rPr>
      </w:pPr>
      <w:r>
        <w:rPr>
          <w:rFonts w:ascii="Arial" w:eastAsia="Calibri" w:hAnsi="Arial" w:cs="Arial"/>
          <w:lang w:val="sk-SK"/>
        </w:rPr>
        <w:t>zmeniť Výzvu</w:t>
      </w:r>
    </w:p>
    <w:p w:rsidR="001B71A1" w:rsidRDefault="001B71A1" w:rsidP="001B71A1">
      <w:pPr>
        <w:pStyle w:val="Pta"/>
        <w:numPr>
          <w:ilvl w:val="0"/>
          <w:numId w:val="5"/>
        </w:numPr>
        <w:tabs>
          <w:tab w:val="clear" w:pos="4536"/>
          <w:tab w:val="clear" w:pos="9072"/>
        </w:tabs>
        <w:spacing w:line="276" w:lineRule="auto"/>
        <w:rPr>
          <w:rFonts w:ascii="Arial" w:eastAsia="Calibri" w:hAnsi="Arial" w:cs="Arial"/>
          <w:lang w:val="sk-SK"/>
        </w:rPr>
      </w:pPr>
      <w:r>
        <w:rPr>
          <w:rFonts w:ascii="Arial" w:eastAsia="Calibri" w:hAnsi="Arial" w:cs="Arial"/>
          <w:lang w:val="sk-SK"/>
        </w:rPr>
        <w:lastRenderedPageBreak/>
        <w:t xml:space="preserve">zrušiť vyhlásenú Výzvu </w:t>
      </w:r>
    </w:p>
    <w:p w:rsidR="001B71A1" w:rsidRDefault="001B71A1" w:rsidP="001B71A1">
      <w:pPr>
        <w:pStyle w:val="Pta"/>
        <w:numPr>
          <w:ilvl w:val="0"/>
          <w:numId w:val="5"/>
        </w:numPr>
        <w:tabs>
          <w:tab w:val="clear" w:pos="4536"/>
          <w:tab w:val="clear" w:pos="9072"/>
        </w:tabs>
        <w:spacing w:line="276" w:lineRule="auto"/>
        <w:rPr>
          <w:rFonts w:ascii="Arial" w:eastAsia="Calibri" w:hAnsi="Arial" w:cs="Arial"/>
          <w:lang w:val="sk-SK"/>
        </w:rPr>
      </w:pPr>
      <w:r>
        <w:rPr>
          <w:rFonts w:ascii="Arial" w:eastAsia="Calibri" w:hAnsi="Arial" w:cs="Arial"/>
          <w:lang w:val="sk-SK"/>
        </w:rPr>
        <w:t xml:space="preserve">predĺžiť lehotu na predkladanie cenového návrhu </w:t>
      </w:r>
    </w:p>
    <w:p w:rsidR="001B71A1" w:rsidRDefault="001B71A1" w:rsidP="001B71A1">
      <w:pPr>
        <w:pStyle w:val="Pta"/>
        <w:tabs>
          <w:tab w:val="clear" w:pos="4536"/>
          <w:tab w:val="clear" w:pos="9072"/>
        </w:tabs>
        <w:spacing w:line="276" w:lineRule="auto"/>
        <w:rPr>
          <w:rFonts w:ascii="Arial" w:eastAsia="Calibri" w:hAnsi="Arial" w:cs="Arial"/>
          <w:lang w:val="sk-SK"/>
        </w:rPr>
      </w:pPr>
    </w:p>
    <w:p w:rsidR="001B71A1" w:rsidRDefault="001B71A1" w:rsidP="001B71A1">
      <w:pPr>
        <w:pStyle w:val="Pta"/>
        <w:tabs>
          <w:tab w:val="clear" w:pos="4536"/>
          <w:tab w:val="clear" w:pos="9072"/>
        </w:tabs>
        <w:spacing w:line="276" w:lineRule="auto"/>
        <w:rPr>
          <w:rFonts w:ascii="Arial" w:eastAsia="Calibri" w:hAnsi="Arial" w:cs="Arial"/>
          <w:lang w:val="sk-SK"/>
        </w:rPr>
      </w:pPr>
      <w:r>
        <w:rPr>
          <w:rFonts w:ascii="Arial" w:eastAsia="Calibri" w:hAnsi="Arial" w:cs="Arial"/>
          <w:lang w:val="sk-SK"/>
        </w:rPr>
        <w:t xml:space="preserve">S pozdravom </w:t>
      </w:r>
    </w:p>
    <w:p w:rsidR="001B71A1" w:rsidRDefault="001B71A1" w:rsidP="001B71A1">
      <w:pPr>
        <w:pStyle w:val="Pta"/>
        <w:tabs>
          <w:tab w:val="clear" w:pos="4536"/>
          <w:tab w:val="clear" w:pos="9072"/>
        </w:tabs>
        <w:spacing w:line="276" w:lineRule="auto"/>
        <w:rPr>
          <w:rFonts w:ascii="Arial" w:eastAsia="Calibri" w:hAnsi="Arial" w:cs="Arial"/>
          <w:lang w:val="sk-SK"/>
        </w:rPr>
      </w:pP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t>..........................................................</w:t>
      </w:r>
    </w:p>
    <w:p w:rsidR="001B71A1" w:rsidRDefault="001B71A1" w:rsidP="001B71A1">
      <w:pPr>
        <w:pStyle w:val="Pta"/>
        <w:tabs>
          <w:tab w:val="clear" w:pos="4536"/>
          <w:tab w:val="clear" w:pos="9072"/>
        </w:tabs>
        <w:spacing w:line="276" w:lineRule="auto"/>
        <w:rPr>
          <w:rFonts w:ascii="Arial" w:eastAsia="Calibri" w:hAnsi="Arial" w:cs="Arial"/>
          <w:b/>
          <w:lang w:val="sk-SK"/>
        </w:rPr>
      </w:pP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r>
      <w:r>
        <w:rPr>
          <w:rFonts w:ascii="Arial" w:eastAsia="Calibri" w:hAnsi="Arial" w:cs="Arial"/>
          <w:lang w:val="sk-SK"/>
        </w:rPr>
        <w:tab/>
        <w:t xml:space="preserve">           </w:t>
      </w:r>
      <w:r>
        <w:rPr>
          <w:rFonts w:ascii="Arial" w:eastAsia="Calibri" w:hAnsi="Arial" w:cs="Arial"/>
          <w:b/>
          <w:lang w:val="sk-SK"/>
        </w:rPr>
        <w:t xml:space="preserve">Ing. </w:t>
      </w:r>
      <w:r w:rsidR="00941186">
        <w:rPr>
          <w:rFonts w:ascii="Arial" w:eastAsia="Calibri" w:hAnsi="Arial" w:cs="Arial"/>
          <w:b/>
          <w:lang w:val="sk-SK"/>
        </w:rPr>
        <w:t>Mária Kurillová</w:t>
      </w:r>
      <w:r>
        <w:rPr>
          <w:rFonts w:ascii="Arial" w:eastAsia="Calibri" w:hAnsi="Arial" w:cs="Arial"/>
          <w:b/>
          <w:lang w:val="sk-SK"/>
        </w:rPr>
        <w:t xml:space="preserve"> </w:t>
      </w:r>
      <w:proofErr w:type="spellStart"/>
      <w:r w:rsidRPr="00F462E9">
        <w:rPr>
          <w:rFonts w:ascii="Arial" w:eastAsia="Calibri" w:hAnsi="Arial" w:cs="Arial"/>
          <w:b/>
          <w:lang w:val="sk-SK"/>
        </w:rPr>
        <w:t>v.r</w:t>
      </w:r>
      <w:proofErr w:type="spellEnd"/>
      <w:r w:rsidRPr="00F0094B">
        <w:rPr>
          <w:rFonts w:ascii="Arial" w:eastAsia="Calibri" w:hAnsi="Arial" w:cs="Arial"/>
          <w:b/>
          <w:color w:val="FFFFFF" w:themeColor="background1"/>
          <w:lang w:val="sk-SK"/>
        </w:rPr>
        <w:t xml:space="preserve">. </w:t>
      </w:r>
    </w:p>
    <w:p w:rsidR="001B71A1" w:rsidRPr="00D34E52" w:rsidRDefault="001B71A1" w:rsidP="001B71A1">
      <w:pPr>
        <w:pStyle w:val="Pta"/>
        <w:tabs>
          <w:tab w:val="clear" w:pos="4536"/>
          <w:tab w:val="clear" w:pos="9072"/>
        </w:tabs>
        <w:spacing w:line="276" w:lineRule="auto"/>
        <w:rPr>
          <w:rFonts w:ascii="Arial" w:eastAsia="Calibri" w:hAnsi="Arial" w:cs="Arial"/>
          <w:lang w:val="sk-SK"/>
        </w:rPr>
      </w:pPr>
      <w:r>
        <w:rPr>
          <w:rFonts w:ascii="Arial" w:eastAsia="Calibri" w:hAnsi="Arial" w:cs="Arial"/>
          <w:b/>
          <w:lang w:val="sk-SK"/>
        </w:rPr>
        <w:tab/>
      </w:r>
      <w:r>
        <w:rPr>
          <w:rFonts w:ascii="Arial" w:eastAsia="Calibri" w:hAnsi="Arial" w:cs="Arial"/>
          <w:b/>
          <w:lang w:val="sk-SK"/>
        </w:rPr>
        <w:tab/>
      </w:r>
      <w:r>
        <w:rPr>
          <w:rFonts w:ascii="Arial" w:eastAsia="Calibri" w:hAnsi="Arial" w:cs="Arial"/>
          <w:b/>
          <w:lang w:val="sk-SK"/>
        </w:rPr>
        <w:tab/>
      </w:r>
      <w:r>
        <w:rPr>
          <w:rFonts w:ascii="Arial" w:eastAsia="Calibri" w:hAnsi="Arial" w:cs="Arial"/>
          <w:b/>
          <w:lang w:val="sk-SK"/>
        </w:rPr>
        <w:tab/>
      </w:r>
      <w:r>
        <w:rPr>
          <w:rFonts w:ascii="Arial" w:eastAsia="Calibri" w:hAnsi="Arial" w:cs="Arial"/>
          <w:b/>
          <w:lang w:val="sk-SK"/>
        </w:rPr>
        <w:tab/>
      </w:r>
      <w:r>
        <w:rPr>
          <w:rFonts w:ascii="Arial" w:eastAsia="Calibri" w:hAnsi="Arial" w:cs="Arial"/>
          <w:b/>
          <w:lang w:val="sk-SK"/>
        </w:rPr>
        <w:tab/>
      </w:r>
      <w:r>
        <w:rPr>
          <w:rFonts w:ascii="Arial" w:eastAsia="Calibri" w:hAnsi="Arial" w:cs="Arial"/>
          <w:b/>
          <w:lang w:val="sk-SK"/>
        </w:rPr>
        <w:tab/>
      </w:r>
      <w:r w:rsidR="00941186">
        <w:rPr>
          <w:rFonts w:ascii="Arial" w:eastAsia="Calibri" w:hAnsi="Arial" w:cs="Arial"/>
          <w:b/>
          <w:lang w:val="sk-SK"/>
        </w:rPr>
        <w:t xml:space="preserve">    </w:t>
      </w:r>
      <w:r w:rsidR="00941186">
        <w:rPr>
          <w:rFonts w:ascii="Arial" w:eastAsia="Calibri" w:hAnsi="Arial" w:cs="Arial"/>
          <w:lang w:val="sk-SK"/>
        </w:rPr>
        <w:t xml:space="preserve">manažér logistiky a verejného obstarávania </w:t>
      </w:r>
      <w:r>
        <w:rPr>
          <w:rFonts w:ascii="Arial" w:eastAsia="Calibri" w:hAnsi="Arial" w:cs="Arial"/>
          <w:lang w:val="sk-SK"/>
        </w:rPr>
        <w:t xml:space="preserve"> </w:t>
      </w:r>
    </w:p>
    <w:p w:rsidR="001B71A1" w:rsidRPr="00CF683F" w:rsidRDefault="001B71A1" w:rsidP="001B71A1">
      <w:pPr>
        <w:pStyle w:val="Pta"/>
        <w:tabs>
          <w:tab w:val="clear" w:pos="4536"/>
          <w:tab w:val="clear" w:pos="9072"/>
        </w:tabs>
        <w:spacing w:line="276" w:lineRule="auto"/>
        <w:rPr>
          <w:rFonts w:ascii="Arial" w:eastAsia="Calibri" w:hAnsi="Arial" w:cs="Arial"/>
          <w:lang w:val="sk-SK"/>
        </w:rPr>
      </w:pPr>
      <w:r>
        <w:rPr>
          <w:rFonts w:ascii="Arial" w:eastAsia="Calibri" w:hAnsi="Arial" w:cs="Arial"/>
          <w:b/>
          <w:lang w:val="sk-SK"/>
        </w:rPr>
        <w:tab/>
      </w:r>
      <w:r>
        <w:rPr>
          <w:rFonts w:ascii="Arial" w:eastAsia="Calibri" w:hAnsi="Arial" w:cs="Arial"/>
          <w:b/>
          <w:lang w:val="sk-SK"/>
        </w:rPr>
        <w:tab/>
      </w:r>
      <w:r>
        <w:rPr>
          <w:rFonts w:ascii="Arial" w:eastAsia="Calibri" w:hAnsi="Arial" w:cs="Arial"/>
          <w:b/>
          <w:lang w:val="sk-SK"/>
        </w:rPr>
        <w:tab/>
      </w:r>
      <w:r>
        <w:rPr>
          <w:rFonts w:ascii="Arial" w:eastAsia="Calibri" w:hAnsi="Arial" w:cs="Arial"/>
          <w:b/>
          <w:lang w:val="sk-SK"/>
        </w:rPr>
        <w:tab/>
      </w:r>
      <w:r>
        <w:rPr>
          <w:rFonts w:ascii="Arial" w:eastAsia="Calibri" w:hAnsi="Arial" w:cs="Arial"/>
          <w:b/>
          <w:lang w:val="sk-SK"/>
        </w:rPr>
        <w:tab/>
      </w:r>
      <w:r>
        <w:rPr>
          <w:rFonts w:ascii="Arial" w:eastAsia="Calibri" w:hAnsi="Arial" w:cs="Arial"/>
          <w:b/>
          <w:lang w:val="sk-SK"/>
        </w:rPr>
        <w:tab/>
      </w:r>
      <w:r>
        <w:rPr>
          <w:rFonts w:ascii="Arial" w:eastAsia="Calibri" w:hAnsi="Arial" w:cs="Arial"/>
          <w:b/>
          <w:lang w:val="sk-SK"/>
        </w:rPr>
        <w:tab/>
        <w:t xml:space="preserve">        </w:t>
      </w:r>
      <w:r>
        <w:rPr>
          <w:rFonts w:ascii="Arial" w:eastAsia="Calibri" w:hAnsi="Arial" w:cs="Arial"/>
          <w:lang w:val="sk-SK"/>
        </w:rPr>
        <w:t xml:space="preserve">ŽSR – Centrum logistiky a obstarávania </w:t>
      </w:r>
    </w:p>
    <w:p w:rsidR="001B71A1" w:rsidRPr="007426C9" w:rsidRDefault="001B71A1" w:rsidP="001B71A1">
      <w:pPr>
        <w:pStyle w:val="Pta"/>
        <w:tabs>
          <w:tab w:val="clear" w:pos="4536"/>
          <w:tab w:val="clear" w:pos="9072"/>
        </w:tabs>
        <w:spacing w:line="276" w:lineRule="auto"/>
        <w:rPr>
          <w:rFonts w:ascii="Arial" w:hAnsi="Arial" w:cs="Arial"/>
          <w:b/>
          <w:u w:val="single"/>
        </w:rPr>
      </w:pPr>
      <w:r>
        <w:rPr>
          <w:rFonts w:ascii="Arial" w:hAnsi="Arial" w:cs="Arial"/>
          <w:b/>
          <w:u w:val="single"/>
          <w:lang w:val="sk-SK"/>
        </w:rPr>
        <w:t>P</w:t>
      </w:r>
      <w:proofErr w:type="spellStart"/>
      <w:r w:rsidRPr="007426C9">
        <w:rPr>
          <w:rFonts w:ascii="Arial" w:hAnsi="Arial" w:cs="Arial"/>
          <w:b/>
          <w:u w:val="single"/>
        </w:rPr>
        <w:t>rílohy</w:t>
      </w:r>
      <w:proofErr w:type="spellEnd"/>
      <w:r w:rsidRPr="007426C9">
        <w:rPr>
          <w:rFonts w:ascii="Arial" w:hAnsi="Arial" w:cs="Arial"/>
          <w:b/>
          <w:u w:val="single"/>
        </w:rPr>
        <w:t>:</w:t>
      </w:r>
    </w:p>
    <w:p w:rsidR="001B71A1" w:rsidRPr="007426C9" w:rsidRDefault="001B71A1" w:rsidP="001B71A1">
      <w:pPr>
        <w:pStyle w:val="Pta"/>
        <w:tabs>
          <w:tab w:val="clear" w:pos="4536"/>
          <w:tab w:val="clear" w:pos="9072"/>
        </w:tabs>
        <w:spacing w:line="276" w:lineRule="auto"/>
        <w:rPr>
          <w:rFonts w:ascii="Arial" w:hAnsi="Arial" w:cs="Arial"/>
        </w:rPr>
      </w:pPr>
      <w:r w:rsidRPr="007426C9">
        <w:rPr>
          <w:rFonts w:ascii="Arial" w:hAnsi="Arial" w:cs="Arial"/>
        </w:rPr>
        <w:t>Príloha č. 1 - Špecifikácia predmetu obstarávania</w:t>
      </w:r>
    </w:p>
    <w:p w:rsidR="001B71A1" w:rsidRPr="00F64DB0" w:rsidRDefault="001B71A1" w:rsidP="001B71A1">
      <w:pPr>
        <w:pStyle w:val="Pta"/>
        <w:tabs>
          <w:tab w:val="clear" w:pos="4536"/>
          <w:tab w:val="clear" w:pos="9072"/>
        </w:tabs>
        <w:spacing w:line="276" w:lineRule="auto"/>
        <w:rPr>
          <w:rFonts w:ascii="Arial" w:hAnsi="Arial" w:cs="Arial"/>
          <w:lang w:val="sk-SK"/>
        </w:rPr>
      </w:pPr>
      <w:r w:rsidRPr="007426C9">
        <w:rPr>
          <w:rFonts w:ascii="Arial" w:hAnsi="Arial" w:cs="Arial"/>
        </w:rPr>
        <w:t xml:space="preserve">Príloha č. 2 – </w:t>
      </w:r>
      <w:r>
        <w:rPr>
          <w:rFonts w:ascii="Arial" w:hAnsi="Arial" w:cs="Arial"/>
          <w:lang w:val="sk-SK"/>
        </w:rPr>
        <w:t>Investičné zadanie</w:t>
      </w:r>
    </w:p>
    <w:p w:rsidR="001B71A1" w:rsidRDefault="001B71A1" w:rsidP="001B71A1">
      <w:pPr>
        <w:pStyle w:val="Pta"/>
        <w:tabs>
          <w:tab w:val="clear" w:pos="4536"/>
          <w:tab w:val="clear" w:pos="9072"/>
        </w:tabs>
        <w:spacing w:line="276" w:lineRule="auto"/>
        <w:rPr>
          <w:rFonts w:ascii="Arial" w:hAnsi="Arial" w:cs="Arial"/>
          <w:lang w:val="sk-SK"/>
        </w:rPr>
      </w:pPr>
      <w:r w:rsidRPr="007426C9">
        <w:rPr>
          <w:rFonts w:ascii="Arial" w:hAnsi="Arial" w:cs="Arial"/>
        </w:rPr>
        <w:t xml:space="preserve">Príloha č. 3 – </w:t>
      </w:r>
      <w:r>
        <w:rPr>
          <w:rFonts w:ascii="Arial" w:hAnsi="Arial" w:cs="Arial"/>
        </w:rPr>
        <w:t>Neocenený z</w:t>
      </w:r>
      <w:r w:rsidRPr="007426C9">
        <w:rPr>
          <w:rFonts w:ascii="Arial" w:hAnsi="Arial" w:cs="Arial"/>
        </w:rPr>
        <w:t>oznam položiek</w:t>
      </w:r>
    </w:p>
    <w:p w:rsidR="001B71A1" w:rsidRDefault="001B71A1" w:rsidP="001B71A1">
      <w:pPr>
        <w:pStyle w:val="Pta"/>
        <w:tabs>
          <w:tab w:val="clear" w:pos="4536"/>
          <w:tab w:val="clear" w:pos="9072"/>
        </w:tabs>
        <w:spacing w:line="276" w:lineRule="auto"/>
        <w:rPr>
          <w:rFonts w:ascii="Arial" w:hAnsi="Arial" w:cs="Arial"/>
          <w:lang w:val="sk-SK"/>
        </w:rPr>
      </w:pPr>
      <w:r>
        <w:rPr>
          <w:rFonts w:ascii="Arial" w:hAnsi="Arial" w:cs="Arial"/>
          <w:lang w:val="sk-SK"/>
        </w:rPr>
        <w:t xml:space="preserve">Príloha č. 4 – </w:t>
      </w:r>
      <w:r w:rsidR="00941186">
        <w:rPr>
          <w:rFonts w:ascii="Arial" w:hAnsi="Arial" w:cs="Arial"/>
          <w:lang w:val="sk-SK"/>
        </w:rPr>
        <w:t>Ú</w:t>
      </w:r>
      <w:r w:rsidR="00A7357D">
        <w:rPr>
          <w:rFonts w:ascii="Arial" w:hAnsi="Arial" w:cs="Arial"/>
          <w:lang w:val="sk-SK"/>
        </w:rPr>
        <w:t>daje</w:t>
      </w:r>
      <w:r w:rsidR="00941186">
        <w:rPr>
          <w:rFonts w:ascii="Arial" w:hAnsi="Arial" w:cs="Arial"/>
          <w:lang w:val="sk-SK"/>
        </w:rPr>
        <w:t xml:space="preserve"> na účely zmluvy</w:t>
      </w:r>
    </w:p>
    <w:p w:rsidR="001B71A1" w:rsidRDefault="001B71A1" w:rsidP="001B71A1">
      <w:pPr>
        <w:pStyle w:val="Pta"/>
        <w:tabs>
          <w:tab w:val="clear" w:pos="4536"/>
          <w:tab w:val="clear" w:pos="9072"/>
        </w:tabs>
        <w:spacing w:line="276" w:lineRule="auto"/>
        <w:rPr>
          <w:rFonts w:ascii="Arial" w:hAnsi="Arial" w:cs="Arial"/>
          <w:lang w:val="sk-SK"/>
        </w:rPr>
      </w:pPr>
      <w:r>
        <w:rPr>
          <w:rFonts w:ascii="Arial" w:hAnsi="Arial" w:cs="Arial"/>
          <w:lang w:val="sk-SK"/>
        </w:rPr>
        <w:t xml:space="preserve">Príloha č. 5 – </w:t>
      </w:r>
      <w:r w:rsidR="00A7357D">
        <w:rPr>
          <w:rFonts w:ascii="Arial" w:hAnsi="Arial" w:cs="Arial"/>
          <w:lang w:val="sk-SK"/>
        </w:rPr>
        <w:t>Všeobecné obchodné podmienky</w:t>
      </w:r>
    </w:p>
    <w:p w:rsidR="001B71A1" w:rsidRDefault="001B71A1" w:rsidP="001B71A1">
      <w:pPr>
        <w:pStyle w:val="Pta"/>
        <w:tabs>
          <w:tab w:val="clear" w:pos="4536"/>
          <w:tab w:val="clear" w:pos="9072"/>
        </w:tabs>
        <w:spacing w:line="276" w:lineRule="auto"/>
        <w:rPr>
          <w:rFonts w:ascii="Arial" w:hAnsi="Arial" w:cs="Arial"/>
          <w:b/>
          <w:sz w:val="26"/>
          <w:szCs w:val="26"/>
        </w:rPr>
        <w:sectPr w:rsidR="001B71A1">
          <w:footerReference w:type="default" r:id="rId16"/>
          <w:pgSz w:w="11906" w:h="16838"/>
          <w:pgMar w:top="1417" w:right="1417" w:bottom="1417" w:left="1417" w:header="708" w:footer="967" w:gutter="0"/>
          <w:cols w:space="708"/>
        </w:sectPr>
      </w:pPr>
    </w:p>
    <w:p w:rsidR="001B71A1" w:rsidRPr="00BD0DDD" w:rsidRDefault="001B71A1" w:rsidP="001B71A1">
      <w:pPr>
        <w:pStyle w:val="Pta"/>
        <w:tabs>
          <w:tab w:val="clear" w:pos="4536"/>
          <w:tab w:val="clear" w:pos="9072"/>
        </w:tabs>
        <w:spacing w:line="276" w:lineRule="auto"/>
        <w:rPr>
          <w:rFonts w:ascii="Arial" w:hAnsi="Arial" w:cs="Arial"/>
          <w:b/>
          <w:sz w:val="22"/>
          <w:szCs w:val="22"/>
        </w:rPr>
      </w:pPr>
      <w:r w:rsidRPr="00BD0DDD">
        <w:rPr>
          <w:rFonts w:ascii="Arial" w:hAnsi="Arial" w:cs="Arial"/>
          <w:b/>
          <w:sz w:val="22"/>
          <w:szCs w:val="22"/>
        </w:rPr>
        <w:lastRenderedPageBreak/>
        <w:t>Príloha č.1</w:t>
      </w:r>
      <w:r w:rsidRPr="00BD0DDD">
        <w:rPr>
          <w:rFonts w:ascii="Arial" w:hAnsi="Arial" w:cs="Arial"/>
          <w:b/>
          <w:sz w:val="22"/>
          <w:szCs w:val="22"/>
          <w:lang w:val="sk-SK"/>
        </w:rPr>
        <w:t xml:space="preserve">: </w:t>
      </w:r>
      <w:r w:rsidRPr="00BD0DDD">
        <w:rPr>
          <w:rFonts w:ascii="Arial" w:hAnsi="Arial" w:cs="Arial"/>
          <w:b/>
          <w:sz w:val="22"/>
          <w:szCs w:val="22"/>
        </w:rPr>
        <w:t>Špecifikácia predmetu zákazky</w:t>
      </w:r>
    </w:p>
    <w:p w:rsidR="001B71A1" w:rsidRDefault="001B71A1" w:rsidP="001B71A1">
      <w:pPr>
        <w:spacing w:after="0"/>
        <w:jc w:val="both"/>
        <w:rPr>
          <w:rFonts w:ascii="Arial" w:hAnsi="Arial" w:cs="Arial"/>
          <w:i/>
          <w:sz w:val="20"/>
          <w:szCs w:val="20"/>
        </w:rPr>
      </w:pPr>
    </w:p>
    <w:p w:rsidR="001B71A1" w:rsidRDefault="001B71A1" w:rsidP="001B71A1">
      <w:pPr>
        <w:spacing w:after="120"/>
        <w:jc w:val="both"/>
        <w:rPr>
          <w:rFonts w:ascii="Arial" w:hAnsi="Arial" w:cs="Arial"/>
          <w:sz w:val="20"/>
          <w:szCs w:val="20"/>
        </w:rPr>
      </w:pPr>
      <w:r w:rsidRPr="00457318">
        <w:rPr>
          <w:rFonts w:ascii="Arial" w:hAnsi="Arial" w:cs="Arial"/>
          <w:sz w:val="20"/>
          <w:szCs w:val="20"/>
        </w:rPr>
        <w:t>Pomenovanie predmetu zákazky:</w:t>
      </w:r>
      <w:r w:rsidR="00A7357D">
        <w:rPr>
          <w:rFonts w:ascii="Arial" w:hAnsi="Arial" w:cs="Arial"/>
          <w:sz w:val="20"/>
          <w:szCs w:val="20"/>
        </w:rPr>
        <w:t xml:space="preserve"> </w:t>
      </w:r>
      <w:r w:rsidR="00A7357D">
        <w:rPr>
          <w:rFonts w:ascii="Arial" w:hAnsi="Arial" w:cs="Arial"/>
          <w:b/>
          <w:sz w:val="20"/>
          <w:szCs w:val="20"/>
        </w:rPr>
        <w:t>ŽST Vrútky, rekonštrukcia Prevádzkového objektu TO“ - PD</w:t>
      </w:r>
    </w:p>
    <w:p w:rsidR="001B71A1" w:rsidRDefault="001B71A1" w:rsidP="001B71A1">
      <w:pPr>
        <w:spacing w:after="0"/>
        <w:jc w:val="both"/>
        <w:rPr>
          <w:rFonts w:ascii="Arial" w:hAnsi="Arial" w:cs="Arial"/>
          <w:b/>
          <w:i/>
          <w:sz w:val="20"/>
          <w:szCs w:val="20"/>
        </w:rPr>
      </w:pPr>
    </w:p>
    <w:p w:rsidR="001B71A1" w:rsidRPr="00837CCE" w:rsidRDefault="001B71A1" w:rsidP="001B71A1">
      <w:pPr>
        <w:spacing w:after="0"/>
        <w:jc w:val="both"/>
        <w:rPr>
          <w:rFonts w:ascii="Arial" w:hAnsi="Arial" w:cs="Arial"/>
          <w:b/>
          <w:sz w:val="20"/>
          <w:szCs w:val="20"/>
        </w:rPr>
      </w:pPr>
      <w:r w:rsidRPr="00837CCE">
        <w:rPr>
          <w:rFonts w:ascii="Arial" w:hAnsi="Arial" w:cs="Arial"/>
          <w:b/>
          <w:sz w:val="20"/>
          <w:szCs w:val="20"/>
        </w:rPr>
        <w:t xml:space="preserve">CPV: </w:t>
      </w:r>
    </w:p>
    <w:p w:rsidR="001B71A1" w:rsidRPr="00CF133F" w:rsidRDefault="001B71A1" w:rsidP="001B71A1">
      <w:pPr>
        <w:spacing w:after="0"/>
        <w:jc w:val="both"/>
        <w:rPr>
          <w:rFonts w:ascii="Arial" w:hAnsi="Arial" w:cs="Arial"/>
          <w:sz w:val="20"/>
          <w:szCs w:val="20"/>
        </w:rPr>
      </w:pPr>
      <w:r>
        <w:rPr>
          <w:rFonts w:ascii="Arial" w:hAnsi="Arial" w:cs="Arial"/>
          <w:sz w:val="20"/>
          <w:szCs w:val="20"/>
        </w:rPr>
        <w:t>71250000-5 Architektonické a inžinierske služby a dozor</w:t>
      </w:r>
    </w:p>
    <w:p w:rsidR="001B71A1" w:rsidRPr="00807DBE" w:rsidRDefault="001B71A1" w:rsidP="001B71A1">
      <w:pPr>
        <w:spacing w:after="0"/>
        <w:jc w:val="both"/>
        <w:rPr>
          <w:rFonts w:ascii="Arial" w:hAnsi="Arial" w:cs="Arial"/>
          <w:b/>
          <w:i/>
          <w:sz w:val="20"/>
          <w:szCs w:val="20"/>
        </w:rPr>
      </w:pPr>
    </w:p>
    <w:p w:rsidR="001B71A1" w:rsidRPr="00837CCE" w:rsidRDefault="001B71A1" w:rsidP="001B71A1">
      <w:pPr>
        <w:pStyle w:val="Text"/>
        <w:spacing w:line="276" w:lineRule="auto"/>
        <w:ind w:firstLine="0"/>
        <w:rPr>
          <w:rFonts w:ascii="Arial" w:hAnsi="Arial" w:cs="Arial"/>
          <w:b/>
          <w:sz w:val="22"/>
          <w:szCs w:val="22"/>
          <w:u w:val="single"/>
        </w:rPr>
      </w:pPr>
      <w:r w:rsidRPr="00837CCE">
        <w:rPr>
          <w:rFonts w:ascii="Arial" w:hAnsi="Arial" w:cs="Arial"/>
          <w:b/>
          <w:sz w:val="22"/>
          <w:szCs w:val="22"/>
          <w:u w:val="single"/>
        </w:rPr>
        <w:t>Opis predmetu obstarávania:</w:t>
      </w:r>
    </w:p>
    <w:p w:rsidR="001B71A1" w:rsidRPr="0036003F" w:rsidRDefault="001B71A1" w:rsidP="001B71A1">
      <w:pPr>
        <w:spacing w:after="0"/>
        <w:ind w:left="851" w:hanging="851"/>
        <w:jc w:val="both"/>
        <w:rPr>
          <w:rFonts w:ascii="Arial" w:hAnsi="Arial" w:cs="Arial"/>
          <w:sz w:val="20"/>
          <w:szCs w:val="20"/>
          <w:lang w:eastAsia="sk-SK"/>
        </w:rPr>
      </w:pPr>
      <w:r w:rsidRPr="0036003F">
        <w:rPr>
          <w:rFonts w:ascii="Arial" w:hAnsi="Arial" w:cs="Arial"/>
          <w:sz w:val="20"/>
          <w:szCs w:val="20"/>
          <w:lang w:eastAsia="sk-SK"/>
        </w:rPr>
        <w:t xml:space="preserve">v zmysle Investičného zadania </w:t>
      </w:r>
      <w:r>
        <w:rPr>
          <w:rFonts w:ascii="Arial" w:hAnsi="Arial" w:cs="Arial"/>
          <w:sz w:val="20"/>
          <w:szCs w:val="20"/>
          <w:lang w:eastAsia="sk-SK"/>
        </w:rPr>
        <w:t>OR Žilina</w:t>
      </w:r>
    </w:p>
    <w:p w:rsidR="001B71A1" w:rsidRDefault="001B71A1" w:rsidP="001B71A1">
      <w:pPr>
        <w:spacing w:after="0"/>
        <w:ind w:left="317" w:hanging="317"/>
        <w:jc w:val="both"/>
        <w:rPr>
          <w:rFonts w:ascii="Arial" w:hAnsi="Arial" w:cs="Arial"/>
          <w:sz w:val="20"/>
          <w:szCs w:val="20"/>
          <w:lang w:eastAsia="sk-SK"/>
        </w:rPr>
      </w:pPr>
    </w:p>
    <w:p w:rsidR="00125848" w:rsidRDefault="001B71A1" w:rsidP="00547045">
      <w:pPr>
        <w:autoSpaceDE w:val="0"/>
        <w:autoSpaceDN w:val="0"/>
        <w:adjustRightInd w:val="0"/>
        <w:spacing w:after="120"/>
        <w:jc w:val="both"/>
        <w:rPr>
          <w:rFonts w:ascii="Arial" w:hAnsi="Arial" w:cs="Arial"/>
          <w:sz w:val="20"/>
          <w:szCs w:val="20"/>
          <w:lang w:eastAsia="sk-SK"/>
        </w:rPr>
      </w:pPr>
      <w:r w:rsidRPr="0036003F">
        <w:rPr>
          <w:rFonts w:ascii="Arial" w:hAnsi="Arial" w:cs="Arial"/>
          <w:sz w:val="20"/>
          <w:szCs w:val="20"/>
          <w:lang w:eastAsia="sk-SK"/>
        </w:rPr>
        <w:t>Predmetom</w:t>
      </w:r>
      <w:r>
        <w:rPr>
          <w:rFonts w:ascii="Arial" w:hAnsi="Arial" w:cs="Arial"/>
          <w:sz w:val="20"/>
          <w:szCs w:val="20"/>
          <w:lang w:eastAsia="sk-SK"/>
        </w:rPr>
        <w:t xml:space="preserve"> </w:t>
      </w:r>
      <w:r w:rsidRPr="0036003F">
        <w:rPr>
          <w:rFonts w:ascii="Arial" w:hAnsi="Arial" w:cs="Arial"/>
          <w:sz w:val="20"/>
          <w:szCs w:val="20"/>
          <w:lang w:eastAsia="sk-SK"/>
        </w:rPr>
        <w:t>obstarávania</w:t>
      </w:r>
      <w:r>
        <w:rPr>
          <w:rFonts w:ascii="Arial" w:hAnsi="Arial" w:cs="Arial"/>
          <w:sz w:val="20"/>
          <w:szCs w:val="20"/>
          <w:lang w:eastAsia="sk-SK"/>
        </w:rPr>
        <w:t xml:space="preserve"> </w:t>
      </w:r>
      <w:r w:rsidRPr="0036003F">
        <w:rPr>
          <w:rFonts w:ascii="Arial" w:hAnsi="Arial" w:cs="Arial"/>
          <w:sz w:val="20"/>
          <w:szCs w:val="20"/>
          <w:lang w:eastAsia="sk-SK"/>
        </w:rPr>
        <w:t>je vypracovanie PD</w:t>
      </w:r>
      <w:r>
        <w:rPr>
          <w:rFonts w:ascii="Arial" w:hAnsi="Arial" w:cs="Arial"/>
          <w:sz w:val="20"/>
          <w:szCs w:val="20"/>
          <w:lang w:eastAsia="sk-SK"/>
        </w:rPr>
        <w:t xml:space="preserve"> pre stavebné povolenie v rozsahu realizácie stavby na </w:t>
      </w:r>
      <w:r w:rsidR="00A60214">
        <w:rPr>
          <w:rFonts w:ascii="Arial" w:hAnsi="Arial" w:cs="Arial"/>
          <w:sz w:val="20"/>
          <w:szCs w:val="20"/>
          <w:lang w:eastAsia="sk-SK"/>
        </w:rPr>
        <w:t>rekonštrukciu prevádzkového objektu TO</w:t>
      </w:r>
      <w:r w:rsidR="0035076E">
        <w:rPr>
          <w:rFonts w:ascii="Arial" w:hAnsi="Arial" w:cs="Arial"/>
          <w:sz w:val="20"/>
          <w:szCs w:val="20"/>
          <w:lang w:eastAsia="sk-SK"/>
        </w:rPr>
        <w:t>, i</w:t>
      </w:r>
      <w:r w:rsidR="0035076E" w:rsidRPr="0035076E">
        <w:rPr>
          <w:rFonts w:ascii="Arial" w:hAnsi="Arial" w:cs="Arial"/>
          <w:sz w:val="20"/>
          <w:szCs w:val="20"/>
        </w:rPr>
        <w:t>nžinierska činnosť</w:t>
      </w:r>
      <w:r w:rsidR="0035076E">
        <w:rPr>
          <w:rFonts w:ascii="Arial" w:hAnsi="Arial" w:cs="Arial"/>
          <w:sz w:val="20"/>
          <w:szCs w:val="20"/>
        </w:rPr>
        <w:t xml:space="preserve"> (ďalej aj ako „IČ“), g</w:t>
      </w:r>
      <w:r w:rsidR="0035076E" w:rsidRPr="0035076E">
        <w:rPr>
          <w:rFonts w:ascii="Arial" w:hAnsi="Arial" w:cs="Arial"/>
          <w:sz w:val="20"/>
          <w:szCs w:val="20"/>
        </w:rPr>
        <w:t>eodetické zameranie</w:t>
      </w:r>
      <w:r w:rsidR="0035076E">
        <w:rPr>
          <w:rFonts w:ascii="Arial" w:hAnsi="Arial" w:cs="Arial"/>
          <w:sz w:val="20"/>
          <w:szCs w:val="20"/>
        </w:rPr>
        <w:t xml:space="preserve"> a autorský dohľad</w:t>
      </w:r>
      <w:r w:rsidR="00A60214">
        <w:rPr>
          <w:rFonts w:ascii="Arial" w:hAnsi="Arial" w:cs="Arial"/>
          <w:sz w:val="20"/>
          <w:szCs w:val="20"/>
          <w:lang w:eastAsia="sk-SK"/>
        </w:rPr>
        <w:t>.</w:t>
      </w:r>
    </w:p>
    <w:p w:rsidR="00125848" w:rsidRPr="00547045" w:rsidRDefault="00125848" w:rsidP="00125848">
      <w:pPr>
        <w:autoSpaceDE w:val="0"/>
        <w:autoSpaceDN w:val="0"/>
        <w:adjustRightInd w:val="0"/>
        <w:spacing w:after="120"/>
        <w:jc w:val="both"/>
        <w:rPr>
          <w:rFonts w:ascii="Arial" w:hAnsi="Arial" w:cs="Arial"/>
          <w:b/>
          <w:sz w:val="20"/>
          <w:szCs w:val="20"/>
        </w:rPr>
      </w:pPr>
      <w:r w:rsidRPr="00547045">
        <w:rPr>
          <w:rFonts w:ascii="Arial" w:hAnsi="Arial" w:cs="Arial"/>
          <w:b/>
          <w:sz w:val="20"/>
          <w:szCs w:val="20"/>
        </w:rPr>
        <w:t>Základné údaje o objekte:</w:t>
      </w:r>
    </w:p>
    <w:p w:rsidR="00125848" w:rsidRPr="00883317" w:rsidRDefault="00125848" w:rsidP="00125848">
      <w:pPr>
        <w:autoSpaceDE w:val="0"/>
        <w:autoSpaceDN w:val="0"/>
        <w:adjustRightInd w:val="0"/>
        <w:spacing w:after="120"/>
        <w:jc w:val="both"/>
        <w:rPr>
          <w:rFonts w:ascii="Arial" w:hAnsi="Arial" w:cs="Arial"/>
          <w:sz w:val="20"/>
          <w:szCs w:val="20"/>
        </w:rPr>
      </w:pPr>
      <w:r w:rsidRPr="00FA4179">
        <w:rPr>
          <w:rFonts w:ascii="Arial" w:hAnsi="Arial" w:cs="Arial"/>
          <w:sz w:val="20"/>
          <w:szCs w:val="20"/>
        </w:rPr>
        <w:t>Objekt je murovaný z plnej pálenej tehly, má 1 podzemné a 2 nadzemné podlažia</w:t>
      </w:r>
      <w:r>
        <w:rPr>
          <w:rFonts w:ascii="Arial" w:hAnsi="Arial" w:cs="Arial"/>
          <w:sz w:val="20"/>
          <w:szCs w:val="20"/>
        </w:rPr>
        <w:t>, sedlovú strechu. Obostavaný priestor je 5 680 m</w:t>
      </w:r>
      <w:r>
        <w:rPr>
          <w:rFonts w:ascii="Arial" w:hAnsi="Arial" w:cs="Arial"/>
          <w:sz w:val="20"/>
          <w:szCs w:val="20"/>
          <w:vertAlign w:val="superscript"/>
        </w:rPr>
        <w:t>3</w:t>
      </w:r>
      <w:r>
        <w:rPr>
          <w:rFonts w:ascii="Arial" w:hAnsi="Arial" w:cs="Arial"/>
          <w:sz w:val="20"/>
          <w:szCs w:val="20"/>
        </w:rPr>
        <w:t>, úžitková plocha je 741 m</w:t>
      </w:r>
      <w:r>
        <w:rPr>
          <w:rFonts w:ascii="Arial" w:hAnsi="Arial" w:cs="Arial"/>
          <w:sz w:val="20"/>
          <w:szCs w:val="20"/>
          <w:vertAlign w:val="superscript"/>
        </w:rPr>
        <w:t>2</w:t>
      </w:r>
      <w:r>
        <w:rPr>
          <w:rFonts w:ascii="Arial" w:hAnsi="Arial" w:cs="Arial"/>
          <w:sz w:val="20"/>
          <w:szCs w:val="20"/>
        </w:rPr>
        <w:t xml:space="preserve"> a zastavaná plocha je 454 m</w:t>
      </w:r>
      <w:r>
        <w:rPr>
          <w:rFonts w:ascii="Arial" w:hAnsi="Arial" w:cs="Arial"/>
          <w:sz w:val="20"/>
          <w:szCs w:val="20"/>
          <w:vertAlign w:val="superscript"/>
        </w:rPr>
        <w:t>2</w:t>
      </w:r>
      <w:r>
        <w:rPr>
          <w:rFonts w:ascii="Arial" w:hAnsi="Arial" w:cs="Arial"/>
          <w:sz w:val="20"/>
          <w:szCs w:val="20"/>
        </w:rPr>
        <w:t>.</w:t>
      </w:r>
    </w:p>
    <w:p w:rsidR="00A60214" w:rsidRDefault="00A60214" w:rsidP="00125848">
      <w:pPr>
        <w:autoSpaceDE w:val="0"/>
        <w:autoSpaceDN w:val="0"/>
        <w:adjustRightInd w:val="0"/>
        <w:spacing w:after="0"/>
        <w:jc w:val="both"/>
        <w:rPr>
          <w:rFonts w:ascii="Arial" w:hAnsi="Arial" w:cs="Arial"/>
          <w:sz w:val="20"/>
          <w:szCs w:val="20"/>
        </w:rPr>
      </w:pPr>
      <w:r>
        <w:rPr>
          <w:rFonts w:ascii="Arial" w:hAnsi="Arial" w:cs="Arial"/>
          <w:sz w:val="20"/>
          <w:szCs w:val="20"/>
          <w:lang w:eastAsia="sk-SK"/>
        </w:rPr>
        <w:t xml:space="preserve"> </w:t>
      </w:r>
      <w:r w:rsidR="00125848">
        <w:rPr>
          <w:rFonts w:ascii="Arial" w:hAnsi="Arial" w:cs="Arial"/>
          <w:sz w:val="20"/>
          <w:szCs w:val="20"/>
          <w:lang w:eastAsia="sk-SK"/>
        </w:rPr>
        <w:tab/>
      </w:r>
      <w:r w:rsidRPr="00A60214">
        <w:rPr>
          <w:rFonts w:ascii="Arial" w:hAnsi="Arial" w:cs="Arial"/>
          <w:sz w:val="20"/>
          <w:szCs w:val="20"/>
        </w:rPr>
        <w:t>Účelom rekonštrukcie je odstránenie nevyhovujúceho stavu budovy</w:t>
      </w:r>
      <w:r w:rsidR="0035076E">
        <w:rPr>
          <w:rFonts w:ascii="Arial" w:hAnsi="Arial" w:cs="Arial"/>
          <w:sz w:val="20"/>
          <w:szCs w:val="20"/>
        </w:rPr>
        <w:t xml:space="preserve"> prevádzkového objektu TO</w:t>
      </w:r>
      <w:r w:rsidRPr="00A60214">
        <w:rPr>
          <w:rFonts w:ascii="Arial" w:hAnsi="Arial" w:cs="Arial"/>
          <w:sz w:val="20"/>
          <w:szCs w:val="20"/>
        </w:rPr>
        <w:t>. Stav strešnej krytiny a výplní stavebných otvorov spôsobuje zatekanie do objektu a následné poškodzovanie interiéru.</w:t>
      </w:r>
    </w:p>
    <w:p w:rsidR="00A60214" w:rsidRDefault="00A60214" w:rsidP="00A60214">
      <w:pPr>
        <w:autoSpaceDE w:val="0"/>
        <w:autoSpaceDN w:val="0"/>
        <w:adjustRightInd w:val="0"/>
        <w:jc w:val="both"/>
        <w:rPr>
          <w:rFonts w:ascii="Arial" w:hAnsi="Arial" w:cs="Arial"/>
          <w:sz w:val="20"/>
          <w:szCs w:val="20"/>
        </w:rPr>
      </w:pPr>
      <w:r w:rsidRPr="00A60214">
        <w:rPr>
          <w:rFonts w:ascii="Arial" w:hAnsi="Arial" w:cs="Arial"/>
          <w:sz w:val="20"/>
          <w:szCs w:val="20"/>
        </w:rPr>
        <w:t xml:space="preserve">Pre zabezpečenie vyhovujúceho stavu strechy je potrebné vykonať výmenu poškodených prvkov krovu v rozsahu cca 50%, výmenu dreveného záklopu, výmenu strešnej krytiny v celom rozsahu s príslušenstvom, výmenu žľabov, zvodov a ostatných klampiarskych prvkov, náter pohľadových častí krovu a výmenu a doplnenie bleskozvodu. V rámci rekonštrukcie strechy je potrebné riešiť odstránenie </w:t>
      </w:r>
      <w:proofErr w:type="spellStart"/>
      <w:r w:rsidRPr="00A60214">
        <w:rPr>
          <w:rFonts w:ascii="Arial" w:hAnsi="Arial" w:cs="Arial"/>
          <w:sz w:val="20"/>
          <w:szCs w:val="20"/>
        </w:rPr>
        <w:t>nadstrešnej</w:t>
      </w:r>
      <w:proofErr w:type="spellEnd"/>
      <w:r w:rsidRPr="00A60214">
        <w:rPr>
          <w:rFonts w:ascii="Arial" w:hAnsi="Arial" w:cs="Arial"/>
          <w:sz w:val="20"/>
          <w:szCs w:val="20"/>
        </w:rPr>
        <w:t xml:space="preserve"> časti svetlíku, jeho zarovnanie s plochou strechy a prekrytie priesvitným materiálom. Pre zlepšenie pracovných podmienok a z dôvodu poškodených stropov na 1. poschodí treba realizovať zateplenie kancelárskych priestorov znížením a zateplením stropu. Ďalej je potrebné realizovať výmenu okien a vchodových dverí do budovy, pričom budú zachované rozmery, tvarovosť a farebné riešenie. Fasáda vyžaduje </w:t>
      </w:r>
      <w:proofErr w:type="spellStart"/>
      <w:r w:rsidRPr="00A60214">
        <w:rPr>
          <w:rFonts w:ascii="Arial" w:hAnsi="Arial" w:cs="Arial"/>
          <w:sz w:val="20"/>
          <w:szCs w:val="20"/>
        </w:rPr>
        <w:t>vyspravenie</w:t>
      </w:r>
      <w:proofErr w:type="spellEnd"/>
      <w:r w:rsidRPr="00A60214">
        <w:rPr>
          <w:rFonts w:ascii="Arial" w:hAnsi="Arial" w:cs="Arial"/>
          <w:sz w:val="20"/>
          <w:szCs w:val="20"/>
        </w:rPr>
        <w:t xml:space="preserve"> (opadávajúca omietka) a nový náter.</w:t>
      </w:r>
    </w:p>
    <w:p w:rsidR="001B71A1" w:rsidRPr="00547045" w:rsidRDefault="001B71A1" w:rsidP="00547045">
      <w:pPr>
        <w:spacing w:after="120"/>
        <w:ind w:left="318" w:hanging="318"/>
        <w:jc w:val="both"/>
        <w:rPr>
          <w:rFonts w:ascii="Arial" w:hAnsi="Arial" w:cs="Arial"/>
          <w:b/>
          <w:sz w:val="20"/>
          <w:szCs w:val="20"/>
          <w:lang w:eastAsia="sk-SK"/>
        </w:rPr>
      </w:pPr>
      <w:r w:rsidRPr="00547045">
        <w:rPr>
          <w:rFonts w:ascii="Arial" w:hAnsi="Arial" w:cs="Arial"/>
          <w:b/>
          <w:sz w:val="20"/>
          <w:szCs w:val="20"/>
          <w:lang w:eastAsia="sk-SK"/>
        </w:rPr>
        <w:t>Členenie stavby:</w:t>
      </w:r>
    </w:p>
    <w:p w:rsidR="00547045" w:rsidRDefault="00547045" w:rsidP="00547045">
      <w:pPr>
        <w:spacing w:after="120"/>
        <w:ind w:left="318" w:hanging="318"/>
        <w:jc w:val="both"/>
        <w:rPr>
          <w:rFonts w:ascii="Arial" w:hAnsi="Arial" w:cs="Arial"/>
          <w:sz w:val="20"/>
          <w:szCs w:val="20"/>
          <w:u w:val="single"/>
          <w:lang w:eastAsia="sk-SK"/>
        </w:rPr>
      </w:pPr>
      <w:r>
        <w:rPr>
          <w:rFonts w:ascii="Arial" w:hAnsi="Arial" w:cs="Arial"/>
          <w:sz w:val="20"/>
          <w:szCs w:val="20"/>
          <w:u w:val="single"/>
          <w:lang w:eastAsia="sk-SK"/>
        </w:rPr>
        <w:t>Stavebné objekty:</w:t>
      </w:r>
      <w:r w:rsidRPr="00125848">
        <w:rPr>
          <w:rFonts w:ascii="Arial" w:hAnsi="Arial" w:cs="Arial"/>
          <w:sz w:val="20"/>
          <w:szCs w:val="20"/>
          <w:lang w:eastAsia="sk-SK"/>
        </w:rPr>
        <w:t xml:space="preserve"> </w:t>
      </w:r>
      <w:r w:rsidR="00125848">
        <w:rPr>
          <w:rFonts w:ascii="Arial" w:hAnsi="Arial" w:cs="Arial"/>
          <w:sz w:val="20"/>
          <w:szCs w:val="20"/>
          <w:lang w:eastAsia="sk-SK"/>
        </w:rPr>
        <w:tab/>
      </w:r>
      <w:r w:rsidRPr="00547045">
        <w:rPr>
          <w:rFonts w:ascii="Arial" w:hAnsi="Arial" w:cs="Arial"/>
          <w:sz w:val="20"/>
          <w:szCs w:val="20"/>
          <w:lang w:eastAsia="sk-SK"/>
        </w:rPr>
        <w:t>SO 01 Stavebné práce</w:t>
      </w:r>
    </w:p>
    <w:p w:rsidR="00547045" w:rsidRPr="00547045" w:rsidRDefault="00547045" w:rsidP="00125848">
      <w:pPr>
        <w:spacing w:after="240"/>
        <w:ind w:left="2127" w:hanging="2127"/>
        <w:jc w:val="both"/>
        <w:rPr>
          <w:rFonts w:ascii="Arial" w:hAnsi="Arial" w:cs="Arial"/>
          <w:sz w:val="20"/>
          <w:szCs w:val="20"/>
          <w:u w:val="single"/>
          <w:lang w:eastAsia="sk-SK"/>
        </w:rPr>
      </w:pPr>
      <w:r>
        <w:rPr>
          <w:rFonts w:ascii="Arial" w:hAnsi="Arial" w:cs="Arial"/>
          <w:sz w:val="20"/>
          <w:szCs w:val="20"/>
          <w:u w:val="single"/>
          <w:lang w:eastAsia="sk-SK"/>
        </w:rPr>
        <w:t>Prevádzkové súbory:</w:t>
      </w:r>
      <w:r w:rsidR="00125848" w:rsidRPr="00125848">
        <w:rPr>
          <w:rFonts w:ascii="Arial" w:hAnsi="Arial" w:cs="Arial"/>
          <w:sz w:val="20"/>
          <w:szCs w:val="20"/>
          <w:lang w:eastAsia="sk-SK"/>
        </w:rPr>
        <w:tab/>
      </w:r>
      <w:r>
        <w:rPr>
          <w:rFonts w:ascii="Arial" w:hAnsi="Arial" w:cs="Arial"/>
          <w:sz w:val="20"/>
          <w:szCs w:val="20"/>
          <w:lang w:eastAsia="sk-SK"/>
        </w:rPr>
        <w:t>PS 01 Rekonštrukcia ele</w:t>
      </w:r>
      <w:r w:rsidRPr="00547045">
        <w:rPr>
          <w:rFonts w:ascii="Arial" w:hAnsi="Arial" w:cs="Arial"/>
          <w:sz w:val="20"/>
          <w:szCs w:val="20"/>
          <w:lang w:eastAsia="sk-SK"/>
        </w:rPr>
        <w:t>ktroinštalácie, bleskozvod a elektrický ohrev s prípojkou</w:t>
      </w:r>
    </w:p>
    <w:p w:rsidR="00561AFB" w:rsidRDefault="00561AFB" w:rsidP="001B71A1">
      <w:pPr>
        <w:spacing w:after="0"/>
        <w:ind w:left="317" w:hanging="317"/>
        <w:jc w:val="both"/>
        <w:rPr>
          <w:rFonts w:ascii="Arial" w:hAnsi="Arial" w:cs="Arial"/>
          <w:sz w:val="20"/>
          <w:szCs w:val="20"/>
          <w:lang w:eastAsia="sk-SK"/>
        </w:rPr>
      </w:pPr>
      <w:r w:rsidRPr="00561AFB">
        <w:rPr>
          <w:rFonts w:ascii="Arial" w:hAnsi="Arial" w:cs="Arial"/>
          <w:sz w:val="20"/>
          <w:szCs w:val="20"/>
          <w:u w:val="single"/>
          <w:lang w:eastAsia="sk-SK"/>
        </w:rPr>
        <w:t>Všeobecné informácie k vypracovaniu PD</w:t>
      </w:r>
      <w:r>
        <w:rPr>
          <w:rFonts w:ascii="Arial" w:hAnsi="Arial" w:cs="Arial"/>
          <w:sz w:val="20"/>
          <w:szCs w:val="20"/>
          <w:lang w:eastAsia="sk-SK"/>
        </w:rPr>
        <w:t>:</w:t>
      </w:r>
    </w:p>
    <w:p w:rsidR="00561AFB" w:rsidRPr="00561AFB" w:rsidRDefault="00561AFB" w:rsidP="0035076E">
      <w:pPr>
        <w:spacing w:after="240"/>
        <w:ind w:left="318" w:hanging="318"/>
        <w:jc w:val="both"/>
        <w:rPr>
          <w:rFonts w:ascii="Arial" w:hAnsi="Arial" w:cs="Arial"/>
          <w:sz w:val="20"/>
          <w:szCs w:val="20"/>
          <w:lang w:eastAsia="sk-SK"/>
        </w:rPr>
      </w:pPr>
      <w:r w:rsidRPr="00561AFB">
        <w:rPr>
          <w:rFonts w:ascii="Arial" w:hAnsi="Arial" w:cs="Arial"/>
          <w:sz w:val="20"/>
          <w:szCs w:val="20"/>
          <w:lang w:eastAsia="sk-SK"/>
        </w:rPr>
        <w:t>V rámci stavby je možné použiť iba prvky, ktoré sú povolené na ŽSR</w:t>
      </w:r>
    </w:p>
    <w:p w:rsidR="001B71A1" w:rsidRDefault="001B71A1" w:rsidP="001B71A1">
      <w:pPr>
        <w:pStyle w:val="Text"/>
        <w:spacing w:after="120" w:line="276" w:lineRule="auto"/>
        <w:ind w:firstLine="0"/>
        <w:rPr>
          <w:rFonts w:ascii="Arial" w:hAnsi="Arial" w:cs="Arial"/>
          <w:b/>
          <w:sz w:val="20"/>
        </w:rPr>
      </w:pPr>
      <w:r w:rsidRPr="00837CCE">
        <w:rPr>
          <w:rFonts w:ascii="Arial" w:hAnsi="Arial" w:cs="Arial"/>
          <w:b/>
          <w:sz w:val="22"/>
          <w:szCs w:val="22"/>
          <w:u w:val="single"/>
        </w:rPr>
        <w:t xml:space="preserve">Množstvo, rozsah: </w:t>
      </w:r>
    </w:p>
    <w:p w:rsidR="001B71A1" w:rsidRPr="00A65B74" w:rsidRDefault="001B71A1" w:rsidP="001B71A1">
      <w:pPr>
        <w:spacing w:after="0"/>
        <w:jc w:val="both"/>
        <w:rPr>
          <w:rFonts w:ascii="Arial" w:hAnsi="Arial" w:cs="Arial"/>
          <w:sz w:val="20"/>
          <w:szCs w:val="20"/>
          <w:lang w:eastAsia="sk-SK"/>
        </w:rPr>
      </w:pPr>
      <w:r w:rsidRPr="00A65B74">
        <w:rPr>
          <w:rFonts w:ascii="Arial" w:hAnsi="Arial" w:cs="Arial"/>
          <w:b/>
          <w:sz w:val="20"/>
          <w:szCs w:val="20"/>
          <w:lang w:eastAsia="sk-SK"/>
        </w:rPr>
        <w:t>Vypracovanie</w:t>
      </w:r>
      <w:r w:rsidRPr="00A65B74">
        <w:rPr>
          <w:rFonts w:ascii="Arial" w:hAnsi="Arial" w:cs="Arial"/>
          <w:sz w:val="20"/>
          <w:szCs w:val="20"/>
          <w:lang w:eastAsia="sk-SK"/>
        </w:rPr>
        <w:t xml:space="preserve"> DSPRS:</w:t>
      </w:r>
    </w:p>
    <w:p w:rsidR="001B71A1" w:rsidRPr="00A65B74" w:rsidRDefault="001B71A1" w:rsidP="001B71A1">
      <w:pPr>
        <w:spacing w:after="0"/>
        <w:ind w:left="284" w:hanging="284"/>
        <w:jc w:val="both"/>
        <w:rPr>
          <w:rFonts w:ascii="Arial" w:hAnsi="Arial" w:cs="Arial"/>
          <w:sz w:val="20"/>
          <w:szCs w:val="20"/>
          <w:lang w:eastAsia="sk-SK"/>
        </w:rPr>
      </w:pPr>
      <w:r>
        <w:rPr>
          <w:rFonts w:ascii="Arial" w:hAnsi="Arial" w:cs="Arial"/>
          <w:sz w:val="20"/>
          <w:szCs w:val="20"/>
          <w:lang w:eastAsia="sk-SK"/>
        </w:rPr>
        <w:t xml:space="preserve">-  </w:t>
      </w:r>
      <w:r>
        <w:rPr>
          <w:rFonts w:ascii="Arial" w:hAnsi="Arial" w:cs="Arial"/>
          <w:sz w:val="20"/>
          <w:szCs w:val="20"/>
          <w:lang w:eastAsia="sk-SK"/>
        </w:rPr>
        <w:tab/>
      </w:r>
      <w:r w:rsidRPr="00A65B74">
        <w:rPr>
          <w:rFonts w:ascii="Arial" w:hAnsi="Arial" w:cs="Arial"/>
          <w:sz w:val="20"/>
          <w:szCs w:val="20"/>
          <w:lang w:eastAsia="sk-SK"/>
        </w:rPr>
        <w:t>6 x</w:t>
      </w:r>
      <w:r>
        <w:rPr>
          <w:rFonts w:ascii="Arial" w:hAnsi="Arial" w:cs="Arial"/>
          <w:sz w:val="20"/>
          <w:szCs w:val="20"/>
          <w:lang w:eastAsia="sk-SK"/>
        </w:rPr>
        <w:t xml:space="preserve"> </w:t>
      </w:r>
      <w:r w:rsidRPr="00A65B74">
        <w:rPr>
          <w:rFonts w:ascii="Arial" w:hAnsi="Arial" w:cs="Arial"/>
          <w:sz w:val="20"/>
          <w:szCs w:val="20"/>
          <w:lang w:eastAsia="sk-SK"/>
        </w:rPr>
        <w:t>v textovej forme,</w:t>
      </w:r>
    </w:p>
    <w:p w:rsidR="001B71A1" w:rsidRPr="00A65B74" w:rsidRDefault="001B71A1" w:rsidP="001B71A1">
      <w:pPr>
        <w:spacing w:after="0"/>
        <w:ind w:left="284" w:hanging="284"/>
        <w:jc w:val="both"/>
        <w:rPr>
          <w:rFonts w:ascii="Arial" w:hAnsi="Arial" w:cs="Arial"/>
          <w:sz w:val="20"/>
          <w:szCs w:val="20"/>
          <w:lang w:eastAsia="sk-SK"/>
        </w:rPr>
      </w:pPr>
      <w:r>
        <w:rPr>
          <w:rFonts w:ascii="Arial" w:hAnsi="Arial" w:cs="Arial"/>
          <w:sz w:val="20"/>
          <w:szCs w:val="20"/>
          <w:lang w:eastAsia="sk-SK"/>
        </w:rPr>
        <w:t xml:space="preserve">-  </w:t>
      </w:r>
      <w:r w:rsidR="009F21F8">
        <w:rPr>
          <w:rFonts w:ascii="Arial" w:hAnsi="Arial" w:cs="Arial"/>
          <w:sz w:val="20"/>
          <w:szCs w:val="20"/>
          <w:lang w:eastAsia="sk-SK"/>
        </w:rPr>
        <w:tab/>
      </w:r>
      <w:r w:rsidRPr="00A65B74">
        <w:rPr>
          <w:rFonts w:ascii="Arial" w:hAnsi="Arial" w:cs="Arial"/>
          <w:sz w:val="20"/>
          <w:szCs w:val="20"/>
          <w:lang w:eastAsia="sk-SK"/>
        </w:rPr>
        <w:t>2 x v</w:t>
      </w:r>
      <w:r>
        <w:rPr>
          <w:rFonts w:ascii="Arial" w:hAnsi="Arial" w:cs="Arial"/>
          <w:sz w:val="20"/>
          <w:szCs w:val="20"/>
          <w:lang w:eastAsia="sk-SK"/>
        </w:rPr>
        <w:t> </w:t>
      </w:r>
      <w:r w:rsidRPr="00A65B74">
        <w:rPr>
          <w:rFonts w:ascii="Arial" w:hAnsi="Arial" w:cs="Arial"/>
          <w:sz w:val="20"/>
          <w:szCs w:val="20"/>
          <w:lang w:eastAsia="sk-SK"/>
        </w:rPr>
        <w:t>elektronickej</w:t>
      </w:r>
      <w:r>
        <w:rPr>
          <w:rFonts w:ascii="Arial" w:hAnsi="Arial" w:cs="Arial"/>
          <w:sz w:val="20"/>
          <w:szCs w:val="20"/>
          <w:lang w:eastAsia="sk-SK"/>
        </w:rPr>
        <w:t xml:space="preserve"> forme</w:t>
      </w:r>
      <w:r w:rsidRPr="00A65B74">
        <w:rPr>
          <w:rFonts w:ascii="Arial" w:hAnsi="Arial" w:cs="Arial"/>
          <w:sz w:val="20"/>
          <w:szCs w:val="20"/>
          <w:lang w:eastAsia="sk-SK"/>
        </w:rPr>
        <w:t>, formát výkresov v </w:t>
      </w:r>
      <w:r>
        <w:rPr>
          <w:rFonts w:ascii="Arial" w:hAnsi="Arial" w:cs="Arial"/>
          <w:sz w:val="20"/>
          <w:szCs w:val="20"/>
          <w:lang w:eastAsia="sk-SK"/>
        </w:rPr>
        <w:t>*</w:t>
      </w:r>
      <w:proofErr w:type="spellStart"/>
      <w:r>
        <w:rPr>
          <w:rFonts w:ascii="Arial" w:hAnsi="Arial" w:cs="Arial"/>
          <w:sz w:val="20"/>
          <w:szCs w:val="20"/>
          <w:lang w:eastAsia="sk-SK"/>
        </w:rPr>
        <w:t>pdf</w:t>
      </w:r>
      <w:proofErr w:type="spellEnd"/>
      <w:r w:rsidRPr="00A65B74">
        <w:rPr>
          <w:rFonts w:ascii="Arial" w:hAnsi="Arial" w:cs="Arial"/>
          <w:sz w:val="20"/>
          <w:szCs w:val="20"/>
          <w:lang w:eastAsia="sk-SK"/>
        </w:rPr>
        <w:t xml:space="preserve">, </w:t>
      </w:r>
      <w:r>
        <w:rPr>
          <w:rFonts w:ascii="Arial" w:hAnsi="Arial" w:cs="Arial"/>
          <w:sz w:val="20"/>
          <w:szCs w:val="20"/>
          <w:lang w:eastAsia="sk-SK"/>
        </w:rPr>
        <w:t>*</w:t>
      </w:r>
      <w:proofErr w:type="spellStart"/>
      <w:r w:rsidRPr="00A65B74">
        <w:rPr>
          <w:rFonts w:ascii="Arial" w:hAnsi="Arial" w:cs="Arial"/>
          <w:sz w:val="20"/>
          <w:szCs w:val="20"/>
          <w:lang w:eastAsia="sk-SK"/>
        </w:rPr>
        <w:t>dgn</w:t>
      </w:r>
      <w:proofErr w:type="spellEnd"/>
      <w:r w:rsidRPr="00A65B74">
        <w:rPr>
          <w:rFonts w:ascii="Arial" w:hAnsi="Arial" w:cs="Arial"/>
          <w:sz w:val="20"/>
          <w:szCs w:val="20"/>
          <w:lang w:eastAsia="sk-SK"/>
        </w:rPr>
        <w:t>/</w:t>
      </w:r>
      <w:r>
        <w:rPr>
          <w:rFonts w:ascii="Arial" w:hAnsi="Arial" w:cs="Arial"/>
          <w:sz w:val="20"/>
          <w:szCs w:val="20"/>
          <w:lang w:eastAsia="sk-SK"/>
        </w:rPr>
        <w:t>*</w:t>
      </w:r>
      <w:proofErr w:type="spellStart"/>
      <w:r w:rsidRPr="00A65B74">
        <w:rPr>
          <w:rFonts w:ascii="Arial" w:hAnsi="Arial" w:cs="Arial"/>
          <w:sz w:val="20"/>
          <w:szCs w:val="20"/>
          <w:lang w:eastAsia="sk-SK"/>
        </w:rPr>
        <w:t>dwg</w:t>
      </w:r>
      <w:proofErr w:type="spellEnd"/>
      <w:r w:rsidRPr="00A65B74">
        <w:rPr>
          <w:rFonts w:ascii="Arial" w:hAnsi="Arial" w:cs="Arial"/>
          <w:sz w:val="20"/>
          <w:szCs w:val="20"/>
          <w:lang w:eastAsia="sk-SK"/>
        </w:rPr>
        <w:t xml:space="preserve">, formát textov </w:t>
      </w:r>
      <w:r>
        <w:rPr>
          <w:rFonts w:ascii="Arial" w:hAnsi="Arial" w:cs="Arial"/>
          <w:sz w:val="20"/>
          <w:szCs w:val="20"/>
          <w:lang w:eastAsia="sk-SK"/>
        </w:rPr>
        <w:t>*</w:t>
      </w:r>
      <w:proofErr w:type="spellStart"/>
      <w:r w:rsidRPr="00A65B74">
        <w:rPr>
          <w:rFonts w:ascii="Arial" w:hAnsi="Arial" w:cs="Arial"/>
          <w:sz w:val="20"/>
          <w:szCs w:val="20"/>
          <w:lang w:eastAsia="sk-SK"/>
        </w:rPr>
        <w:t>doc</w:t>
      </w:r>
      <w:proofErr w:type="spellEnd"/>
      <w:r w:rsidRPr="00A65B74">
        <w:rPr>
          <w:rFonts w:ascii="Arial" w:hAnsi="Arial" w:cs="Arial"/>
          <w:sz w:val="20"/>
          <w:szCs w:val="20"/>
          <w:lang w:eastAsia="sk-SK"/>
        </w:rPr>
        <w:t>, formát  rozpočtu s</w:t>
      </w:r>
      <w:r>
        <w:rPr>
          <w:rFonts w:ascii="Arial" w:hAnsi="Arial" w:cs="Arial"/>
          <w:sz w:val="20"/>
          <w:szCs w:val="20"/>
          <w:lang w:eastAsia="sk-SK"/>
        </w:rPr>
        <w:t> </w:t>
      </w:r>
      <w:r w:rsidRPr="00A65B74">
        <w:rPr>
          <w:rFonts w:ascii="Arial" w:hAnsi="Arial" w:cs="Arial"/>
          <w:sz w:val="20"/>
          <w:szCs w:val="20"/>
          <w:lang w:eastAsia="sk-SK"/>
        </w:rPr>
        <w:t>výkazom</w:t>
      </w:r>
      <w:r>
        <w:rPr>
          <w:rFonts w:ascii="Arial" w:hAnsi="Arial" w:cs="Arial"/>
          <w:sz w:val="20"/>
          <w:szCs w:val="20"/>
          <w:lang w:eastAsia="sk-SK"/>
        </w:rPr>
        <w:t xml:space="preserve"> </w:t>
      </w:r>
      <w:r w:rsidRPr="00A65B74">
        <w:rPr>
          <w:rFonts w:ascii="Arial" w:hAnsi="Arial" w:cs="Arial"/>
          <w:sz w:val="20"/>
          <w:szCs w:val="20"/>
          <w:lang w:eastAsia="sk-SK"/>
        </w:rPr>
        <w:t xml:space="preserve">výmer </w:t>
      </w:r>
      <w:r>
        <w:rPr>
          <w:rFonts w:ascii="Arial" w:hAnsi="Arial" w:cs="Arial"/>
          <w:sz w:val="20"/>
          <w:szCs w:val="20"/>
          <w:lang w:eastAsia="sk-SK"/>
        </w:rPr>
        <w:t>*</w:t>
      </w:r>
      <w:proofErr w:type="spellStart"/>
      <w:r w:rsidRPr="00A65B74">
        <w:rPr>
          <w:rFonts w:ascii="Arial" w:hAnsi="Arial" w:cs="Arial"/>
          <w:sz w:val="20"/>
          <w:szCs w:val="20"/>
          <w:lang w:eastAsia="sk-SK"/>
        </w:rPr>
        <w:t>xls</w:t>
      </w:r>
      <w:proofErr w:type="spellEnd"/>
      <w:r w:rsidRPr="00A65B74">
        <w:rPr>
          <w:rFonts w:ascii="Arial" w:hAnsi="Arial" w:cs="Arial"/>
          <w:sz w:val="20"/>
          <w:szCs w:val="20"/>
          <w:lang w:eastAsia="sk-SK"/>
        </w:rPr>
        <w:t xml:space="preserve"> - v neuzamknutom tvare </w:t>
      </w:r>
    </w:p>
    <w:p w:rsidR="001B71A1" w:rsidRDefault="001B71A1" w:rsidP="001B71A1">
      <w:pPr>
        <w:spacing w:after="240"/>
        <w:ind w:left="284" w:hanging="284"/>
        <w:jc w:val="both"/>
        <w:rPr>
          <w:rFonts w:ascii="Arial" w:hAnsi="Arial" w:cs="Arial"/>
          <w:sz w:val="20"/>
          <w:szCs w:val="20"/>
          <w:lang w:eastAsia="sk-SK"/>
        </w:rPr>
      </w:pPr>
      <w:r w:rsidRPr="00A65B74">
        <w:rPr>
          <w:rFonts w:ascii="Arial" w:hAnsi="Arial" w:cs="Arial"/>
          <w:sz w:val="20"/>
          <w:szCs w:val="20"/>
          <w:lang w:eastAsia="sk-SK"/>
        </w:rPr>
        <w:t>-</w:t>
      </w:r>
      <w:r>
        <w:rPr>
          <w:rFonts w:ascii="Arial" w:hAnsi="Arial" w:cs="Arial"/>
          <w:sz w:val="20"/>
          <w:szCs w:val="20"/>
          <w:lang w:eastAsia="sk-SK"/>
        </w:rPr>
        <w:t xml:space="preserve"> </w:t>
      </w:r>
      <w:r>
        <w:rPr>
          <w:rFonts w:ascii="Arial" w:hAnsi="Arial" w:cs="Arial"/>
          <w:sz w:val="20"/>
          <w:szCs w:val="20"/>
          <w:lang w:eastAsia="sk-SK"/>
        </w:rPr>
        <w:tab/>
      </w:r>
      <w:r w:rsidRPr="00A65B74">
        <w:rPr>
          <w:rFonts w:ascii="Arial" w:hAnsi="Arial" w:cs="Arial"/>
          <w:sz w:val="20"/>
          <w:szCs w:val="20"/>
          <w:lang w:eastAsia="sk-SK"/>
        </w:rPr>
        <w:t xml:space="preserve">1 x v elektronickej forme, formát </w:t>
      </w:r>
      <w:r>
        <w:rPr>
          <w:rFonts w:ascii="Arial" w:hAnsi="Arial" w:cs="Arial"/>
          <w:sz w:val="20"/>
          <w:szCs w:val="20"/>
          <w:lang w:eastAsia="sk-SK"/>
        </w:rPr>
        <w:t>*</w:t>
      </w:r>
      <w:proofErr w:type="spellStart"/>
      <w:r>
        <w:rPr>
          <w:rFonts w:ascii="Arial" w:hAnsi="Arial" w:cs="Arial"/>
          <w:sz w:val="20"/>
          <w:szCs w:val="20"/>
          <w:lang w:eastAsia="sk-SK"/>
        </w:rPr>
        <w:t>pdf</w:t>
      </w:r>
      <w:proofErr w:type="spellEnd"/>
      <w:r>
        <w:rPr>
          <w:rFonts w:ascii="Arial" w:hAnsi="Arial" w:cs="Arial"/>
          <w:sz w:val="20"/>
          <w:szCs w:val="20"/>
          <w:lang w:eastAsia="sk-SK"/>
        </w:rPr>
        <w:t xml:space="preserve"> </w:t>
      </w:r>
      <w:r w:rsidRPr="00A65B74">
        <w:rPr>
          <w:rFonts w:ascii="Arial" w:hAnsi="Arial" w:cs="Arial"/>
          <w:sz w:val="20"/>
          <w:szCs w:val="20"/>
          <w:lang w:eastAsia="sk-SK"/>
        </w:rPr>
        <w:t>v uzamknutom tvare s výkazom výmer v </w:t>
      </w:r>
      <w:r>
        <w:rPr>
          <w:rFonts w:ascii="Arial" w:hAnsi="Arial" w:cs="Arial"/>
          <w:sz w:val="20"/>
          <w:szCs w:val="20"/>
          <w:lang w:eastAsia="sk-SK"/>
        </w:rPr>
        <w:t>*</w:t>
      </w:r>
      <w:proofErr w:type="spellStart"/>
      <w:r w:rsidRPr="00A65B74">
        <w:rPr>
          <w:rFonts w:ascii="Arial" w:hAnsi="Arial" w:cs="Arial"/>
          <w:sz w:val="20"/>
          <w:szCs w:val="20"/>
          <w:lang w:eastAsia="sk-SK"/>
        </w:rPr>
        <w:t>xls</w:t>
      </w:r>
      <w:proofErr w:type="spellEnd"/>
      <w:r w:rsidRPr="00A65B74">
        <w:rPr>
          <w:rFonts w:ascii="Arial" w:hAnsi="Arial" w:cs="Arial"/>
          <w:sz w:val="20"/>
          <w:szCs w:val="20"/>
          <w:lang w:eastAsia="sk-SK"/>
        </w:rPr>
        <w:t xml:space="preserve">  v neuzamknutom tvare - CD do súťaže</w:t>
      </w:r>
    </w:p>
    <w:p w:rsidR="001B71A1" w:rsidRDefault="001B71A1" w:rsidP="001B71A1">
      <w:pPr>
        <w:spacing w:after="120"/>
        <w:jc w:val="both"/>
        <w:rPr>
          <w:rFonts w:ascii="Arial" w:hAnsi="Arial" w:cs="Arial"/>
          <w:sz w:val="20"/>
          <w:szCs w:val="20"/>
          <w:lang w:eastAsia="sk-SK"/>
        </w:rPr>
      </w:pPr>
      <w:r w:rsidRPr="00A65B74">
        <w:rPr>
          <w:rFonts w:ascii="Arial" w:hAnsi="Arial" w:cs="Arial"/>
          <w:sz w:val="20"/>
          <w:szCs w:val="20"/>
          <w:lang w:eastAsia="sk-SK"/>
        </w:rPr>
        <w:t>Pri navrhovaní technických riešení je potrebné rešpektovať všetky právne predpisy platné v EÚ a SR, normy EN STN EN, TNŽ a  platné predpisy ŽSR.</w:t>
      </w:r>
      <w:r>
        <w:rPr>
          <w:rFonts w:ascii="Arial" w:hAnsi="Arial" w:cs="Arial"/>
          <w:sz w:val="20"/>
          <w:szCs w:val="20"/>
          <w:lang w:eastAsia="sk-SK"/>
        </w:rPr>
        <w:t xml:space="preserve"> </w:t>
      </w:r>
      <w:r w:rsidRPr="00817E06">
        <w:rPr>
          <w:rFonts w:ascii="Arial" w:hAnsi="Arial" w:cs="Arial"/>
          <w:sz w:val="20"/>
          <w:szCs w:val="20"/>
          <w:lang w:eastAsia="sk-SK"/>
        </w:rPr>
        <w:t xml:space="preserve">Predpisy ŽSR sú </w:t>
      </w:r>
      <w:r w:rsidRPr="00780CFF">
        <w:rPr>
          <w:rFonts w:ascii="Arial" w:hAnsi="Arial" w:cs="Arial"/>
          <w:sz w:val="20"/>
          <w:szCs w:val="20"/>
          <w:lang w:eastAsia="sk-SK"/>
        </w:rPr>
        <w:t xml:space="preserve">zverejnené </w:t>
      </w:r>
      <w:hyperlink r:id="rId17" w:history="1">
        <w:r w:rsidR="00780CFF" w:rsidRPr="006618C6">
          <w:rPr>
            <w:rStyle w:val="Hypertextovprepojenie"/>
            <w:rFonts w:ascii="Arial" w:hAnsi="Arial" w:cs="Arial"/>
            <w:sz w:val="20"/>
            <w:szCs w:val="20"/>
            <w:lang w:eastAsia="sk-SK"/>
          </w:rPr>
          <w:t>www.zsr.sk</w:t>
        </w:r>
      </w:hyperlink>
      <w:r w:rsidRPr="00780CFF">
        <w:rPr>
          <w:rFonts w:ascii="Arial" w:hAnsi="Arial" w:cs="Arial"/>
          <w:sz w:val="20"/>
          <w:szCs w:val="20"/>
          <w:lang w:eastAsia="sk-SK"/>
        </w:rPr>
        <w:t xml:space="preserve">. </w:t>
      </w:r>
      <w:r w:rsidRPr="00571047">
        <w:rPr>
          <w:rFonts w:ascii="Arial" w:hAnsi="Arial" w:cs="Arial"/>
          <w:bCs/>
          <w:sz w:val="20"/>
          <w:szCs w:val="20"/>
        </w:rPr>
        <w:t xml:space="preserve">Predpisy ŽSR je možné objednať a následne zakúpiť na adrese: ŽSR, Bratislava, Centrum logistiky a obstarávania, Dotačný sklad Bratislava hlavná stanica, Námestie </w:t>
      </w:r>
      <w:proofErr w:type="spellStart"/>
      <w:r w:rsidRPr="00571047">
        <w:rPr>
          <w:rFonts w:ascii="Arial" w:hAnsi="Arial" w:cs="Arial"/>
          <w:bCs/>
          <w:sz w:val="20"/>
          <w:szCs w:val="20"/>
        </w:rPr>
        <w:t>Franza</w:t>
      </w:r>
      <w:proofErr w:type="spellEnd"/>
      <w:r w:rsidRPr="00571047">
        <w:rPr>
          <w:rFonts w:ascii="Arial" w:hAnsi="Arial" w:cs="Arial"/>
          <w:bCs/>
          <w:sz w:val="20"/>
          <w:szCs w:val="20"/>
        </w:rPr>
        <w:t xml:space="preserve"> </w:t>
      </w:r>
      <w:proofErr w:type="spellStart"/>
      <w:r w:rsidRPr="00571047">
        <w:rPr>
          <w:rFonts w:ascii="Arial" w:hAnsi="Arial" w:cs="Arial"/>
          <w:bCs/>
          <w:sz w:val="20"/>
          <w:szCs w:val="20"/>
        </w:rPr>
        <w:t>Liszta</w:t>
      </w:r>
      <w:proofErr w:type="spellEnd"/>
      <w:r w:rsidRPr="00571047">
        <w:rPr>
          <w:rFonts w:ascii="Arial" w:hAnsi="Arial" w:cs="Arial"/>
          <w:bCs/>
          <w:sz w:val="20"/>
          <w:szCs w:val="20"/>
        </w:rPr>
        <w:t xml:space="preserve"> č.1, 810 04 Bratislava, Telefón: +421 2 2029 4242.</w:t>
      </w:r>
      <w:r w:rsidRPr="00571047">
        <w:rPr>
          <w:rFonts w:ascii="Arial" w:hAnsi="Arial" w:cs="Arial"/>
          <w:sz w:val="20"/>
          <w:szCs w:val="20"/>
          <w:lang w:eastAsia="sk-SK"/>
        </w:rPr>
        <w:t xml:space="preserve">  </w:t>
      </w:r>
    </w:p>
    <w:p w:rsidR="001B71A1" w:rsidRDefault="001B71A1" w:rsidP="001B71A1">
      <w:pPr>
        <w:spacing w:after="120"/>
        <w:jc w:val="both"/>
        <w:rPr>
          <w:rFonts w:ascii="Arial" w:hAnsi="Arial" w:cs="Arial"/>
          <w:sz w:val="20"/>
          <w:szCs w:val="20"/>
          <w:lang w:eastAsia="sk-SK"/>
        </w:rPr>
      </w:pPr>
      <w:r w:rsidRPr="00A65B74">
        <w:rPr>
          <w:rFonts w:ascii="Arial" w:hAnsi="Arial" w:cs="Arial"/>
          <w:b/>
          <w:sz w:val="20"/>
          <w:szCs w:val="20"/>
          <w:lang w:eastAsia="sk-SK"/>
        </w:rPr>
        <w:lastRenderedPageBreak/>
        <w:t>Inžinierska činnosť</w:t>
      </w:r>
      <w:r w:rsidRPr="00A65B74">
        <w:rPr>
          <w:rFonts w:ascii="Arial" w:hAnsi="Arial" w:cs="Arial"/>
          <w:sz w:val="20"/>
          <w:szCs w:val="20"/>
          <w:lang w:eastAsia="sk-SK"/>
        </w:rPr>
        <w:t xml:space="preserve"> (PD pre IČ si zhotoviteľ zabezpečí sám)</w:t>
      </w:r>
    </w:p>
    <w:p w:rsidR="001B71A1" w:rsidRDefault="001B71A1" w:rsidP="001B71A1">
      <w:pPr>
        <w:spacing w:after="120"/>
        <w:jc w:val="both"/>
        <w:rPr>
          <w:rFonts w:ascii="Arial" w:hAnsi="Arial" w:cs="Arial"/>
          <w:sz w:val="20"/>
          <w:szCs w:val="20"/>
          <w:lang w:eastAsia="sk-SK"/>
        </w:rPr>
      </w:pPr>
      <w:r w:rsidRPr="00CD0728">
        <w:rPr>
          <w:rFonts w:ascii="Arial" w:hAnsi="Arial" w:cs="Arial"/>
          <w:b/>
          <w:sz w:val="20"/>
          <w:szCs w:val="20"/>
          <w:lang w:eastAsia="sk-SK"/>
        </w:rPr>
        <w:t xml:space="preserve">Geodetické zameranie </w:t>
      </w:r>
      <w:r>
        <w:rPr>
          <w:rFonts w:ascii="Arial" w:hAnsi="Arial" w:cs="Arial"/>
          <w:b/>
          <w:sz w:val="20"/>
          <w:szCs w:val="20"/>
          <w:lang w:eastAsia="sk-SK"/>
        </w:rPr>
        <w:t xml:space="preserve">– </w:t>
      </w:r>
      <w:r>
        <w:rPr>
          <w:rFonts w:ascii="Arial" w:hAnsi="Arial" w:cs="Arial"/>
          <w:sz w:val="20"/>
          <w:szCs w:val="20"/>
          <w:lang w:eastAsia="sk-SK"/>
        </w:rPr>
        <w:t>v 2 vyhotoveniach v textovej forme a 1 vyhotovenie v elektronickej forme, formát *</w:t>
      </w:r>
      <w:proofErr w:type="spellStart"/>
      <w:r>
        <w:rPr>
          <w:rFonts w:ascii="Arial" w:hAnsi="Arial" w:cs="Arial"/>
          <w:sz w:val="20"/>
          <w:szCs w:val="20"/>
          <w:lang w:eastAsia="sk-SK"/>
        </w:rPr>
        <w:t>pdf</w:t>
      </w:r>
      <w:proofErr w:type="spellEnd"/>
      <w:r>
        <w:rPr>
          <w:rFonts w:ascii="Arial" w:hAnsi="Arial" w:cs="Arial"/>
          <w:sz w:val="20"/>
          <w:szCs w:val="20"/>
          <w:lang w:eastAsia="sk-SK"/>
        </w:rPr>
        <w:t>, *</w:t>
      </w:r>
      <w:proofErr w:type="spellStart"/>
      <w:r>
        <w:rPr>
          <w:rFonts w:ascii="Arial" w:hAnsi="Arial" w:cs="Arial"/>
          <w:sz w:val="20"/>
          <w:szCs w:val="20"/>
          <w:lang w:eastAsia="sk-SK"/>
        </w:rPr>
        <w:t>dgn</w:t>
      </w:r>
      <w:proofErr w:type="spellEnd"/>
      <w:r>
        <w:rPr>
          <w:rFonts w:ascii="Arial" w:hAnsi="Arial" w:cs="Arial"/>
          <w:sz w:val="20"/>
          <w:szCs w:val="20"/>
          <w:lang w:eastAsia="sk-SK"/>
        </w:rPr>
        <w:t>/*</w:t>
      </w:r>
      <w:proofErr w:type="spellStart"/>
      <w:r>
        <w:rPr>
          <w:rFonts w:ascii="Arial" w:hAnsi="Arial" w:cs="Arial"/>
          <w:sz w:val="20"/>
          <w:szCs w:val="20"/>
          <w:lang w:eastAsia="sk-SK"/>
        </w:rPr>
        <w:t>dwg</w:t>
      </w:r>
      <w:proofErr w:type="spellEnd"/>
      <w:r>
        <w:rPr>
          <w:rFonts w:ascii="Arial" w:hAnsi="Arial" w:cs="Arial"/>
          <w:sz w:val="20"/>
          <w:szCs w:val="20"/>
          <w:lang w:eastAsia="sk-SK"/>
        </w:rPr>
        <w:t xml:space="preserve"> v neuzamknutom tvare</w:t>
      </w:r>
    </w:p>
    <w:p w:rsidR="001B71A1" w:rsidRDefault="001B71A1" w:rsidP="001B71A1">
      <w:pPr>
        <w:spacing w:after="120"/>
        <w:jc w:val="both"/>
        <w:rPr>
          <w:rFonts w:ascii="Arial" w:hAnsi="Arial" w:cs="Arial"/>
          <w:sz w:val="20"/>
          <w:szCs w:val="20"/>
          <w:lang w:eastAsia="sk-SK"/>
        </w:rPr>
      </w:pPr>
      <w:r w:rsidRPr="00A65B74">
        <w:rPr>
          <w:rFonts w:ascii="Arial" w:hAnsi="Arial" w:cs="Arial"/>
          <w:b/>
          <w:sz w:val="20"/>
          <w:szCs w:val="20"/>
          <w:lang w:eastAsia="sk-SK"/>
        </w:rPr>
        <w:t>Autorský dohľad</w:t>
      </w:r>
      <w:r w:rsidRPr="00A65B74">
        <w:rPr>
          <w:rFonts w:ascii="Arial" w:hAnsi="Arial" w:cs="Arial"/>
          <w:sz w:val="20"/>
          <w:szCs w:val="20"/>
          <w:lang w:eastAsia="sk-SK"/>
        </w:rPr>
        <w:t xml:space="preserve"> počas realizácie stavby - do doby vydania právoplatného kolaudačného rozhodnutia</w:t>
      </w:r>
    </w:p>
    <w:p w:rsidR="001B71A1" w:rsidRPr="00A65B74" w:rsidRDefault="001B71A1" w:rsidP="001B71A1">
      <w:pPr>
        <w:spacing w:after="0"/>
        <w:jc w:val="both"/>
        <w:rPr>
          <w:rFonts w:ascii="Arial" w:hAnsi="Arial" w:cs="Arial"/>
          <w:b/>
          <w:sz w:val="20"/>
          <w:szCs w:val="20"/>
          <w:u w:val="single"/>
          <w:lang w:eastAsia="sk-SK"/>
        </w:rPr>
      </w:pPr>
      <w:r w:rsidRPr="00A65B74">
        <w:rPr>
          <w:rFonts w:ascii="Arial" w:hAnsi="Arial" w:cs="Arial"/>
          <w:b/>
          <w:sz w:val="20"/>
          <w:szCs w:val="20"/>
          <w:u w:val="single"/>
          <w:lang w:eastAsia="sk-SK"/>
        </w:rPr>
        <w:t>Obsah a rozsah projektovej dokumentácie</w:t>
      </w:r>
    </w:p>
    <w:p w:rsidR="001B71A1" w:rsidRPr="00A65B74" w:rsidRDefault="001B71A1" w:rsidP="001B71A1">
      <w:pPr>
        <w:spacing w:after="120"/>
        <w:jc w:val="both"/>
        <w:rPr>
          <w:rFonts w:ascii="Arial" w:hAnsi="Arial" w:cs="Arial"/>
          <w:sz w:val="20"/>
          <w:szCs w:val="20"/>
          <w:lang w:eastAsia="sk-SK"/>
        </w:rPr>
      </w:pPr>
      <w:r w:rsidRPr="006F4956">
        <w:rPr>
          <w:rFonts w:ascii="Arial" w:hAnsi="Arial" w:cs="Arial"/>
          <w:sz w:val="20"/>
          <w:szCs w:val="20"/>
          <w:lang w:eastAsia="sk-SK"/>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w:t>
      </w:r>
      <w:r>
        <w:rPr>
          <w:rFonts w:ascii="Arial" w:hAnsi="Arial" w:cs="Arial"/>
          <w:sz w:val="20"/>
          <w:szCs w:val="20"/>
          <w:lang w:eastAsia="sk-SK"/>
        </w:rPr>
        <w:t>Dopravným úradom</w:t>
      </w:r>
      <w:r w:rsidR="00C819FB">
        <w:rPr>
          <w:rFonts w:ascii="Arial" w:hAnsi="Arial" w:cs="Arial"/>
          <w:sz w:val="20"/>
          <w:szCs w:val="20"/>
          <w:lang w:eastAsia="sk-SK"/>
        </w:rPr>
        <w:t xml:space="preserve"> (resp. poverenou právnickou osobou)</w:t>
      </w:r>
      <w:r w:rsidRPr="006F4956">
        <w:rPr>
          <w:rFonts w:ascii="Arial" w:hAnsi="Arial" w:cs="Arial"/>
          <w:sz w:val="20"/>
          <w:szCs w:val="20"/>
          <w:lang w:eastAsia="sk-SK"/>
        </w:rPr>
        <w:t>.</w:t>
      </w:r>
      <w:r>
        <w:rPr>
          <w:rFonts w:ascii="Arial" w:hAnsi="Arial" w:cs="Arial"/>
          <w:sz w:val="20"/>
          <w:szCs w:val="20"/>
          <w:lang w:eastAsia="sk-SK"/>
        </w:rPr>
        <w:t xml:space="preserve"> </w:t>
      </w:r>
    </w:p>
    <w:p w:rsidR="001B71A1" w:rsidRPr="00A65B74" w:rsidRDefault="001B71A1" w:rsidP="001B71A1">
      <w:pPr>
        <w:spacing w:after="0"/>
        <w:jc w:val="both"/>
        <w:rPr>
          <w:rFonts w:ascii="Arial" w:hAnsi="Arial" w:cs="Arial"/>
          <w:b/>
          <w:sz w:val="20"/>
          <w:szCs w:val="20"/>
          <w:u w:val="single"/>
          <w:lang w:eastAsia="sk-SK"/>
        </w:rPr>
      </w:pPr>
      <w:r w:rsidRPr="00A65B74">
        <w:rPr>
          <w:rFonts w:ascii="Arial" w:hAnsi="Arial" w:cs="Arial"/>
          <w:b/>
          <w:sz w:val="20"/>
          <w:szCs w:val="20"/>
          <w:u w:val="single"/>
          <w:lang w:eastAsia="sk-SK"/>
        </w:rPr>
        <w:t>Inžinierska činnosť</w:t>
      </w:r>
    </w:p>
    <w:p w:rsidR="001B71A1" w:rsidRPr="00A65B74" w:rsidRDefault="001B71A1" w:rsidP="001B71A1">
      <w:pPr>
        <w:spacing w:after="0"/>
        <w:jc w:val="both"/>
        <w:rPr>
          <w:rFonts w:ascii="Arial" w:hAnsi="Arial" w:cs="Arial"/>
          <w:sz w:val="20"/>
          <w:szCs w:val="20"/>
          <w:lang w:eastAsia="sk-SK"/>
        </w:rPr>
      </w:pPr>
      <w:r w:rsidRPr="00A65B74">
        <w:rPr>
          <w:rFonts w:ascii="Arial" w:hAnsi="Arial" w:cs="Arial"/>
          <w:sz w:val="20"/>
          <w:szCs w:val="20"/>
          <w:lang w:eastAsia="sk-SK"/>
        </w:rPr>
        <w:t>Inžinierska činnosť musí byť v takom rozsahu, že bude v sebe zahrňovať  zabezpečenie najmä:</w:t>
      </w:r>
    </w:p>
    <w:p w:rsidR="001B71A1" w:rsidRDefault="001B71A1" w:rsidP="00170EF6">
      <w:pPr>
        <w:spacing w:after="0"/>
        <w:ind w:left="142" w:hanging="142"/>
        <w:jc w:val="both"/>
        <w:rPr>
          <w:rFonts w:ascii="Arial" w:hAnsi="Arial" w:cs="Arial"/>
          <w:sz w:val="20"/>
          <w:szCs w:val="20"/>
          <w:lang w:eastAsia="sk-SK"/>
        </w:rPr>
      </w:pPr>
      <w:r w:rsidRPr="00A65B74">
        <w:rPr>
          <w:rFonts w:ascii="Arial" w:hAnsi="Arial" w:cs="Arial"/>
          <w:sz w:val="20"/>
          <w:szCs w:val="20"/>
          <w:lang w:eastAsia="sk-SK"/>
        </w:rPr>
        <w:t xml:space="preserve">- vyjadrení, stanovísk, súhlasov, žiadostí a činností k vydaniu schvaľovacích rozhodnutí príslušných </w:t>
      </w:r>
      <w:bookmarkStart w:id="0" w:name="_GoBack"/>
      <w:bookmarkEnd w:id="0"/>
      <w:r w:rsidRPr="00A65B74">
        <w:rPr>
          <w:rFonts w:ascii="Arial" w:hAnsi="Arial" w:cs="Arial"/>
          <w:sz w:val="20"/>
          <w:szCs w:val="20"/>
          <w:lang w:eastAsia="sk-SK"/>
        </w:rPr>
        <w:t>orgánov, organizácií, schválenia predloženej PD a vydanie príslušného stavebného povolenia,</w:t>
      </w:r>
    </w:p>
    <w:p w:rsidR="001B71A1" w:rsidRPr="00A65B74" w:rsidRDefault="001B71A1" w:rsidP="001B71A1">
      <w:pPr>
        <w:spacing w:after="120"/>
        <w:jc w:val="both"/>
        <w:rPr>
          <w:rFonts w:ascii="Arial" w:hAnsi="Arial" w:cs="Arial"/>
          <w:sz w:val="20"/>
          <w:szCs w:val="20"/>
          <w:lang w:eastAsia="sk-SK"/>
        </w:rPr>
      </w:pPr>
      <w:r>
        <w:rPr>
          <w:rFonts w:ascii="Arial" w:hAnsi="Arial" w:cs="Arial"/>
          <w:sz w:val="20"/>
          <w:szCs w:val="20"/>
          <w:lang w:eastAsia="sk-SK"/>
        </w:rPr>
        <w:t xml:space="preserve">- </w:t>
      </w:r>
      <w:r w:rsidRPr="00A65B74">
        <w:rPr>
          <w:rFonts w:ascii="Arial" w:hAnsi="Arial" w:cs="Arial"/>
          <w:sz w:val="20"/>
          <w:szCs w:val="20"/>
          <w:lang w:eastAsia="sk-SK"/>
        </w:rPr>
        <w:t>zabezpečenie vydania právoplatného stavebného povolenia</w:t>
      </w:r>
      <w:r w:rsidR="00125848">
        <w:rPr>
          <w:rFonts w:ascii="Arial" w:hAnsi="Arial" w:cs="Arial"/>
          <w:sz w:val="20"/>
          <w:szCs w:val="20"/>
          <w:lang w:eastAsia="sk-SK"/>
        </w:rPr>
        <w:t>, resp. ohlásenia drobnej stavby</w:t>
      </w:r>
    </w:p>
    <w:p w:rsidR="001B71A1" w:rsidRPr="00A65B74" w:rsidRDefault="001B71A1" w:rsidP="001B71A1">
      <w:pPr>
        <w:spacing w:after="0"/>
        <w:jc w:val="both"/>
        <w:rPr>
          <w:rFonts w:ascii="Arial" w:hAnsi="Arial" w:cs="Arial"/>
          <w:sz w:val="20"/>
          <w:szCs w:val="20"/>
          <w:lang w:eastAsia="sk-SK"/>
        </w:rPr>
      </w:pPr>
      <w:r w:rsidRPr="00A65B74">
        <w:rPr>
          <w:rFonts w:ascii="Arial" w:hAnsi="Arial" w:cs="Arial"/>
          <w:b/>
          <w:sz w:val="20"/>
          <w:szCs w:val="20"/>
          <w:u w:val="single"/>
          <w:lang w:eastAsia="sk-SK"/>
        </w:rPr>
        <w:t>Autorský dohľad</w:t>
      </w:r>
      <w:r w:rsidRPr="00A65B74">
        <w:rPr>
          <w:rFonts w:ascii="Arial" w:hAnsi="Arial" w:cs="Arial"/>
          <w:sz w:val="20"/>
          <w:szCs w:val="20"/>
          <w:lang w:eastAsia="sk-SK"/>
        </w:rPr>
        <w:t xml:space="preserve"> </w:t>
      </w:r>
    </w:p>
    <w:p w:rsidR="001B71A1" w:rsidRDefault="001B71A1" w:rsidP="001B71A1">
      <w:pPr>
        <w:spacing w:after="120"/>
        <w:jc w:val="both"/>
        <w:rPr>
          <w:b/>
          <w:sz w:val="26"/>
          <w:szCs w:val="26"/>
        </w:rPr>
      </w:pPr>
      <w:r>
        <w:rPr>
          <w:rFonts w:ascii="Arial" w:hAnsi="Arial" w:cs="Arial"/>
          <w:sz w:val="20"/>
          <w:szCs w:val="20"/>
          <w:lang w:eastAsia="sk-SK"/>
        </w:rPr>
        <w:t xml:space="preserve">Autorský dohľad sa bude </w:t>
      </w:r>
      <w:r w:rsidRPr="00A65B74">
        <w:rPr>
          <w:rFonts w:ascii="Arial" w:hAnsi="Arial" w:cs="Arial"/>
          <w:sz w:val="20"/>
          <w:szCs w:val="20"/>
          <w:lang w:eastAsia="sk-SK"/>
        </w:rPr>
        <w:t>vykonávať v rozsahu prílohy č. 4 “Sadzobníka UNIKA pre navrhovanie ponukových cien projektových prác a inžinierskych činností“ (platné v čase spracovania PD), formou občasného  autorského dohľadu a spolupôsobenie so stavebným dozorom investora - 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1B71A1" w:rsidRDefault="001B71A1" w:rsidP="001B71A1">
      <w:pPr>
        <w:jc w:val="both"/>
        <w:rPr>
          <w:b/>
          <w:sz w:val="26"/>
          <w:szCs w:val="26"/>
        </w:rPr>
      </w:pPr>
      <w:r>
        <w:rPr>
          <w:rFonts w:ascii="Arial" w:hAnsi="Arial" w:cs="Arial"/>
          <w:sz w:val="20"/>
          <w:szCs w:val="20"/>
          <w:lang w:eastAsia="sk-SK"/>
        </w:rPr>
        <w:t>Predkladateľ</w:t>
      </w:r>
      <w:r w:rsidRPr="00A65B74">
        <w:rPr>
          <w:rFonts w:ascii="Arial" w:hAnsi="Arial" w:cs="Arial"/>
          <w:sz w:val="20"/>
          <w:szCs w:val="20"/>
          <w:lang w:eastAsia="sk-SK"/>
        </w:rPr>
        <w:t xml:space="preserve"> bude ponúkať komplexné služby na báze „komplexnej zodpovednosti“ tak, aby celková cena predmetu zákazky pokryla všetky jeho záväzky v zmysle </w:t>
      </w:r>
      <w:r>
        <w:rPr>
          <w:rFonts w:ascii="Arial" w:hAnsi="Arial" w:cs="Arial"/>
          <w:sz w:val="20"/>
          <w:szCs w:val="20"/>
          <w:lang w:eastAsia="sk-SK"/>
        </w:rPr>
        <w:t>výzvy</w:t>
      </w:r>
      <w:r w:rsidRPr="00A65B74">
        <w:rPr>
          <w:rFonts w:ascii="Arial" w:hAnsi="Arial" w:cs="Arial"/>
          <w:sz w:val="20"/>
          <w:szCs w:val="20"/>
          <w:lang w:eastAsia="sk-SK"/>
        </w:rPr>
        <w:t>.</w:t>
      </w:r>
    </w:p>
    <w:p w:rsidR="001B71A1" w:rsidRDefault="001B71A1" w:rsidP="001B71A1">
      <w:pPr>
        <w:jc w:val="both"/>
        <w:rPr>
          <w:rFonts w:ascii="Arial" w:hAnsi="Arial" w:cs="Arial"/>
          <w:b/>
        </w:rPr>
      </w:pPr>
      <w:r>
        <w:rPr>
          <w:rFonts w:ascii="Arial" w:hAnsi="Arial" w:cs="Arial"/>
          <w:b/>
          <w:sz w:val="26"/>
          <w:szCs w:val="26"/>
        </w:rPr>
        <w:br w:type="page"/>
      </w:r>
      <w:r w:rsidRPr="00BD0DDD">
        <w:rPr>
          <w:rFonts w:ascii="Arial" w:hAnsi="Arial" w:cs="Arial"/>
          <w:b/>
        </w:rPr>
        <w:lastRenderedPageBreak/>
        <w:t>Príloha č.2: Investičné zadanie</w:t>
      </w:r>
    </w:p>
    <w:p w:rsidR="001B71A1" w:rsidRPr="00DE7DA2" w:rsidRDefault="001B71A1" w:rsidP="001B71A1">
      <w:pPr>
        <w:jc w:val="center"/>
        <w:rPr>
          <w:rFonts w:ascii="Arial" w:hAnsi="Arial" w:cs="Arial"/>
          <w:b/>
          <w:sz w:val="28"/>
        </w:rPr>
      </w:pPr>
      <w:r w:rsidRPr="00DE7DA2">
        <w:rPr>
          <w:rFonts w:ascii="Arial" w:hAnsi="Arial" w:cs="Arial"/>
          <w:b/>
          <w:sz w:val="28"/>
        </w:rPr>
        <w:t>Investičné zadanie</w:t>
      </w:r>
      <w:r w:rsidRPr="00DE7DA2">
        <w:rPr>
          <w:rFonts w:ascii="Arial" w:hAnsi="Arial" w:cs="Arial"/>
          <w:sz w:val="28"/>
        </w:rPr>
        <w:t xml:space="preserve"> </w:t>
      </w:r>
      <w:r w:rsidRPr="00DE7DA2">
        <w:rPr>
          <w:rFonts w:ascii="Arial" w:hAnsi="Arial" w:cs="Arial"/>
          <w:b/>
          <w:sz w:val="28"/>
        </w:rPr>
        <w:t>č.  03/2016/SŽB/OR Žilina</w:t>
      </w:r>
    </w:p>
    <w:p w:rsidR="001B71A1" w:rsidRPr="00DE7DA2" w:rsidRDefault="001B71A1" w:rsidP="001B71A1">
      <w:pPr>
        <w:jc w:val="center"/>
        <w:rPr>
          <w:rFonts w:ascii="Arial" w:hAnsi="Arial" w:cs="Arial"/>
          <w:b/>
          <w:sz w:val="28"/>
        </w:rPr>
      </w:pPr>
      <w:r w:rsidRPr="00DE7DA2">
        <w:rPr>
          <w:rFonts w:ascii="Arial" w:hAnsi="Arial" w:cs="Arial"/>
          <w:b/>
          <w:sz w:val="28"/>
        </w:rPr>
        <w:t>na vypracovanie projektovej dokumentácie na akciu</w:t>
      </w:r>
    </w:p>
    <w:p w:rsidR="001B71A1" w:rsidRPr="00DE7DA2" w:rsidRDefault="001B71A1" w:rsidP="001B71A1">
      <w:pPr>
        <w:jc w:val="center"/>
        <w:rPr>
          <w:rFonts w:ascii="Arial" w:hAnsi="Arial" w:cs="Arial"/>
          <w:b/>
          <w:sz w:val="28"/>
        </w:rPr>
      </w:pPr>
      <w:r w:rsidRPr="00DE7DA2">
        <w:rPr>
          <w:rFonts w:ascii="Arial" w:hAnsi="Arial" w:cs="Arial"/>
          <w:b/>
          <w:sz w:val="28"/>
        </w:rPr>
        <w:t>„ŽST Vrútky, rekonštrukcia  Prevádzkového objektu TO“</w:t>
      </w:r>
    </w:p>
    <w:p w:rsidR="001B71A1" w:rsidRDefault="001B71A1" w:rsidP="00A7357D">
      <w:pPr>
        <w:numPr>
          <w:ilvl w:val="0"/>
          <w:numId w:val="14"/>
        </w:numPr>
        <w:tabs>
          <w:tab w:val="num" w:pos="426"/>
        </w:tabs>
        <w:spacing w:after="0" w:line="240" w:lineRule="auto"/>
        <w:ind w:hanging="720"/>
        <w:jc w:val="both"/>
        <w:rPr>
          <w:b/>
          <w:sz w:val="28"/>
          <w:szCs w:val="28"/>
          <w:u w:val="single"/>
        </w:rPr>
      </w:pPr>
      <w:r>
        <w:rPr>
          <w:b/>
          <w:sz w:val="28"/>
          <w:szCs w:val="28"/>
          <w:u w:val="single"/>
        </w:rPr>
        <w:t>Sprievodná správa</w:t>
      </w:r>
    </w:p>
    <w:p w:rsidR="001B71A1" w:rsidRDefault="001B71A1" w:rsidP="001B71A1">
      <w:pPr>
        <w:ind w:left="360"/>
        <w:jc w:val="both"/>
        <w:rPr>
          <w:b/>
          <w:sz w:val="24"/>
          <w:szCs w:val="24"/>
          <w:u w:val="single"/>
        </w:rPr>
      </w:pPr>
    </w:p>
    <w:p w:rsidR="001B71A1" w:rsidRPr="00DE7DA2" w:rsidRDefault="001B71A1" w:rsidP="00A7357D">
      <w:pPr>
        <w:numPr>
          <w:ilvl w:val="0"/>
          <w:numId w:val="15"/>
        </w:numPr>
        <w:tabs>
          <w:tab w:val="clear" w:pos="360"/>
          <w:tab w:val="num" w:pos="426"/>
        </w:tabs>
        <w:spacing w:after="0" w:line="240" w:lineRule="auto"/>
        <w:ind w:left="567" w:hanging="567"/>
        <w:jc w:val="both"/>
        <w:rPr>
          <w:rFonts w:ascii="Arial" w:hAnsi="Arial" w:cs="Arial"/>
          <w:b/>
          <w:sz w:val="28"/>
          <w:szCs w:val="28"/>
        </w:rPr>
      </w:pPr>
      <w:r w:rsidRPr="00DE7DA2">
        <w:rPr>
          <w:rFonts w:ascii="Arial" w:hAnsi="Arial" w:cs="Arial"/>
          <w:b/>
          <w:sz w:val="28"/>
          <w:szCs w:val="28"/>
        </w:rPr>
        <w:t>Identifikačné údaje</w:t>
      </w:r>
    </w:p>
    <w:p w:rsidR="001B71A1" w:rsidRPr="00DE7DA2" w:rsidRDefault="001B71A1" w:rsidP="001B71A1">
      <w:pPr>
        <w:tabs>
          <w:tab w:val="left" w:pos="2268"/>
        </w:tabs>
        <w:jc w:val="both"/>
        <w:rPr>
          <w:rFonts w:ascii="Arial" w:hAnsi="Arial" w:cs="Arial"/>
          <w:b/>
          <w:sz w:val="24"/>
          <w:szCs w:val="24"/>
        </w:rPr>
      </w:pPr>
    </w:p>
    <w:p w:rsidR="001B71A1" w:rsidRPr="00DE7DA2" w:rsidRDefault="001B71A1" w:rsidP="00A7357D">
      <w:pPr>
        <w:numPr>
          <w:ilvl w:val="1"/>
          <w:numId w:val="16"/>
        </w:numPr>
        <w:tabs>
          <w:tab w:val="clear" w:pos="360"/>
          <w:tab w:val="num" w:pos="426"/>
          <w:tab w:val="left" w:pos="2268"/>
        </w:tabs>
        <w:spacing w:after="0" w:line="240" w:lineRule="auto"/>
        <w:ind w:left="426" w:hanging="426"/>
        <w:jc w:val="both"/>
        <w:rPr>
          <w:rFonts w:ascii="Arial" w:hAnsi="Arial" w:cs="Arial"/>
          <w:b/>
        </w:rPr>
      </w:pPr>
      <w:r w:rsidRPr="00DE7DA2">
        <w:rPr>
          <w:rFonts w:ascii="Arial" w:hAnsi="Arial" w:cs="Arial"/>
          <w:b/>
        </w:rPr>
        <w:t>Stavba</w:t>
      </w:r>
    </w:p>
    <w:p w:rsidR="001B71A1" w:rsidRPr="00DE7DA2" w:rsidRDefault="001B71A1" w:rsidP="001B71A1">
      <w:pPr>
        <w:tabs>
          <w:tab w:val="num" w:pos="426"/>
          <w:tab w:val="left" w:pos="2268"/>
        </w:tabs>
        <w:ind w:left="426" w:hanging="426"/>
        <w:jc w:val="both"/>
        <w:rPr>
          <w:rFonts w:ascii="Arial" w:hAnsi="Arial" w:cs="Arial"/>
        </w:rPr>
      </w:pPr>
      <w:r w:rsidRPr="00DE7DA2">
        <w:rPr>
          <w:rFonts w:ascii="Arial" w:hAnsi="Arial" w:cs="Arial"/>
        </w:rPr>
        <w:t xml:space="preserve">Názov stavby: </w:t>
      </w:r>
      <w:r w:rsidRPr="00DE7DA2">
        <w:rPr>
          <w:rFonts w:ascii="Arial" w:hAnsi="Arial" w:cs="Arial"/>
        </w:rPr>
        <w:tab/>
      </w:r>
      <w:r w:rsidRPr="00DE7DA2">
        <w:rPr>
          <w:rFonts w:ascii="Arial" w:hAnsi="Arial" w:cs="Arial"/>
          <w:b/>
        </w:rPr>
        <w:t>ŽST Vrútky, rekonštrukcia  Prevádzkového objektu TO</w:t>
      </w:r>
    </w:p>
    <w:p w:rsidR="001B71A1" w:rsidRPr="00DE7DA2" w:rsidRDefault="001B71A1" w:rsidP="001B71A1">
      <w:pPr>
        <w:tabs>
          <w:tab w:val="left" w:pos="5910"/>
        </w:tabs>
        <w:ind w:left="2268" w:hanging="2268"/>
        <w:rPr>
          <w:rFonts w:ascii="Arial" w:hAnsi="Arial" w:cs="Arial"/>
        </w:rPr>
      </w:pPr>
      <w:r w:rsidRPr="00DE7DA2">
        <w:rPr>
          <w:rFonts w:ascii="Arial" w:hAnsi="Arial" w:cs="Arial"/>
        </w:rPr>
        <w:tab/>
      </w:r>
      <w:r w:rsidRPr="00DE7DA2">
        <w:rPr>
          <w:rFonts w:ascii="Arial" w:hAnsi="Arial" w:cs="Arial"/>
          <w:lang w:eastAsia="sk-SK"/>
        </w:rPr>
        <w:t>v IP ŽSR DS VZ  „ŽST Vrútky, rekonštrukcia  AB SMSÚ ŽTS TO“</w:t>
      </w:r>
      <w:r w:rsidRPr="00DE7DA2">
        <w:rPr>
          <w:rFonts w:ascii="Arial" w:hAnsi="Arial" w:cs="Arial"/>
        </w:rPr>
        <w:t xml:space="preserve">, </w:t>
      </w:r>
    </w:p>
    <w:p w:rsidR="001B71A1" w:rsidRPr="00DE7DA2" w:rsidRDefault="001B71A1" w:rsidP="001B71A1">
      <w:pPr>
        <w:tabs>
          <w:tab w:val="left" w:pos="5910"/>
        </w:tabs>
        <w:ind w:left="2268" w:hanging="2268"/>
        <w:rPr>
          <w:rFonts w:ascii="Arial" w:hAnsi="Arial" w:cs="Arial"/>
          <w:sz w:val="24"/>
        </w:rPr>
      </w:pPr>
      <w:r w:rsidRPr="00DE7DA2">
        <w:rPr>
          <w:rFonts w:ascii="Arial" w:hAnsi="Arial" w:cs="Arial"/>
        </w:rPr>
        <w:tab/>
        <w:t>číslo stavby A16079, poradové číslo 2016045</w:t>
      </w:r>
      <w:r w:rsidRPr="00DE7DA2">
        <w:rPr>
          <w:rFonts w:ascii="Arial" w:hAnsi="Arial" w:cs="Arial"/>
        </w:rPr>
        <w:tab/>
      </w:r>
    </w:p>
    <w:p w:rsidR="001B71A1" w:rsidRPr="00DE7DA2" w:rsidRDefault="001B71A1" w:rsidP="001B71A1">
      <w:pPr>
        <w:tabs>
          <w:tab w:val="num" w:pos="426"/>
          <w:tab w:val="left" w:pos="2268"/>
        </w:tabs>
        <w:ind w:left="426" w:hanging="426"/>
        <w:jc w:val="both"/>
        <w:rPr>
          <w:rFonts w:ascii="Arial" w:hAnsi="Arial" w:cs="Arial"/>
        </w:rPr>
      </w:pPr>
      <w:r w:rsidRPr="00DE7DA2">
        <w:rPr>
          <w:rFonts w:ascii="Arial" w:hAnsi="Arial" w:cs="Arial"/>
        </w:rPr>
        <w:t xml:space="preserve">Miesto stavby: </w:t>
      </w:r>
      <w:r w:rsidRPr="00DE7DA2">
        <w:rPr>
          <w:rFonts w:ascii="Arial" w:hAnsi="Arial" w:cs="Arial"/>
        </w:rPr>
        <w:tab/>
        <w:t>TÚ 2601 Žilina - Košice, DÚ 57</w:t>
      </w:r>
    </w:p>
    <w:p w:rsidR="001B71A1" w:rsidRPr="00DE7DA2" w:rsidRDefault="001B71A1" w:rsidP="001B71A1">
      <w:pPr>
        <w:tabs>
          <w:tab w:val="num" w:pos="426"/>
          <w:tab w:val="left" w:pos="2268"/>
        </w:tabs>
        <w:ind w:left="426" w:hanging="426"/>
        <w:jc w:val="both"/>
        <w:rPr>
          <w:rFonts w:ascii="Arial" w:hAnsi="Arial" w:cs="Arial"/>
        </w:rPr>
      </w:pPr>
      <w:r w:rsidRPr="00DE7DA2">
        <w:rPr>
          <w:rFonts w:ascii="Arial" w:hAnsi="Arial" w:cs="Arial"/>
        </w:rPr>
        <w:t xml:space="preserve">Okres: </w:t>
      </w:r>
      <w:r w:rsidRPr="00DE7DA2">
        <w:rPr>
          <w:rFonts w:ascii="Arial" w:hAnsi="Arial" w:cs="Arial"/>
        </w:rPr>
        <w:tab/>
        <w:t>Martin</w:t>
      </w:r>
    </w:p>
    <w:p w:rsidR="001B71A1" w:rsidRPr="00DE7DA2" w:rsidRDefault="001B71A1" w:rsidP="001B71A1">
      <w:pPr>
        <w:tabs>
          <w:tab w:val="num" w:pos="426"/>
          <w:tab w:val="left" w:pos="2268"/>
        </w:tabs>
        <w:ind w:left="426" w:hanging="426"/>
        <w:jc w:val="both"/>
        <w:rPr>
          <w:rFonts w:ascii="Arial" w:hAnsi="Arial" w:cs="Arial"/>
        </w:rPr>
      </w:pPr>
      <w:r w:rsidRPr="00DE7DA2">
        <w:rPr>
          <w:rFonts w:ascii="Arial" w:hAnsi="Arial" w:cs="Arial"/>
        </w:rPr>
        <w:t xml:space="preserve">Kraj: </w:t>
      </w:r>
      <w:r w:rsidRPr="00DE7DA2">
        <w:rPr>
          <w:rFonts w:ascii="Arial" w:hAnsi="Arial" w:cs="Arial"/>
        </w:rPr>
        <w:tab/>
        <w:t>Žilinský</w:t>
      </w:r>
    </w:p>
    <w:p w:rsidR="001B71A1" w:rsidRPr="00DE7DA2" w:rsidRDefault="001B71A1" w:rsidP="001B71A1">
      <w:pPr>
        <w:tabs>
          <w:tab w:val="num" w:pos="426"/>
          <w:tab w:val="left" w:pos="2268"/>
        </w:tabs>
        <w:spacing w:after="120"/>
        <w:ind w:left="425" w:hanging="425"/>
        <w:jc w:val="both"/>
        <w:rPr>
          <w:rFonts w:ascii="Arial" w:hAnsi="Arial" w:cs="Arial"/>
        </w:rPr>
      </w:pPr>
      <w:r w:rsidRPr="00DE7DA2">
        <w:rPr>
          <w:rFonts w:ascii="Arial" w:hAnsi="Arial" w:cs="Arial"/>
        </w:rPr>
        <w:t xml:space="preserve">Katastrálne územie: </w:t>
      </w:r>
      <w:r w:rsidRPr="00DE7DA2">
        <w:rPr>
          <w:rFonts w:ascii="Arial" w:hAnsi="Arial" w:cs="Arial"/>
        </w:rPr>
        <w:tab/>
        <w:t>Vrútky</w:t>
      </w:r>
    </w:p>
    <w:p w:rsidR="001B71A1" w:rsidRPr="00DE7DA2" w:rsidRDefault="001B71A1" w:rsidP="001B71A1">
      <w:pPr>
        <w:tabs>
          <w:tab w:val="num" w:pos="426"/>
          <w:tab w:val="left" w:pos="2268"/>
        </w:tabs>
        <w:spacing w:after="0"/>
        <w:ind w:left="425" w:hanging="425"/>
        <w:jc w:val="both"/>
        <w:rPr>
          <w:rFonts w:ascii="Arial" w:hAnsi="Arial" w:cs="Arial"/>
        </w:rPr>
      </w:pPr>
    </w:p>
    <w:p w:rsidR="001B71A1" w:rsidRPr="00DE7DA2" w:rsidRDefault="001B71A1" w:rsidP="00A7357D">
      <w:pPr>
        <w:numPr>
          <w:ilvl w:val="1"/>
          <w:numId w:val="16"/>
        </w:numPr>
        <w:tabs>
          <w:tab w:val="clear" w:pos="360"/>
          <w:tab w:val="left" w:pos="426"/>
          <w:tab w:val="num" w:pos="567"/>
        </w:tabs>
        <w:spacing w:after="0" w:line="240" w:lineRule="auto"/>
        <w:ind w:left="567" w:hanging="567"/>
        <w:jc w:val="both"/>
        <w:rPr>
          <w:rFonts w:ascii="Arial" w:hAnsi="Arial" w:cs="Arial"/>
          <w:b/>
        </w:rPr>
      </w:pPr>
      <w:r w:rsidRPr="00DE7DA2">
        <w:rPr>
          <w:rFonts w:ascii="Arial" w:hAnsi="Arial" w:cs="Arial"/>
          <w:b/>
        </w:rPr>
        <w:t xml:space="preserve">Stavebník </w:t>
      </w:r>
    </w:p>
    <w:p w:rsidR="001B71A1" w:rsidRPr="00DE7DA2" w:rsidRDefault="001B71A1" w:rsidP="001B71A1">
      <w:pPr>
        <w:tabs>
          <w:tab w:val="num" w:pos="567"/>
          <w:tab w:val="left" w:pos="2268"/>
        </w:tabs>
        <w:jc w:val="both"/>
        <w:rPr>
          <w:rFonts w:ascii="Arial" w:hAnsi="Arial" w:cs="Arial"/>
        </w:rPr>
      </w:pPr>
      <w:r w:rsidRPr="00DE7DA2">
        <w:rPr>
          <w:rFonts w:ascii="Arial" w:hAnsi="Arial" w:cs="Arial"/>
        </w:rPr>
        <w:t xml:space="preserve">Názov stavebníka: </w:t>
      </w:r>
      <w:r w:rsidRPr="00DE7DA2">
        <w:rPr>
          <w:rFonts w:ascii="Arial" w:hAnsi="Arial" w:cs="Arial"/>
        </w:rPr>
        <w:tab/>
        <w:t>Železnice Slovenskej republiky, Bratislava</w:t>
      </w:r>
    </w:p>
    <w:p w:rsidR="001B71A1" w:rsidRPr="00DE7DA2" w:rsidRDefault="001B71A1" w:rsidP="001B71A1">
      <w:pPr>
        <w:tabs>
          <w:tab w:val="num" w:pos="567"/>
          <w:tab w:val="left" w:pos="2268"/>
        </w:tabs>
        <w:jc w:val="both"/>
        <w:rPr>
          <w:rFonts w:ascii="Arial" w:hAnsi="Arial" w:cs="Arial"/>
        </w:rPr>
      </w:pPr>
      <w:r w:rsidRPr="00DE7DA2">
        <w:rPr>
          <w:rFonts w:ascii="Arial" w:hAnsi="Arial" w:cs="Arial"/>
        </w:rPr>
        <w:tab/>
      </w:r>
      <w:r w:rsidRPr="00DE7DA2">
        <w:rPr>
          <w:rFonts w:ascii="Arial" w:hAnsi="Arial" w:cs="Arial"/>
        </w:rPr>
        <w:tab/>
      </w:r>
      <w:proofErr w:type="spellStart"/>
      <w:r w:rsidRPr="00DE7DA2">
        <w:rPr>
          <w:rFonts w:ascii="Arial" w:hAnsi="Arial" w:cs="Arial"/>
        </w:rPr>
        <w:t>Klemensova</w:t>
      </w:r>
      <w:proofErr w:type="spellEnd"/>
      <w:r w:rsidRPr="00DE7DA2">
        <w:rPr>
          <w:rFonts w:ascii="Arial" w:hAnsi="Arial" w:cs="Arial"/>
        </w:rPr>
        <w:t xml:space="preserve"> 8, 813 61 Bratislava</w:t>
      </w:r>
    </w:p>
    <w:p w:rsidR="001B71A1" w:rsidRPr="00DE7DA2" w:rsidRDefault="001B71A1" w:rsidP="001B71A1">
      <w:pPr>
        <w:tabs>
          <w:tab w:val="num" w:pos="567"/>
          <w:tab w:val="left" w:pos="2268"/>
        </w:tabs>
        <w:jc w:val="both"/>
        <w:rPr>
          <w:rFonts w:ascii="Arial" w:hAnsi="Arial" w:cs="Arial"/>
        </w:rPr>
      </w:pPr>
      <w:r w:rsidRPr="00DE7DA2">
        <w:rPr>
          <w:rFonts w:ascii="Arial" w:hAnsi="Arial" w:cs="Arial"/>
        </w:rPr>
        <w:t xml:space="preserve">Nadriadený orgán : </w:t>
      </w:r>
      <w:r w:rsidRPr="00DE7DA2">
        <w:rPr>
          <w:rFonts w:ascii="Arial" w:hAnsi="Arial" w:cs="Arial"/>
        </w:rPr>
        <w:tab/>
        <w:t>Ministerstvo dopravy, výstavby a regionálneho rozvoja SR</w:t>
      </w:r>
    </w:p>
    <w:p w:rsidR="001B71A1" w:rsidRPr="00DE7DA2" w:rsidRDefault="001B71A1" w:rsidP="001B71A1">
      <w:pPr>
        <w:tabs>
          <w:tab w:val="num" w:pos="567"/>
          <w:tab w:val="left" w:pos="2268"/>
        </w:tabs>
        <w:jc w:val="both"/>
        <w:rPr>
          <w:rFonts w:ascii="Arial" w:hAnsi="Arial" w:cs="Arial"/>
        </w:rPr>
      </w:pPr>
      <w:r w:rsidRPr="00DE7DA2">
        <w:rPr>
          <w:rFonts w:ascii="Arial" w:hAnsi="Arial" w:cs="Arial"/>
        </w:rPr>
        <w:tab/>
      </w:r>
      <w:r w:rsidRPr="00DE7DA2">
        <w:rPr>
          <w:rFonts w:ascii="Arial" w:hAnsi="Arial" w:cs="Arial"/>
        </w:rPr>
        <w:tab/>
        <w:t>Námestie slobody č. 6, 810 05 Bratislava</w:t>
      </w:r>
    </w:p>
    <w:p w:rsidR="001B71A1" w:rsidRPr="00DE7DA2" w:rsidRDefault="001B71A1" w:rsidP="00A7357D">
      <w:pPr>
        <w:numPr>
          <w:ilvl w:val="1"/>
          <w:numId w:val="16"/>
        </w:numPr>
        <w:tabs>
          <w:tab w:val="clear" w:pos="360"/>
          <w:tab w:val="num" w:pos="426"/>
        </w:tabs>
        <w:spacing w:after="0" w:line="240" w:lineRule="auto"/>
        <w:jc w:val="both"/>
        <w:rPr>
          <w:rFonts w:ascii="Arial" w:hAnsi="Arial" w:cs="Arial"/>
          <w:b/>
        </w:rPr>
      </w:pPr>
      <w:r w:rsidRPr="00DE7DA2">
        <w:rPr>
          <w:rFonts w:ascii="Arial" w:hAnsi="Arial" w:cs="Arial"/>
          <w:b/>
        </w:rPr>
        <w:t>Termíny</w:t>
      </w:r>
    </w:p>
    <w:p w:rsidR="001B71A1" w:rsidRPr="00DE7DA2" w:rsidRDefault="001B71A1" w:rsidP="001B71A1">
      <w:pPr>
        <w:tabs>
          <w:tab w:val="num" w:pos="567"/>
          <w:tab w:val="left" w:pos="3686"/>
        </w:tabs>
        <w:ind w:left="567" w:hanging="567"/>
        <w:jc w:val="both"/>
        <w:rPr>
          <w:rFonts w:ascii="Arial" w:hAnsi="Arial" w:cs="Arial"/>
        </w:rPr>
      </w:pPr>
      <w:r w:rsidRPr="00DE7DA2">
        <w:rPr>
          <w:rFonts w:ascii="Arial" w:hAnsi="Arial" w:cs="Arial"/>
        </w:rPr>
        <w:t xml:space="preserve">Termín predloženia zadania stavby: </w:t>
      </w:r>
      <w:r w:rsidRPr="00DE7DA2">
        <w:rPr>
          <w:rFonts w:ascii="Arial" w:hAnsi="Arial" w:cs="Arial"/>
        </w:rPr>
        <w:tab/>
        <w:t>03 / 2016</w:t>
      </w:r>
    </w:p>
    <w:p w:rsidR="001B71A1" w:rsidRPr="00DE7DA2" w:rsidRDefault="001B71A1" w:rsidP="001B71A1">
      <w:pPr>
        <w:tabs>
          <w:tab w:val="num" w:pos="567"/>
          <w:tab w:val="left" w:pos="3686"/>
        </w:tabs>
        <w:ind w:left="567" w:hanging="567"/>
        <w:rPr>
          <w:rFonts w:ascii="Arial" w:hAnsi="Arial" w:cs="Arial"/>
        </w:rPr>
      </w:pPr>
      <w:r w:rsidRPr="00DE7DA2">
        <w:rPr>
          <w:rFonts w:ascii="Arial" w:hAnsi="Arial" w:cs="Arial"/>
        </w:rPr>
        <w:t xml:space="preserve">Termín predloženia PD:  </w:t>
      </w:r>
      <w:r w:rsidRPr="00DE7DA2">
        <w:rPr>
          <w:rFonts w:ascii="Arial" w:hAnsi="Arial" w:cs="Arial"/>
        </w:rPr>
        <w:tab/>
        <w:t>11 / 2016</w:t>
      </w:r>
    </w:p>
    <w:p w:rsidR="001B71A1" w:rsidRPr="00DE7DA2" w:rsidRDefault="001B71A1" w:rsidP="001B71A1">
      <w:pPr>
        <w:tabs>
          <w:tab w:val="num" w:pos="567"/>
          <w:tab w:val="left" w:pos="3686"/>
        </w:tabs>
        <w:ind w:left="567" w:hanging="567"/>
        <w:jc w:val="both"/>
        <w:rPr>
          <w:rFonts w:ascii="Arial" w:hAnsi="Arial" w:cs="Arial"/>
        </w:rPr>
      </w:pPr>
      <w:r w:rsidRPr="00DE7DA2">
        <w:rPr>
          <w:rFonts w:ascii="Arial" w:hAnsi="Arial" w:cs="Arial"/>
        </w:rPr>
        <w:t xml:space="preserve">Termín realizácie: </w:t>
      </w:r>
      <w:r w:rsidRPr="00DE7DA2">
        <w:rPr>
          <w:rFonts w:ascii="Arial" w:hAnsi="Arial" w:cs="Arial"/>
        </w:rPr>
        <w:tab/>
        <w:t xml:space="preserve">2017  </w:t>
      </w:r>
    </w:p>
    <w:p w:rsidR="001B71A1" w:rsidRPr="00DE7DA2" w:rsidRDefault="001B71A1" w:rsidP="00A7357D">
      <w:pPr>
        <w:numPr>
          <w:ilvl w:val="1"/>
          <w:numId w:val="16"/>
        </w:numPr>
        <w:tabs>
          <w:tab w:val="clear" w:pos="360"/>
          <w:tab w:val="num" w:pos="426"/>
        </w:tabs>
        <w:spacing w:after="0" w:line="240" w:lineRule="auto"/>
        <w:jc w:val="both"/>
        <w:rPr>
          <w:rFonts w:ascii="Arial" w:hAnsi="Arial" w:cs="Arial"/>
          <w:b/>
        </w:rPr>
      </w:pPr>
      <w:r w:rsidRPr="00DE7DA2">
        <w:rPr>
          <w:rFonts w:ascii="Arial" w:hAnsi="Arial" w:cs="Arial"/>
          <w:b/>
        </w:rPr>
        <w:t xml:space="preserve">Projektant </w:t>
      </w:r>
    </w:p>
    <w:p w:rsidR="001B71A1" w:rsidRPr="00DE7DA2" w:rsidRDefault="001B71A1" w:rsidP="001B71A1">
      <w:pPr>
        <w:tabs>
          <w:tab w:val="num" w:pos="426"/>
          <w:tab w:val="left" w:pos="3686"/>
        </w:tabs>
        <w:ind w:left="426" w:hanging="426"/>
        <w:jc w:val="both"/>
        <w:rPr>
          <w:rFonts w:ascii="Arial" w:hAnsi="Arial" w:cs="Arial"/>
        </w:rPr>
      </w:pPr>
      <w:r w:rsidRPr="00DE7DA2">
        <w:rPr>
          <w:rFonts w:ascii="Arial" w:hAnsi="Arial" w:cs="Arial"/>
        </w:rPr>
        <w:t xml:space="preserve">Generálny projektant: </w:t>
      </w:r>
      <w:r w:rsidRPr="00DE7DA2">
        <w:rPr>
          <w:rFonts w:ascii="Arial" w:hAnsi="Arial" w:cs="Arial"/>
        </w:rPr>
        <w:tab/>
        <w:t>podľa výsledku súťaže</w:t>
      </w:r>
    </w:p>
    <w:p w:rsidR="001B71A1" w:rsidRPr="00DE7DA2" w:rsidRDefault="001B71A1" w:rsidP="001B71A1">
      <w:pPr>
        <w:tabs>
          <w:tab w:val="num" w:pos="426"/>
          <w:tab w:val="left" w:pos="3686"/>
        </w:tabs>
        <w:ind w:left="426" w:hanging="426"/>
        <w:jc w:val="both"/>
        <w:rPr>
          <w:rFonts w:ascii="Arial" w:hAnsi="Arial" w:cs="Arial"/>
        </w:rPr>
      </w:pPr>
      <w:r w:rsidRPr="00DE7DA2">
        <w:rPr>
          <w:rFonts w:ascii="Arial" w:hAnsi="Arial" w:cs="Arial"/>
        </w:rPr>
        <w:t>Zodpovedný projektant stavby:</w:t>
      </w:r>
      <w:r w:rsidRPr="00DE7DA2">
        <w:rPr>
          <w:rFonts w:ascii="Arial" w:hAnsi="Arial" w:cs="Arial"/>
        </w:rPr>
        <w:tab/>
        <w:t>podľa výsledku súťaže</w:t>
      </w:r>
    </w:p>
    <w:p w:rsidR="001B71A1" w:rsidRPr="00DE7DA2" w:rsidRDefault="001B71A1" w:rsidP="001B71A1">
      <w:pPr>
        <w:tabs>
          <w:tab w:val="num" w:pos="426"/>
          <w:tab w:val="left" w:pos="3686"/>
        </w:tabs>
        <w:ind w:left="426" w:hanging="426"/>
        <w:jc w:val="both"/>
        <w:rPr>
          <w:rFonts w:ascii="Arial" w:hAnsi="Arial" w:cs="Arial"/>
        </w:rPr>
      </w:pPr>
      <w:r w:rsidRPr="00DE7DA2">
        <w:rPr>
          <w:rFonts w:ascii="Arial" w:hAnsi="Arial" w:cs="Arial"/>
        </w:rPr>
        <w:t xml:space="preserve">Stupeň PD: </w:t>
      </w:r>
      <w:r w:rsidRPr="00DE7DA2">
        <w:rPr>
          <w:rFonts w:ascii="Arial" w:hAnsi="Arial" w:cs="Arial"/>
        </w:rPr>
        <w:tab/>
      </w:r>
      <w:r w:rsidRPr="00DE7DA2">
        <w:rPr>
          <w:rFonts w:ascii="Arial" w:hAnsi="Arial" w:cs="Arial"/>
          <w:color w:val="000000"/>
        </w:rPr>
        <w:t>DSPRS</w:t>
      </w:r>
    </w:p>
    <w:p w:rsidR="001B71A1" w:rsidRPr="00DE7DA2" w:rsidRDefault="001B71A1" w:rsidP="001B71A1">
      <w:pPr>
        <w:tabs>
          <w:tab w:val="num" w:pos="426"/>
          <w:tab w:val="left" w:pos="3686"/>
        </w:tabs>
        <w:ind w:left="426" w:hanging="426"/>
        <w:jc w:val="both"/>
        <w:rPr>
          <w:rFonts w:ascii="Arial" w:hAnsi="Arial" w:cs="Arial"/>
        </w:rPr>
      </w:pPr>
      <w:r w:rsidRPr="00DE7DA2">
        <w:rPr>
          <w:rFonts w:ascii="Arial" w:hAnsi="Arial" w:cs="Arial"/>
        </w:rPr>
        <w:t>Správca objektu:</w:t>
      </w:r>
      <w:r w:rsidRPr="00DE7DA2">
        <w:rPr>
          <w:rFonts w:ascii="Arial" w:hAnsi="Arial" w:cs="Arial"/>
        </w:rPr>
        <w:tab/>
        <w:t>ŽSR – Oblastné riaditeľstvo Žilina, SMSÚ ŽB Žilina,</w:t>
      </w:r>
    </w:p>
    <w:p w:rsidR="001B71A1" w:rsidRPr="00DE7DA2" w:rsidRDefault="001B71A1" w:rsidP="00A7357D">
      <w:pPr>
        <w:numPr>
          <w:ilvl w:val="0"/>
          <w:numId w:val="15"/>
        </w:numPr>
        <w:tabs>
          <w:tab w:val="num" w:pos="284"/>
        </w:tabs>
        <w:spacing w:after="0" w:line="240" w:lineRule="auto"/>
        <w:ind w:left="284" w:hanging="284"/>
        <w:jc w:val="both"/>
        <w:rPr>
          <w:rFonts w:ascii="Arial" w:hAnsi="Arial" w:cs="Arial"/>
          <w:b/>
          <w:sz w:val="28"/>
          <w:szCs w:val="28"/>
        </w:rPr>
      </w:pPr>
      <w:r w:rsidRPr="00DE7DA2">
        <w:rPr>
          <w:rFonts w:ascii="Arial" w:hAnsi="Arial" w:cs="Arial"/>
          <w:b/>
          <w:sz w:val="28"/>
          <w:szCs w:val="28"/>
        </w:rPr>
        <w:lastRenderedPageBreak/>
        <w:t>Zdôvodnenie stavby a jej cieľov</w:t>
      </w:r>
    </w:p>
    <w:p w:rsidR="001B71A1" w:rsidRPr="00DE7DA2" w:rsidRDefault="001B71A1" w:rsidP="001B71A1">
      <w:pPr>
        <w:widowControl w:val="0"/>
        <w:autoSpaceDE w:val="0"/>
        <w:autoSpaceDN w:val="0"/>
        <w:adjustRightInd w:val="0"/>
        <w:ind w:right="-2" w:firstLine="284"/>
        <w:jc w:val="both"/>
        <w:rPr>
          <w:rFonts w:ascii="Arial" w:hAnsi="Arial" w:cs="Arial"/>
          <w:sz w:val="24"/>
          <w:szCs w:val="24"/>
        </w:rPr>
      </w:pPr>
      <w:r w:rsidRPr="00DE7DA2">
        <w:rPr>
          <w:rFonts w:ascii="Arial" w:hAnsi="Arial" w:cs="Arial"/>
        </w:rPr>
        <w:t>Účelom rekonštrukcie je odstránenie nevyhovujúceho stavu budovy. Stav strešnej krytiny a výplní stavebných otvorov spôsobuje zatekanie do objektu a následné poškodzovanie interiéru.</w:t>
      </w:r>
    </w:p>
    <w:p w:rsidR="001B71A1" w:rsidRPr="00DE7DA2" w:rsidRDefault="001B71A1" w:rsidP="001B71A1">
      <w:pPr>
        <w:widowControl w:val="0"/>
        <w:autoSpaceDE w:val="0"/>
        <w:autoSpaceDN w:val="0"/>
        <w:adjustRightInd w:val="0"/>
        <w:ind w:right="-2" w:firstLine="284"/>
        <w:jc w:val="both"/>
        <w:rPr>
          <w:rFonts w:ascii="Arial" w:hAnsi="Arial" w:cs="Arial"/>
        </w:rPr>
      </w:pPr>
      <w:r w:rsidRPr="00DE7DA2">
        <w:rPr>
          <w:rFonts w:ascii="Arial" w:hAnsi="Arial" w:cs="Arial"/>
        </w:rPr>
        <w:t xml:space="preserve">Pre zabezpečenie vyhovujúceho stavu strechy je potrebné vykonať výmenu poškodených prvkov krovu v rozsahu cca 50%, výmenu dreveného záklopu, výmenu strešnej krytiny v celom rozsahu s príslušenstvom, výmenu žľabov, zvodov a ostatných klampiarskych prvkov, náter pohľadových častí krovu a výmenu a doplnenie bleskozvodu. V rámci rekonštrukcie strechy je potrebné riešiť odstránenie </w:t>
      </w:r>
      <w:proofErr w:type="spellStart"/>
      <w:r w:rsidRPr="00DE7DA2">
        <w:rPr>
          <w:rFonts w:ascii="Arial" w:hAnsi="Arial" w:cs="Arial"/>
        </w:rPr>
        <w:t>nadstrešnej</w:t>
      </w:r>
      <w:proofErr w:type="spellEnd"/>
      <w:r w:rsidRPr="00DE7DA2">
        <w:rPr>
          <w:rFonts w:ascii="Arial" w:hAnsi="Arial" w:cs="Arial"/>
        </w:rPr>
        <w:t xml:space="preserve"> časti svetlíku, jeho zarovnanie s plochou strechy a prekrytie priesvitným materiálom. Pre zlepšenie pracovných podmienok a z dôvodu poškodených stropov na 1. poschodí treba realizovať zateplenie kancelárskych priestorov znížením a zateplením stropu. Ďalej je potrebné realizovať výmenu okien a vchodových dverí do budovy, pričom budú zachované rozmery, tvarovosť a farebné riešenie. Fasáda vyžaduje </w:t>
      </w:r>
      <w:proofErr w:type="spellStart"/>
      <w:r w:rsidRPr="00DE7DA2">
        <w:rPr>
          <w:rFonts w:ascii="Arial" w:hAnsi="Arial" w:cs="Arial"/>
        </w:rPr>
        <w:t>vyspravenie</w:t>
      </w:r>
      <w:proofErr w:type="spellEnd"/>
      <w:r w:rsidRPr="00DE7DA2">
        <w:rPr>
          <w:rFonts w:ascii="Arial" w:hAnsi="Arial" w:cs="Arial"/>
        </w:rPr>
        <w:t xml:space="preserve"> (opadávajúca omietka) a nový náter.</w:t>
      </w:r>
    </w:p>
    <w:p w:rsidR="001B71A1" w:rsidRPr="00DE7DA2" w:rsidRDefault="001B71A1" w:rsidP="001B71A1">
      <w:pPr>
        <w:widowControl w:val="0"/>
        <w:autoSpaceDE w:val="0"/>
        <w:autoSpaceDN w:val="0"/>
        <w:adjustRightInd w:val="0"/>
        <w:ind w:right="-2" w:firstLine="284"/>
        <w:jc w:val="both"/>
        <w:rPr>
          <w:rFonts w:ascii="Arial" w:hAnsi="Arial" w:cs="Arial"/>
        </w:rPr>
      </w:pPr>
      <w:r w:rsidRPr="00DE7DA2">
        <w:rPr>
          <w:rFonts w:ascii="Arial" w:hAnsi="Arial" w:cs="Arial"/>
        </w:rPr>
        <w:t>Uvedený stav nie je možné bežnou údržbou resp. opravnými prácami v rámci hlavnej činnosti ŽSR podstatne zlepšiť.</w:t>
      </w:r>
    </w:p>
    <w:p w:rsidR="001B71A1" w:rsidRPr="00DE7DA2" w:rsidRDefault="001B71A1" w:rsidP="00A7357D">
      <w:pPr>
        <w:numPr>
          <w:ilvl w:val="0"/>
          <w:numId w:val="15"/>
        </w:numPr>
        <w:tabs>
          <w:tab w:val="num" w:pos="284"/>
        </w:tabs>
        <w:spacing w:after="0" w:line="240" w:lineRule="auto"/>
        <w:ind w:left="284" w:hanging="284"/>
        <w:jc w:val="both"/>
        <w:rPr>
          <w:rFonts w:ascii="Arial" w:hAnsi="Arial" w:cs="Arial"/>
          <w:b/>
          <w:sz w:val="28"/>
          <w:szCs w:val="28"/>
        </w:rPr>
      </w:pPr>
      <w:r w:rsidRPr="00DE7DA2">
        <w:rPr>
          <w:rFonts w:ascii="Arial" w:hAnsi="Arial" w:cs="Arial"/>
          <w:b/>
          <w:sz w:val="28"/>
          <w:szCs w:val="28"/>
        </w:rPr>
        <w:t>Súvisiace stavby</w:t>
      </w:r>
    </w:p>
    <w:p w:rsidR="001B71A1" w:rsidRPr="00DE7DA2" w:rsidRDefault="001B71A1" w:rsidP="001B71A1">
      <w:pPr>
        <w:ind w:left="284"/>
        <w:rPr>
          <w:rFonts w:ascii="Arial" w:hAnsi="Arial" w:cs="Arial"/>
          <w:sz w:val="24"/>
          <w:szCs w:val="24"/>
        </w:rPr>
      </w:pPr>
      <w:r w:rsidRPr="00DE7DA2">
        <w:rPr>
          <w:rFonts w:ascii="Arial" w:hAnsi="Arial" w:cs="Arial"/>
        </w:rPr>
        <w:t>Nie sú žiadne súčasne prebiehajúce stavby.</w:t>
      </w:r>
    </w:p>
    <w:p w:rsidR="001B71A1" w:rsidRPr="00DE7DA2" w:rsidRDefault="001B71A1" w:rsidP="00A7357D">
      <w:pPr>
        <w:numPr>
          <w:ilvl w:val="0"/>
          <w:numId w:val="15"/>
        </w:numPr>
        <w:tabs>
          <w:tab w:val="num" w:pos="284"/>
        </w:tabs>
        <w:spacing w:after="0" w:line="240" w:lineRule="auto"/>
        <w:ind w:left="284" w:hanging="284"/>
        <w:jc w:val="both"/>
        <w:rPr>
          <w:rFonts w:ascii="Arial" w:hAnsi="Arial" w:cs="Arial"/>
          <w:b/>
          <w:sz w:val="28"/>
          <w:szCs w:val="28"/>
        </w:rPr>
      </w:pPr>
      <w:r w:rsidRPr="00DE7DA2">
        <w:rPr>
          <w:rFonts w:ascii="Arial" w:hAnsi="Arial" w:cs="Arial"/>
          <w:b/>
          <w:sz w:val="28"/>
          <w:szCs w:val="28"/>
        </w:rPr>
        <w:t>Členenie stavby</w:t>
      </w:r>
    </w:p>
    <w:p w:rsidR="001B71A1" w:rsidRPr="00DE7DA2" w:rsidRDefault="001B71A1" w:rsidP="001B71A1">
      <w:pPr>
        <w:tabs>
          <w:tab w:val="num" w:pos="426"/>
          <w:tab w:val="left" w:pos="2552"/>
          <w:tab w:val="left" w:pos="3402"/>
        </w:tabs>
        <w:overflowPunct w:val="0"/>
        <w:autoSpaceDE w:val="0"/>
        <w:autoSpaceDN w:val="0"/>
        <w:adjustRightInd w:val="0"/>
        <w:ind w:left="284"/>
        <w:jc w:val="both"/>
        <w:textAlignment w:val="baseline"/>
        <w:rPr>
          <w:rFonts w:ascii="Arial" w:hAnsi="Arial" w:cs="Arial"/>
          <w:sz w:val="24"/>
          <w:szCs w:val="24"/>
        </w:rPr>
      </w:pPr>
      <w:r w:rsidRPr="00DE7DA2">
        <w:rPr>
          <w:rFonts w:ascii="Arial" w:hAnsi="Arial" w:cs="Arial"/>
        </w:rPr>
        <w:t>Stavebné objekty:</w:t>
      </w:r>
      <w:r w:rsidRPr="00DE7DA2">
        <w:rPr>
          <w:rFonts w:ascii="Arial" w:hAnsi="Arial" w:cs="Arial"/>
        </w:rPr>
        <w:tab/>
      </w:r>
      <w:r w:rsidRPr="00DE7DA2">
        <w:rPr>
          <w:rFonts w:ascii="Arial" w:hAnsi="Arial" w:cs="Arial"/>
          <w:lang w:eastAsia="sk-SK"/>
        </w:rPr>
        <w:t xml:space="preserve">SO 01 </w:t>
      </w:r>
      <w:r w:rsidRPr="00DE7DA2">
        <w:rPr>
          <w:rFonts w:ascii="Arial" w:hAnsi="Arial" w:cs="Arial"/>
          <w:lang w:eastAsia="sk-SK"/>
        </w:rPr>
        <w:tab/>
        <w:t>Stavebné práce</w:t>
      </w:r>
    </w:p>
    <w:p w:rsidR="001B71A1" w:rsidRPr="00DE7DA2" w:rsidRDefault="001B71A1" w:rsidP="001B71A1">
      <w:pPr>
        <w:tabs>
          <w:tab w:val="num" w:pos="426"/>
          <w:tab w:val="left" w:pos="2552"/>
          <w:tab w:val="left" w:pos="3402"/>
        </w:tabs>
        <w:overflowPunct w:val="0"/>
        <w:autoSpaceDE w:val="0"/>
        <w:autoSpaceDN w:val="0"/>
        <w:adjustRightInd w:val="0"/>
        <w:ind w:left="3402" w:hanging="3118"/>
        <w:jc w:val="both"/>
        <w:textAlignment w:val="baseline"/>
        <w:rPr>
          <w:rFonts w:ascii="Arial" w:hAnsi="Arial" w:cs="Arial"/>
        </w:rPr>
      </w:pPr>
      <w:r w:rsidRPr="00DE7DA2">
        <w:rPr>
          <w:rFonts w:ascii="Arial" w:hAnsi="Arial" w:cs="Arial"/>
        </w:rPr>
        <w:t>Prevádzkové súbory:</w:t>
      </w:r>
      <w:r w:rsidRPr="00DE7DA2">
        <w:rPr>
          <w:rFonts w:ascii="Arial" w:hAnsi="Arial" w:cs="Arial"/>
        </w:rPr>
        <w:tab/>
        <w:t>PS 01</w:t>
      </w:r>
      <w:r w:rsidRPr="00DE7DA2">
        <w:rPr>
          <w:rFonts w:ascii="Arial" w:hAnsi="Arial" w:cs="Arial"/>
        </w:rPr>
        <w:tab/>
        <w:t>Rekonštrukcia elektroinštalácie, bleskozvod a elektrický ohrev s prípojkou</w:t>
      </w:r>
    </w:p>
    <w:p w:rsidR="001B71A1" w:rsidRPr="00DE7DA2" w:rsidRDefault="001B71A1" w:rsidP="00A7357D">
      <w:pPr>
        <w:numPr>
          <w:ilvl w:val="0"/>
          <w:numId w:val="14"/>
        </w:numPr>
        <w:tabs>
          <w:tab w:val="num" w:pos="426"/>
        </w:tabs>
        <w:spacing w:after="0" w:line="240" w:lineRule="auto"/>
        <w:ind w:hanging="720"/>
        <w:jc w:val="both"/>
        <w:rPr>
          <w:rFonts w:ascii="Arial" w:hAnsi="Arial" w:cs="Arial"/>
          <w:b/>
          <w:sz w:val="28"/>
          <w:szCs w:val="28"/>
        </w:rPr>
      </w:pPr>
      <w:r w:rsidRPr="00DE7DA2">
        <w:rPr>
          <w:rFonts w:ascii="Arial" w:hAnsi="Arial" w:cs="Arial"/>
          <w:b/>
          <w:sz w:val="28"/>
          <w:szCs w:val="28"/>
          <w:u w:val="single"/>
        </w:rPr>
        <w:t>Súhrnné riešenie stavby</w:t>
      </w:r>
    </w:p>
    <w:p w:rsidR="001B71A1" w:rsidRPr="00DE7DA2" w:rsidRDefault="001B71A1" w:rsidP="001B71A1">
      <w:pPr>
        <w:tabs>
          <w:tab w:val="num" w:pos="426"/>
        </w:tabs>
        <w:ind w:hanging="360"/>
        <w:jc w:val="both"/>
        <w:rPr>
          <w:rFonts w:ascii="Arial" w:hAnsi="Arial" w:cs="Arial"/>
          <w:b/>
          <w:sz w:val="24"/>
          <w:szCs w:val="24"/>
          <w:u w:val="single"/>
        </w:rPr>
      </w:pPr>
    </w:p>
    <w:p w:rsidR="001B71A1" w:rsidRPr="00DE7DA2" w:rsidRDefault="001B71A1" w:rsidP="00A7357D">
      <w:pPr>
        <w:numPr>
          <w:ilvl w:val="0"/>
          <w:numId w:val="17"/>
        </w:numPr>
        <w:tabs>
          <w:tab w:val="num" w:pos="426"/>
        </w:tabs>
        <w:spacing w:after="0" w:line="240" w:lineRule="auto"/>
        <w:jc w:val="both"/>
        <w:rPr>
          <w:rFonts w:ascii="Arial" w:hAnsi="Arial" w:cs="Arial"/>
          <w:b/>
          <w:sz w:val="28"/>
          <w:szCs w:val="28"/>
        </w:rPr>
      </w:pPr>
      <w:r w:rsidRPr="00DE7DA2">
        <w:rPr>
          <w:rFonts w:ascii="Arial" w:hAnsi="Arial" w:cs="Arial"/>
          <w:b/>
          <w:sz w:val="28"/>
          <w:szCs w:val="28"/>
        </w:rPr>
        <w:t>Základné údaje o stavbe</w:t>
      </w:r>
    </w:p>
    <w:p w:rsidR="001B71A1" w:rsidRPr="00DE7DA2" w:rsidRDefault="001B71A1" w:rsidP="00A7357D">
      <w:pPr>
        <w:numPr>
          <w:ilvl w:val="1"/>
          <w:numId w:val="17"/>
        </w:numPr>
        <w:tabs>
          <w:tab w:val="num" w:pos="426"/>
        </w:tabs>
        <w:spacing w:after="0" w:line="240" w:lineRule="auto"/>
        <w:ind w:left="567" w:hanging="567"/>
        <w:jc w:val="both"/>
        <w:rPr>
          <w:rFonts w:ascii="Arial" w:hAnsi="Arial" w:cs="Arial"/>
          <w:b/>
          <w:sz w:val="24"/>
          <w:szCs w:val="24"/>
        </w:rPr>
      </w:pPr>
      <w:r w:rsidRPr="00DE7DA2">
        <w:rPr>
          <w:rFonts w:ascii="Arial" w:hAnsi="Arial" w:cs="Arial"/>
          <w:b/>
        </w:rPr>
        <w:t xml:space="preserve">Stručný opis stavby z hľadiska účelu a funkcie </w:t>
      </w:r>
    </w:p>
    <w:p w:rsidR="001B71A1" w:rsidRPr="00DE7DA2" w:rsidRDefault="001B71A1" w:rsidP="001B71A1">
      <w:pPr>
        <w:ind w:firstLine="284"/>
        <w:jc w:val="both"/>
        <w:rPr>
          <w:rFonts w:ascii="Arial" w:hAnsi="Arial" w:cs="Arial"/>
        </w:rPr>
      </w:pPr>
      <w:r w:rsidRPr="00DE7DA2">
        <w:rPr>
          <w:rFonts w:ascii="Arial" w:hAnsi="Arial" w:cs="Arial"/>
        </w:rPr>
        <w:t>Súčasný stav budovy je podmienený vekom a použitým materiálom a nezodpovedá požiadavkám na technický stav. Na rekonštrukciu bude použitý nový materiál. Realizáciou stavby sa zvýši ochrana objektu. Cieľový stav podstatne zlepší technické parametre budovy.</w:t>
      </w:r>
    </w:p>
    <w:p w:rsidR="001B71A1" w:rsidRPr="00DE7DA2" w:rsidRDefault="001B71A1" w:rsidP="00A7357D">
      <w:pPr>
        <w:numPr>
          <w:ilvl w:val="1"/>
          <w:numId w:val="17"/>
        </w:numPr>
        <w:tabs>
          <w:tab w:val="num" w:pos="426"/>
        </w:tabs>
        <w:spacing w:after="0" w:line="240" w:lineRule="auto"/>
        <w:ind w:left="426" w:hanging="426"/>
        <w:jc w:val="both"/>
        <w:rPr>
          <w:rFonts w:ascii="Arial" w:hAnsi="Arial" w:cs="Arial"/>
          <w:b/>
        </w:rPr>
      </w:pPr>
      <w:r w:rsidRPr="00DE7DA2">
        <w:rPr>
          <w:rFonts w:ascii="Arial" w:hAnsi="Arial" w:cs="Arial"/>
          <w:b/>
        </w:rPr>
        <w:t>Charakteristika územia, začlenenie stavby do územia, dotknuté ochranné pásma</w:t>
      </w:r>
    </w:p>
    <w:p w:rsidR="001B71A1" w:rsidRPr="00DE7DA2" w:rsidRDefault="001B71A1" w:rsidP="001B71A1">
      <w:pPr>
        <w:tabs>
          <w:tab w:val="num" w:pos="284"/>
        </w:tabs>
        <w:ind w:firstLine="284"/>
        <w:jc w:val="both"/>
        <w:rPr>
          <w:rFonts w:ascii="Arial" w:hAnsi="Arial" w:cs="Arial"/>
        </w:rPr>
      </w:pPr>
      <w:r w:rsidRPr="00DE7DA2">
        <w:rPr>
          <w:rFonts w:ascii="Arial" w:hAnsi="Arial" w:cs="Arial"/>
        </w:rPr>
        <w:t>Stavba sa vykoná na pozemkoch ŽSR v súlade so stavebným a technickým poriadkom dráh ustanoveným vyhláškou č.350/2010 Z.</w:t>
      </w:r>
      <w:r w:rsidR="009F21F8" w:rsidRPr="00DE7DA2">
        <w:rPr>
          <w:rFonts w:ascii="Arial" w:hAnsi="Arial" w:cs="Arial"/>
        </w:rPr>
        <w:t xml:space="preserve"> </w:t>
      </w:r>
      <w:r w:rsidRPr="00DE7DA2">
        <w:rPr>
          <w:rFonts w:ascii="Arial" w:hAnsi="Arial" w:cs="Arial"/>
        </w:rPr>
        <w:t>z. Stavba sa nachádza v blízkosti budovy stanice, územie je intravilánom obce Vrútky. Objekty a územia, ktoré by boli predmetom pamiatkovej či inej ochrany sa v dotknutom území nenachádzajú.</w:t>
      </w:r>
    </w:p>
    <w:p w:rsidR="001B71A1" w:rsidRPr="00DE7DA2" w:rsidRDefault="001B71A1" w:rsidP="00A7357D">
      <w:pPr>
        <w:numPr>
          <w:ilvl w:val="1"/>
          <w:numId w:val="17"/>
        </w:numPr>
        <w:tabs>
          <w:tab w:val="num" w:pos="426"/>
        </w:tabs>
        <w:spacing w:after="0" w:line="240" w:lineRule="auto"/>
        <w:ind w:left="567" w:hanging="567"/>
        <w:jc w:val="both"/>
        <w:rPr>
          <w:rFonts w:ascii="Arial" w:hAnsi="Arial" w:cs="Arial"/>
          <w:b/>
        </w:rPr>
      </w:pPr>
      <w:r w:rsidRPr="00DE7DA2">
        <w:rPr>
          <w:rFonts w:ascii="Arial" w:hAnsi="Arial" w:cs="Arial"/>
          <w:b/>
        </w:rPr>
        <w:t>Vplyv stavby na životné prostredie</w:t>
      </w:r>
    </w:p>
    <w:p w:rsidR="001B71A1" w:rsidRPr="00DE7DA2" w:rsidRDefault="001B71A1" w:rsidP="001B71A1">
      <w:pPr>
        <w:ind w:firstLine="284"/>
        <w:jc w:val="both"/>
        <w:rPr>
          <w:rFonts w:ascii="Arial" w:hAnsi="Arial" w:cs="Arial"/>
        </w:rPr>
      </w:pPr>
      <w:r w:rsidRPr="00DE7DA2">
        <w:rPr>
          <w:rFonts w:ascii="Arial" w:hAnsi="Arial" w:cs="Arial"/>
        </w:rPr>
        <w:t>Stavba si nevyžaduje zásah do prírody. Likvidácia vzniknutých odpadov sa zabezpečí v súlade so zákonom o odpadoch. Zhotoviteľ je povinný vykonávať opatrenia k zamedzeniu zvýšenej hlučnosti, prašnosti a dodržiavať čistotu komunikácií a tieto počas prác v prípade znečistenia okamžite čistiť.</w:t>
      </w:r>
    </w:p>
    <w:p w:rsidR="00E96C6D" w:rsidRPr="00DE7DA2" w:rsidRDefault="00E96C6D" w:rsidP="00E96C6D">
      <w:pPr>
        <w:spacing w:after="0" w:line="240" w:lineRule="auto"/>
        <w:ind w:left="284"/>
        <w:jc w:val="both"/>
        <w:rPr>
          <w:rFonts w:ascii="Arial" w:hAnsi="Arial" w:cs="Arial"/>
          <w:b/>
          <w:sz w:val="28"/>
          <w:szCs w:val="28"/>
        </w:rPr>
      </w:pPr>
    </w:p>
    <w:p w:rsidR="00E96C6D" w:rsidRPr="00DE7DA2" w:rsidRDefault="00E96C6D" w:rsidP="00E96C6D">
      <w:pPr>
        <w:spacing w:after="0" w:line="240" w:lineRule="auto"/>
        <w:ind w:left="284"/>
        <w:jc w:val="both"/>
        <w:rPr>
          <w:rFonts w:ascii="Arial" w:hAnsi="Arial" w:cs="Arial"/>
          <w:b/>
          <w:sz w:val="28"/>
          <w:szCs w:val="28"/>
        </w:rPr>
      </w:pPr>
    </w:p>
    <w:p w:rsidR="009F21F8" w:rsidRPr="00DE7DA2" w:rsidRDefault="009F21F8" w:rsidP="00E96C6D">
      <w:pPr>
        <w:spacing w:after="0" w:line="240" w:lineRule="auto"/>
        <w:ind w:left="284"/>
        <w:jc w:val="both"/>
        <w:rPr>
          <w:rFonts w:ascii="Arial" w:hAnsi="Arial" w:cs="Arial"/>
          <w:b/>
          <w:sz w:val="28"/>
          <w:szCs w:val="28"/>
        </w:rPr>
      </w:pPr>
    </w:p>
    <w:p w:rsidR="001B71A1" w:rsidRPr="00DE7DA2" w:rsidRDefault="001B71A1" w:rsidP="00A7357D">
      <w:pPr>
        <w:numPr>
          <w:ilvl w:val="0"/>
          <w:numId w:val="18"/>
        </w:numPr>
        <w:tabs>
          <w:tab w:val="num" w:pos="284"/>
        </w:tabs>
        <w:spacing w:after="0" w:line="240" w:lineRule="auto"/>
        <w:ind w:left="284" w:hanging="284"/>
        <w:jc w:val="both"/>
        <w:rPr>
          <w:rFonts w:ascii="Arial" w:hAnsi="Arial" w:cs="Arial"/>
          <w:b/>
          <w:sz w:val="28"/>
          <w:szCs w:val="28"/>
        </w:rPr>
      </w:pPr>
      <w:r w:rsidRPr="00DE7DA2">
        <w:rPr>
          <w:rFonts w:ascii="Arial" w:hAnsi="Arial" w:cs="Arial"/>
          <w:b/>
          <w:sz w:val="28"/>
          <w:szCs w:val="28"/>
        </w:rPr>
        <w:t>Popis stavebných objektov a prevádzkových súborov</w:t>
      </w:r>
    </w:p>
    <w:p w:rsidR="001B71A1" w:rsidRPr="00DE7DA2" w:rsidRDefault="001B71A1" w:rsidP="001B71A1">
      <w:pPr>
        <w:tabs>
          <w:tab w:val="num" w:pos="426"/>
        </w:tabs>
        <w:spacing w:after="0" w:line="240" w:lineRule="auto"/>
        <w:ind w:left="567"/>
        <w:jc w:val="both"/>
        <w:rPr>
          <w:rFonts w:ascii="Arial" w:hAnsi="Arial" w:cs="Arial"/>
          <w:b/>
        </w:rPr>
      </w:pPr>
    </w:p>
    <w:p w:rsidR="001B71A1" w:rsidRPr="00DE7DA2" w:rsidRDefault="001B71A1" w:rsidP="00A7357D">
      <w:pPr>
        <w:numPr>
          <w:ilvl w:val="1"/>
          <w:numId w:val="18"/>
        </w:numPr>
        <w:tabs>
          <w:tab w:val="num" w:pos="426"/>
        </w:tabs>
        <w:spacing w:after="0" w:line="240" w:lineRule="auto"/>
        <w:ind w:left="567"/>
        <w:jc w:val="both"/>
        <w:rPr>
          <w:rFonts w:ascii="Arial" w:hAnsi="Arial" w:cs="Arial"/>
          <w:b/>
        </w:rPr>
      </w:pPr>
      <w:r w:rsidRPr="00DE7DA2">
        <w:rPr>
          <w:rFonts w:ascii="Arial" w:hAnsi="Arial" w:cs="Arial"/>
          <w:b/>
        </w:rPr>
        <w:t xml:space="preserve"> Stavebné práce</w:t>
      </w:r>
    </w:p>
    <w:p w:rsidR="001B71A1" w:rsidRPr="00DE7DA2" w:rsidRDefault="001B71A1" w:rsidP="001B71A1">
      <w:pPr>
        <w:ind w:firstLine="284"/>
        <w:jc w:val="both"/>
        <w:rPr>
          <w:rFonts w:ascii="Arial" w:hAnsi="Arial" w:cs="Arial"/>
          <w:b/>
        </w:rPr>
      </w:pPr>
    </w:p>
    <w:p w:rsidR="001B71A1" w:rsidRPr="00DE7DA2" w:rsidRDefault="001B71A1" w:rsidP="001B71A1">
      <w:pPr>
        <w:ind w:firstLine="284"/>
        <w:jc w:val="both"/>
        <w:rPr>
          <w:rFonts w:ascii="Arial" w:hAnsi="Arial" w:cs="Arial"/>
        </w:rPr>
      </w:pPr>
      <w:r w:rsidRPr="00DE7DA2">
        <w:rPr>
          <w:rFonts w:ascii="Arial" w:hAnsi="Arial" w:cs="Arial"/>
          <w:b/>
        </w:rPr>
        <w:t xml:space="preserve">Jestvujúci stav: </w:t>
      </w:r>
      <w:r w:rsidRPr="00DE7DA2">
        <w:rPr>
          <w:rFonts w:ascii="Arial" w:hAnsi="Arial" w:cs="Arial"/>
        </w:rPr>
        <w:t>Súčasný stav budovy je nevyhovujúci z hľadiska technickej a prevádzkovej úrovne - hlavne stav strešnej konštrukcie a plechovej strešnej krytiny, drevených okien a dverí, ktoré sú staré a v zlom stave. Z dôvodu zatekania došlo k poškodeniu fasády a interiéru</w:t>
      </w:r>
    </w:p>
    <w:p w:rsidR="001B71A1" w:rsidRPr="00DE7DA2" w:rsidRDefault="001B71A1" w:rsidP="001B71A1">
      <w:pPr>
        <w:ind w:firstLine="284"/>
        <w:jc w:val="both"/>
        <w:rPr>
          <w:rFonts w:ascii="Arial" w:hAnsi="Arial" w:cs="Arial"/>
        </w:rPr>
      </w:pPr>
      <w:r w:rsidRPr="00DE7DA2">
        <w:rPr>
          <w:rFonts w:ascii="Arial" w:hAnsi="Arial" w:cs="Arial"/>
          <w:b/>
        </w:rPr>
        <w:t>Navrhovaný stav:</w:t>
      </w:r>
      <w:r w:rsidRPr="00DE7DA2">
        <w:rPr>
          <w:rFonts w:ascii="Arial" w:hAnsi="Arial" w:cs="Arial"/>
        </w:rPr>
        <w:t xml:space="preserve"> </w:t>
      </w:r>
    </w:p>
    <w:p w:rsidR="001B71A1" w:rsidRPr="00DE7DA2" w:rsidRDefault="001B71A1" w:rsidP="00A7357D">
      <w:pPr>
        <w:numPr>
          <w:ilvl w:val="0"/>
          <w:numId w:val="19"/>
        </w:numPr>
        <w:spacing w:after="0" w:line="240" w:lineRule="auto"/>
        <w:ind w:left="284" w:hanging="284"/>
        <w:jc w:val="both"/>
        <w:rPr>
          <w:rFonts w:ascii="Arial" w:hAnsi="Arial" w:cs="Arial"/>
          <w:b/>
        </w:rPr>
      </w:pPr>
      <w:r w:rsidRPr="00DE7DA2">
        <w:rPr>
          <w:rFonts w:ascii="Arial" w:hAnsi="Arial" w:cs="Arial"/>
          <w:b/>
        </w:rPr>
        <w:t>Strecha</w:t>
      </w:r>
    </w:p>
    <w:p w:rsidR="001B71A1" w:rsidRPr="00DE7DA2" w:rsidRDefault="001B71A1" w:rsidP="00A7357D">
      <w:pPr>
        <w:numPr>
          <w:ilvl w:val="0"/>
          <w:numId w:val="20"/>
        </w:numPr>
        <w:spacing w:after="0" w:line="240" w:lineRule="auto"/>
        <w:ind w:left="284" w:hanging="284"/>
        <w:jc w:val="both"/>
        <w:rPr>
          <w:rFonts w:ascii="Arial" w:hAnsi="Arial" w:cs="Arial"/>
        </w:rPr>
      </w:pPr>
      <w:r w:rsidRPr="00DE7DA2">
        <w:rPr>
          <w:rFonts w:ascii="Arial" w:hAnsi="Arial" w:cs="Arial"/>
        </w:rPr>
        <w:t>výmena strešnej krytiny v celom rozsahu</w:t>
      </w:r>
    </w:p>
    <w:p w:rsidR="001B71A1" w:rsidRPr="00DE7DA2" w:rsidRDefault="001B71A1" w:rsidP="00A7357D">
      <w:pPr>
        <w:numPr>
          <w:ilvl w:val="0"/>
          <w:numId w:val="20"/>
        </w:numPr>
        <w:spacing w:after="0" w:line="240" w:lineRule="auto"/>
        <w:ind w:left="284" w:hanging="284"/>
        <w:jc w:val="both"/>
        <w:rPr>
          <w:rFonts w:ascii="Arial" w:hAnsi="Arial" w:cs="Arial"/>
        </w:rPr>
      </w:pPr>
      <w:r w:rsidRPr="00DE7DA2">
        <w:rPr>
          <w:rFonts w:ascii="Arial" w:hAnsi="Arial" w:cs="Arial"/>
        </w:rPr>
        <w:t>výmena poškodených prvkov krovu v rozsahu cca 50%</w:t>
      </w:r>
    </w:p>
    <w:p w:rsidR="001B71A1" w:rsidRPr="00DE7DA2" w:rsidRDefault="001B71A1" w:rsidP="00A7357D">
      <w:pPr>
        <w:numPr>
          <w:ilvl w:val="0"/>
          <w:numId w:val="20"/>
        </w:numPr>
        <w:spacing w:after="0" w:line="240" w:lineRule="auto"/>
        <w:ind w:left="284" w:hanging="284"/>
        <w:jc w:val="both"/>
        <w:rPr>
          <w:rFonts w:ascii="Arial" w:hAnsi="Arial" w:cs="Arial"/>
        </w:rPr>
      </w:pPr>
      <w:r w:rsidRPr="00DE7DA2">
        <w:rPr>
          <w:rFonts w:ascii="Arial" w:hAnsi="Arial" w:cs="Arial"/>
        </w:rPr>
        <w:t>výmena dreveného záklopu strechy v celom rozsahu</w:t>
      </w:r>
    </w:p>
    <w:p w:rsidR="001B71A1" w:rsidRPr="00DE7DA2" w:rsidRDefault="001B71A1" w:rsidP="00A7357D">
      <w:pPr>
        <w:numPr>
          <w:ilvl w:val="0"/>
          <w:numId w:val="20"/>
        </w:numPr>
        <w:spacing w:after="0" w:line="240" w:lineRule="auto"/>
        <w:ind w:left="284" w:hanging="284"/>
        <w:jc w:val="both"/>
        <w:rPr>
          <w:rFonts w:ascii="Arial" w:hAnsi="Arial" w:cs="Arial"/>
        </w:rPr>
      </w:pPr>
      <w:r w:rsidRPr="00DE7DA2">
        <w:rPr>
          <w:rFonts w:ascii="Arial" w:hAnsi="Arial" w:cs="Arial"/>
        </w:rPr>
        <w:t xml:space="preserve">zrušenie </w:t>
      </w:r>
      <w:proofErr w:type="spellStart"/>
      <w:r w:rsidRPr="00DE7DA2">
        <w:rPr>
          <w:rFonts w:ascii="Arial" w:hAnsi="Arial" w:cs="Arial"/>
        </w:rPr>
        <w:t>nadstrešnej</w:t>
      </w:r>
      <w:proofErr w:type="spellEnd"/>
      <w:r w:rsidRPr="00DE7DA2">
        <w:rPr>
          <w:rFonts w:ascii="Arial" w:hAnsi="Arial" w:cs="Arial"/>
        </w:rPr>
        <w:t xml:space="preserve"> tehlovej časti svetlíka, jeho zarovnanie s plochou strechy a prekrytie priesvitným materiálom</w:t>
      </w:r>
    </w:p>
    <w:p w:rsidR="001B71A1" w:rsidRPr="00DE7DA2" w:rsidRDefault="001B71A1" w:rsidP="00A7357D">
      <w:pPr>
        <w:numPr>
          <w:ilvl w:val="0"/>
          <w:numId w:val="20"/>
        </w:numPr>
        <w:spacing w:after="0" w:line="240" w:lineRule="auto"/>
        <w:ind w:left="284" w:hanging="284"/>
        <w:jc w:val="both"/>
        <w:rPr>
          <w:rFonts w:ascii="Arial" w:hAnsi="Arial" w:cs="Arial"/>
        </w:rPr>
      </w:pPr>
      <w:r w:rsidRPr="00DE7DA2">
        <w:rPr>
          <w:rFonts w:ascii="Arial" w:hAnsi="Arial" w:cs="Arial"/>
        </w:rPr>
        <w:t>prekrytie otvorov po odstránených komínoch</w:t>
      </w:r>
    </w:p>
    <w:p w:rsidR="001B71A1" w:rsidRPr="00DE7DA2" w:rsidRDefault="001B71A1" w:rsidP="00A7357D">
      <w:pPr>
        <w:numPr>
          <w:ilvl w:val="0"/>
          <w:numId w:val="20"/>
        </w:numPr>
        <w:spacing w:after="0" w:line="240" w:lineRule="auto"/>
        <w:ind w:left="284" w:hanging="284"/>
        <w:jc w:val="both"/>
        <w:rPr>
          <w:rFonts w:ascii="Arial" w:hAnsi="Arial" w:cs="Arial"/>
        </w:rPr>
      </w:pPr>
      <w:r w:rsidRPr="00DE7DA2">
        <w:rPr>
          <w:rFonts w:ascii="Arial" w:hAnsi="Arial" w:cs="Arial"/>
        </w:rPr>
        <w:t xml:space="preserve">obnova strešných okien / </w:t>
      </w:r>
      <w:proofErr w:type="spellStart"/>
      <w:r w:rsidRPr="00DE7DA2">
        <w:rPr>
          <w:rFonts w:ascii="Arial" w:hAnsi="Arial" w:cs="Arial"/>
        </w:rPr>
        <w:t>výlezov</w:t>
      </w:r>
      <w:proofErr w:type="spellEnd"/>
      <w:r w:rsidRPr="00DE7DA2">
        <w:rPr>
          <w:rFonts w:ascii="Arial" w:hAnsi="Arial" w:cs="Arial"/>
        </w:rPr>
        <w:t xml:space="preserve"> na strechu</w:t>
      </w:r>
    </w:p>
    <w:p w:rsidR="001B71A1" w:rsidRPr="00DE7DA2" w:rsidRDefault="001B71A1" w:rsidP="00A7357D">
      <w:pPr>
        <w:numPr>
          <w:ilvl w:val="0"/>
          <w:numId w:val="21"/>
        </w:numPr>
        <w:spacing w:after="0" w:line="240" w:lineRule="auto"/>
        <w:ind w:left="284" w:hanging="284"/>
        <w:jc w:val="both"/>
        <w:rPr>
          <w:rFonts w:ascii="Arial" w:hAnsi="Arial" w:cs="Arial"/>
        </w:rPr>
      </w:pPr>
      <w:r w:rsidRPr="00DE7DA2">
        <w:rPr>
          <w:rFonts w:ascii="Arial" w:hAnsi="Arial" w:cs="Arial"/>
        </w:rPr>
        <w:t xml:space="preserve">náter pohľadových prvkov strechy  a dreveného záklopu </w:t>
      </w:r>
    </w:p>
    <w:p w:rsidR="001B71A1" w:rsidRPr="00DE7DA2" w:rsidRDefault="001B71A1" w:rsidP="00A7357D">
      <w:pPr>
        <w:numPr>
          <w:ilvl w:val="0"/>
          <w:numId w:val="21"/>
        </w:numPr>
        <w:spacing w:after="0" w:line="240" w:lineRule="auto"/>
        <w:ind w:left="284" w:hanging="284"/>
        <w:jc w:val="both"/>
        <w:rPr>
          <w:rFonts w:ascii="Arial" w:hAnsi="Arial" w:cs="Arial"/>
        </w:rPr>
      </w:pPr>
      <w:r w:rsidRPr="00DE7DA2">
        <w:rPr>
          <w:rFonts w:ascii="Arial" w:hAnsi="Arial" w:cs="Arial"/>
        </w:rPr>
        <w:t>výmena dažďových žľabov a zvodov</w:t>
      </w:r>
    </w:p>
    <w:p w:rsidR="001B71A1" w:rsidRPr="00DE7DA2" w:rsidRDefault="001B71A1" w:rsidP="001B71A1">
      <w:pPr>
        <w:jc w:val="both"/>
        <w:rPr>
          <w:rFonts w:ascii="Arial" w:hAnsi="Arial" w:cs="Arial"/>
        </w:rPr>
      </w:pPr>
    </w:p>
    <w:p w:rsidR="001B71A1" w:rsidRPr="00DE7DA2" w:rsidRDefault="001B71A1" w:rsidP="00A7357D">
      <w:pPr>
        <w:numPr>
          <w:ilvl w:val="0"/>
          <w:numId w:val="19"/>
        </w:numPr>
        <w:spacing w:after="0" w:line="240" w:lineRule="auto"/>
        <w:ind w:left="284" w:hanging="284"/>
        <w:jc w:val="both"/>
        <w:rPr>
          <w:rFonts w:ascii="Arial" w:hAnsi="Arial" w:cs="Arial"/>
          <w:b/>
        </w:rPr>
      </w:pPr>
      <w:r w:rsidRPr="00DE7DA2">
        <w:rPr>
          <w:rFonts w:ascii="Arial" w:hAnsi="Arial" w:cs="Arial"/>
          <w:b/>
        </w:rPr>
        <w:t>Okná, dvere</w:t>
      </w:r>
    </w:p>
    <w:p w:rsidR="001B71A1" w:rsidRPr="00DE7DA2" w:rsidRDefault="001B71A1" w:rsidP="00A7357D">
      <w:pPr>
        <w:numPr>
          <w:ilvl w:val="0"/>
          <w:numId w:val="22"/>
        </w:numPr>
        <w:spacing w:after="0" w:line="240" w:lineRule="auto"/>
        <w:ind w:left="284" w:hanging="284"/>
        <w:jc w:val="both"/>
        <w:rPr>
          <w:rFonts w:ascii="Arial" w:hAnsi="Arial" w:cs="Arial"/>
        </w:rPr>
      </w:pPr>
      <w:r w:rsidRPr="00DE7DA2">
        <w:rPr>
          <w:rFonts w:ascii="Arial" w:hAnsi="Arial" w:cs="Arial"/>
        </w:rPr>
        <w:t>výmena okien na budove – dodržať rozmery, tvarovosť a farebnosť</w:t>
      </w:r>
    </w:p>
    <w:p w:rsidR="001B71A1" w:rsidRPr="00DE7DA2" w:rsidRDefault="001B71A1" w:rsidP="00A7357D">
      <w:pPr>
        <w:numPr>
          <w:ilvl w:val="0"/>
          <w:numId w:val="22"/>
        </w:numPr>
        <w:spacing w:after="0" w:line="240" w:lineRule="auto"/>
        <w:ind w:left="284" w:hanging="284"/>
        <w:jc w:val="both"/>
        <w:rPr>
          <w:rFonts w:ascii="Arial" w:hAnsi="Arial" w:cs="Arial"/>
        </w:rPr>
      </w:pPr>
      <w:r w:rsidRPr="00DE7DA2">
        <w:rPr>
          <w:rFonts w:ascii="Arial" w:hAnsi="Arial" w:cs="Arial"/>
        </w:rPr>
        <w:t>výmena vonkajších dverí na budove – dodržať rozmery, tvarovosť a farebnosť</w:t>
      </w:r>
    </w:p>
    <w:p w:rsidR="001B71A1" w:rsidRPr="00DE7DA2" w:rsidRDefault="001B71A1" w:rsidP="00A7357D">
      <w:pPr>
        <w:numPr>
          <w:ilvl w:val="0"/>
          <w:numId w:val="22"/>
        </w:numPr>
        <w:spacing w:after="0" w:line="240" w:lineRule="auto"/>
        <w:ind w:left="284" w:hanging="284"/>
        <w:jc w:val="both"/>
        <w:rPr>
          <w:rFonts w:ascii="Arial" w:hAnsi="Arial" w:cs="Arial"/>
        </w:rPr>
      </w:pPr>
      <w:r w:rsidRPr="00DE7DA2">
        <w:rPr>
          <w:rFonts w:ascii="Arial" w:hAnsi="Arial" w:cs="Arial"/>
        </w:rPr>
        <w:t>výmena dverí zo schodiska vo vstupnej časti budovy na chodbu prízemia a dverí do podkrovia</w:t>
      </w:r>
    </w:p>
    <w:p w:rsidR="001B71A1" w:rsidRPr="00DE7DA2" w:rsidRDefault="001B71A1" w:rsidP="00A7357D">
      <w:pPr>
        <w:numPr>
          <w:ilvl w:val="0"/>
          <w:numId w:val="22"/>
        </w:numPr>
        <w:spacing w:after="0" w:line="240" w:lineRule="auto"/>
        <w:ind w:left="284" w:hanging="284"/>
        <w:jc w:val="both"/>
        <w:rPr>
          <w:rFonts w:ascii="Arial" w:hAnsi="Arial" w:cs="Arial"/>
        </w:rPr>
      </w:pPr>
      <w:r w:rsidRPr="00DE7DA2">
        <w:rPr>
          <w:rFonts w:ascii="Arial" w:hAnsi="Arial" w:cs="Arial"/>
        </w:rPr>
        <w:t>úprava omietok po výmene okien</w:t>
      </w:r>
    </w:p>
    <w:p w:rsidR="001B71A1" w:rsidRPr="00DE7DA2" w:rsidRDefault="001B71A1" w:rsidP="00A7357D">
      <w:pPr>
        <w:numPr>
          <w:ilvl w:val="0"/>
          <w:numId w:val="22"/>
        </w:numPr>
        <w:spacing w:after="0" w:line="240" w:lineRule="auto"/>
        <w:ind w:left="284" w:hanging="284"/>
        <w:jc w:val="both"/>
        <w:rPr>
          <w:rFonts w:ascii="Arial" w:hAnsi="Arial" w:cs="Arial"/>
        </w:rPr>
      </w:pPr>
      <w:r w:rsidRPr="00DE7DA2">
        <w:rPr>
          <w:rFonts w:ascii="Arial" w:hAnsi="Arial" w:cs="Arial"/>
        </w:rPr>
        <w:t>vnútorné parapety</w:t>
      </w:r>
    </w:p>
    <w:p w:rsidR="001B71A1" w:rsidRPr="00DE7DA2" w:rsidRDefault="001B71A1" w:rsidP="001B71A1">
      <w:pPr>
        <w:spacing w:after="0" w:line="240" w:lineRule="auto"/>
        <w:ind w:left="284"/>
        <w:jc w:val="both"/>
        <w:rPr>
          <w:rFonts w:ascii="Arial" w:hAnsi="Arial" w:cs="Arial"/>
          <w:b/>
        </w:rPr>
      </w:pPr>
    </w:p>
    <w:p w:rsidR="001B71A1" w:rsidRPr="00DE7DA2" w:rsidRDefault="001B71A1" w:rsidP="00A7357D">
      <w:pPr>
        <w:numPr>
          <w:ilvl w:val="0"/>
          <w:numId w:val="19"/>
        </w:numPr>
        <w:spacing w:after="0" w:line="240" w:lineRule="auto"/>
        <w:ind w:left="284" w:hanging="284"/>
        <w:jc w:val="both"/>
        <w:rPr>
          <w:rFonts w:ascii="Arial" w:hAnsi="Arial" w:cs="Arial"/>
          <w:b/>
        </w:rPr>
      </w:pPr>
      <w:r w:rsidRPr="00DE7DA2">
        <w:rPr>
          <w:rFonts w:ascii="Arial" w:hAnsi="Arial" w:cs="Arial"/>
          <w:b/>
        </w:rPr>
        <w:t>Fasáda</w:t>
      </w:r>
    </w:p>
    <w:p w:rsidR="001B71A1" w:rsidRPr="00DE7DA2" w:rsidRDefault="001B71A1" w:rsidP="00A7357D">
      <w:pPr>
        <w:numPr>
          <w:ilvl w:val="0"/>
          <w:numId w:val="23"/>
        </w:numPr>
        <w:spacing w:after="0" w:line="240" w:lineRule="auto"/>
        <w:ind w:left="284" w:hanging="284"/>
        <w:jc w:val="both"/>
        <w:rPr>
          <w:rFonts w:ascii="Arial" w:hAnsi="Arial" w:cs="Arial"/>
        </w:rPr>
      </w:pPr>
      <w:proofErr w:type="spellStart"/>
      <w:r w:rsidRPr="00DE7DA2">
        <w:rPr>
          <w:rFonts w:ascii="Arial" w:hAnsi="Arial" w:cs="Arial"/>
        </w:rPr>
        <w:t>vyspravenie</w:t>
      </w:r>
      <w:proofErr w:type="spellEnd"/>
      <w:r w:rsidRPr="00DE7DA2">
        <w:rPr>
          <w:rFonts w:ascii="Arial" w:hAnsi="Arial" w:cs="Arial"/>
        </w:rPr>
        <w:t xml:space="preserve"> a náter fasády </w:t>
      </w:r>
    </w:p>
    <w:p w:rsidR="001B71A1" w:rsidRPr="00DE7DA2" w:rsidRDefault="001B71A1" w:rsidP="00A7357D">
      <w:pPr>
        <w:numPr>
          <w:ilvl w:val="0"/>
          <w:numId w:val="22"/>
        </w:numPr>
        <w:spacing w:after="0" w:line="240" w:lineRule="auto"/>
        <w:ind w:left="284" w:hanging="284"/>
        <w:jc w:val="both"/>
        <w:rPr>
          <w:rFonts w:ascii="Arial" w:hAnsi="Arial" w:cs="Arial"/>
        </w:rPr>
      </w:pPr>
      <w:proofErr w:type="spellStart"/>
      <w:r w:rsidRPr="00DE7DA2">
        <w:rPr>
          <w:rFonts w:ascii="Arial" w:hAnsi="Arial" w:cs="Arial"/>
        </w:rPr>
        <w:t>vyspravenie</w:t>
      </w:r>
      <w:proofErr w:type="spellEnd"/>
      <w:r w:rsidRPr="00DE7DA2">
        <w:rPr>
          <w:rFonts w:ascii="Arial" w:hAnsi="Arial" w:cs="Arial"/>
        </w:rPr>
        <w:t xml:space="preserve"> a náter soklu </w:t>
      </w:r>
    </w:p>
    <w:p w:rsidR="001B71A1" w:rsidRPr="00DE7DA2" w:rsidRDefault="001B71A1" w:rsidP="00A7357D">
      <w:pPr>
        <w:numPr>
          <w:ilvl w:val="0"/>
          <w:numId w:val="20"/>
        </w:numPr>
        <w:spacing w:after="0" w:line="240" w:lineRule="auto"/>
        <w:ind w:left="284" w:hanging="284"/>
        <w:jc w:val="both"/>
        <w:rPr>
          <w:rFonts w:ascii="Arial" w:hAnsi="Arial" w:cs="Arial"/>
        </w:rPr>
      </w:pPr>
      <w:proofErr w:type="spellStart"/>
      <w:r w:rsidRPr="00DE7DA2">
        <w:rPr>
          <w:rFonts w:ascii="Arial" w:hAnsi="Arial" w:cs="Arial"/>
        </w:rPr>
        <w:t>vyspravenie</w:t>
      </w:r>
      <w:proofErr w:type="spellEnd"/>
      <w:r w:rsidRPr="00DE7DA2">
        <w:rPr>
          <w:rFonts w:ascii="Arial" w:hAnsi="Arial" w:cs="Arial"/>
        </w:rPr>
        <w:t xml:space="preserve"> a náter omietky v svetlíku</w:t>
      </w:r>
    </w:p>
    <w:p w:rsidR="001B71A1" w:rsidRPr="00DE7DA2" w:rsidRDefault="001B71A1" w:rsidP="001B71A1">
      <w:pPr>
        <w:jc w:val="both"/>
        <w:rPr>
          <w:rFonts w:ascii="Arial" w:hAnsi="Arial" w:cs="Arial"/>
        </w:rPr>
      </w:pPr>
    </w:p>
    <w:p w:rsidR="001B71A1" w:rsidRPr="00DE7DA2" w:rsidRDefault="001B71A1" w:rsidP="00A7357D">
      <w:pPr>
        <w:numPr>
          <w:ilvl w:val="0"/>
          <w:numId w:val="19"/>
        </w:numPr>
        <w:spacing w:after="0" w:line="240" w:lineRule="auto"/>
        <w:ind w:left="284" w:hanging="284"/>
        <w:jc w:val="both"/>
        <w:rPr>
          <w:rFonts w:ascii="Arial" w:hAnsi="Arial" w:cs="Arial"/>
          <w:b/>
        </w:rPr>
      </w:pPr>
      <w:r w:rsidRPr="00DE7DA2">
        <w:rPr>
          <w:rFonts w:ascii="Arial" w:hAnsi="Arial" w:cs="Arial"/>
          <w:b/>
        </w:rPr>
        <w:t>Ostatné</w:t>
      </w:r>
    </w:p>
    <w:p w:rsidR="001B71A1" w:rsidRPr="00DE7DA2" w:rsidRDefault="001B71A1" w:rsidP="00A7357D">
      <w:pPr>
        <w:numPr>
          <w:ilvl w:val="0"/>
          <w:numId w:val="24"/>
        </w:numPr>
        <w:spacing w:after="0" w:line="240" w:lineRule="auto"/>
        <w:ind w:left="284" w:hanging="284"/>
        <w:jc w:val="both"/>
        <w:rPr>
          <w:rFonts w:ascii="Arial" w:hAnsi="Arial" w:cs="Arial"/>
        </w:rPr>
      </w:pPr>
      <w:r w:rsidRPr="00DE7DA2">
        <w:rPr>
          <w:rFonts w:ascii="Arial" w:hAnsi="Arial" w:cs="Arial"/>
        </w:rPr>
        <w:t>zníženie a zateplenie stropu na 1. poschodí, stropy sú poškodené zatečením a dochádza k únikom tepla</w:t>
      </w:r>
    </w:p>
    <w:p w:rsidR="001B71A1" w:rsidRPr="00DE7DA2" w:rsidRDefault="001B71A1" w:rsidP="00A7357D">
      <w:pPr>
        <w:numPr>
          <w:ilvl w:val="0"/>
          <w:numId w:val="24"/>
        </w:numPr>
        <w:spacing w:after="0" w:line="240" w:lineRule="auto"/>
        <w:ind w:left="284" w:hanging="284"/>
        <w:jc w:val="both"/>
        <w:rPr>
          <w:rFonts w:ascii="Arial" w:hAnsi="Arial" w:cs="Arial"/>
        </w:rPr>
      </w:pPr>
      <w:r w:rsidRPr="00DE7DA2">
        <w:rPr>
          <w:rFonts w:ascii="Arial" w:hAnsi="Arial" w:cs="Arial"/>
        </w:rPr>
        <w:t>zníženie a zateplenie stropu nad schodiskom vo vstupnej časti budovy, nad týmto priestorom sú kancelárie, ktoré sú od spodku ochladzované</w:t>
      </w:r>
    </w:p>
    <w:p w:rsidR="001B71A1" w:rsidRPr="00DE7DA2" w:rsidRDefault="001B71A1" w:rsidP="00A7357D">
      <w:pPr>
        <w:numPr>
          <w:ilvl w:val="0"/>
          <w:numId w:val="25"/>
        </w:numPr>
        <w:spacing w:after="0" w:line="240" w:lineRule="auto"/>
        <w:ind w:left="284" w:hanging="284"/>
        <w:jc w:val="both"/>
        <w:rPr>
          <w:rFonts w:ascii="Arial" w:hAnsi="Arial" w:cs="Arial"/>
          <w:b/>
        </w:rPr>
      </w:pPr>
      <w:r w:rsidRPr="00DE7DA2">
        <w:rPr>
          <w:rFonts w:ascii="Arial" w:hAnsi="Arial" w:cs="Arial"/>
        </w:rPr>
        <w:t>úprava interiéru po rekonštrukcii elektroinštalácie (</w:t>
      </w:r>
      <w:proofErr w:type="spellStart"/>
      <w:r w:rsidRPr="00DE7DA2">
        <w:rPr>
          <w:rFonts w:ascii="Arial" w:hAnsi="Arial" w:cs="Arial"/>
        </w:rPr>
        <w:t>vyspravenie</w:t>
      </w:r>
      <w:proofErr w:type="spellEnd"/>
      <w:r w:rsidRPr="00DE7DA2">
        <w:rPr>
          <w:rFonts w:ascii="Arial" w:hAnsi="Arial" w:cs="Arial"/>
        </w:rPr>
        <w:t xml:space="preserve"> omietok, maľby, ...)</w:t>
      </w:r>
    </w:p>
    <w:p w:rsidR="001B71A1" w:rsidRPr="00DE7DA2" w:rsidRDefault="001B71A1" w:rsidP="001B71A1">
      <w:pPr>
        <w:jc w:val="both"/>
        <w:rPr>
          <w:rFonts w:ascii="Arial" w:hAnsi="Arial" w:cs="Arial"/>
          <w:b/>
        </w:rPr>
      </w:pPr>
    </w:p>
    <w:p w:rsidR="001B71A1" w:rsidRPr="00DE7DA2" w:rsidRDefault="001B71A1" w:rsidP="001B71A1">
      <w:pPr>
        <w:tabs>
          <w:tab w:val="num" w:pos="284"/>
        </w:tabs>
        <w:ind w:left="284" w:hanging="284"/>
        <w:jc w:val="both"/>
        <w:rPr>
          <w:rFonts w:ascii="Arial" w:hAnsi="Arial" w:cs="Arial"/>
        </w:rPr>
      </w:pPr>
      <w:r w:rsidRPr="00DE7DA2">
        <w:rPr>
          <w:rFonts w:ascii="Arial" w:hAnsi="Arial" w:cs="Arial"/>
          <w:b/>
        </w:rPr>
        <w:t>2.2. PS 01 - Rekonštrukcia elektroinštalácie, bleskozvod a elektrický ohrev s prípojkou</w:t>
      </w:r>
    </w:p>
    <w:p w:rsidR="001B71A1" w:rsidRPr="00DE7DA2" w:rsidRDefault="001B71A1" w:rsidP="001B71A1">
      <w:pPr>
        <w:tabs>
          <w:tab w:val="num" w:pos="0"/>
        </w:tabs>
        <w:ind w:firstLine="284"/>
        <w:jc w:val="both"/>
        <w:rPr>
          <w:rFonts w:ascii="Arial" w:hAnsi="Arial" w:cs="Arial"/>
        </w:rPr>
      </w:pPr>
      <w:r w:rsidRPr="00DE7DA2">
        <w:rPr>
          <w:rFonts w:ascii="Arial" w:hAnsi="Arial" w:cs="Arial"/>
        </w:rPr>
        <w:t xml:space="preserve">Zrealizovať rekonštrukciu elektroinštalácie v budove vrátane osvetlenia v celom objekte, zároveň výmenu vodičov </w:t>
      </w:r>
      <w:proofErr w:type="spellStart"/>
      <w:r w:rsidRPr="00DE7DA2">
        <w:rPr>
          <w:rFonts w:ascii="Arial" w:hAnsi="Arial" w:cs="Arial"/>
        </w:rPr>
        <w:t>Al</w:t>
      </w:r>
      <w:proofErr w:type="spellEnd"/>
      <w:r w:rsidRPr="00DE7DA2">
        <w:rPr>
          <w:rFonts w:ascii="Arial" w:hAnsi="Arial" w:cs="Arial"/>
        </w:rPr>
        <w:t xml:space="preserve"> za </w:t>
      </w:r>
      <w:proofErr w:type="spellStart"/>
      <w:r w:rsidRPr="00DE7DA2">
        <w:rPr>
          <w:rFonts w:ascii="Arial" w:hAnsi="Arial" w:cs="Arial"/>
        </w:rPr>
        <w:t>Cu</w:t>
      </w:r>
      <w:proofErr w:type="spellEnd"/>
      <w:r w:rsidRPr="00DE7DA2">
        <w:rPr>
          <w:rFonts w:ascii="Arial" w:hAnsi="Arial" w:cs="Arial"/>
        </w:rPr>
        <w:t xml:space="preserve">. Pri rekonštrukcii viesť elektroinštaláciu pod omietkou. Do rekonštrukcie zahrnúť výmenu KS na fasáde, rozvádzača v budove vrátane všetkých istiacich prvkov v káblových skriniach a rozvádzačoch. Potrebné je riešiť aj odstránenie nefunkčných </w:t>
      </w:r>
      <w:r w:rsidRPr="00DE7DA2">
        <w:rPr>
          <w:rFonts w:ascii="Arial" w:hAnsi="Arial" w:cs="Arial"/>
        </w:rPr>
        <w:lastRenderedPageBreak/>
        <w:t xml:space="preserve">častí elektroinštalácie na streche a fasáde a prípadnú prekládku funkčných rozvodov v súvislosti s úpravou fasády a rekonštrukciou strechy. </w:t>
      </w:r>
    </w:p>
    <w:p w:rsidR="001B71A1" w:rsidRPr="00DE7DA2" w:rsidRDefault="001B71A1" w:rsidP="001B71A1">
      <w:pPr>
        <w:tabs>
          <w:tab w:val="num" w:pos="0"/>
        </w:tabs>
        <w:ind w:firstLine="284"/>
        <w:jc w:val="both"/>
        <w:rPr>
          <w:rFonts w:ascii="Arial" w:hAnsi="Arial" w:cs="Arial"/>
        </w:rPr>
      </w:pPr>
      <w:r w:rsidRPr="00DE7DA2">
        <w:rPr>
          <w:rFonts w:ascii="Arial" w:hAnsi="Arial" w:cs="Arial"/>
        </w:rPr>
        <w:t xml:space="preserve">Súčasťou bude i úprava a doplnenie bleskozvodu na budove v zmysle platnej legislatívy. </w:t>
      </w:r>
    </w:p>
    <w:p w:rsidR="001B71A1" w:rsidRPr="00DE7DA2" w:rsidRDefault="001B71A1" w:rsidP="001B71A1">
      <w:pPr>
        <w:tabs>
          <w:tab w:val="num" w:pos="0"/>
        </w:tabs>
        <w:ind w:firstLine="284"/>
        <w:jc w:val="both"/>
        <w:rPr>
          <w:rFonts w:ascii="Arial" w:hAnsi="Arial" w:cs="Arial"/>
        </w:rPr>
      </w:pPr>
      <w:r w:rsidRPr="00DE7DA2">
        <w:rPr>
          <w:rFonts w:ascii="Arial" w:hAnsi="Arial" w:cs="Arial"/>
        </w:rPr>
        <w:t>Pri rekonštrukcii strechy je potrebné počítať aj s montážou elektrického ohrevu dažďových žľabov a zvodov vrátane elektrickej prípojky.</w:t>
      </w:r>
    </w:p>
    <w:p w:rsidR="001B71A1" w:rsidRPr="00DE7DA2" w:rsidRDefault="001B71A1" w:rsidP="001B71A1">
      <w:pPr>
        <w:tabs>
          <w:tab w:val="num" w:pos="0"/>
        </w:tabs>
        <w:ind w:firstLine="284"/>
        <w:jc w:val="both"/>
        <w:rPr>
          <w:rFonts w:ascii="Arial" w:hAnsi="Arial" w:cs="Arial"/>
        </w:rPr>
      </w:pPr>
      <w:r w:rsidRPr="00DE7DA2">
        <w:rPr>
          <w:rFonts w:ascii="Arial" w:hAnsi="Arial" w:cs="Arial"/>
        </w:rPr>
        <w:t xml:space="preserve">Do objektu vstupujú podzemné vedenia v správe OR Žilina – SOZT a SŽB. Pri realizácií nového bleskozvodu a uzemnenia je potrebné tieto vedenia vytýčiť a uzemnenie realizovať mimo týchto vedení a ich ochranného pásma. </w:t>
      </w:r>
    </w:p>
    <w:p w:rsidR="001B71A1" w:rsidRPr="00DE7DA2" w:rsidRDefault="001B71A1" w:rsidP="00A7357D">
      <w:pPr>
        <w:numPr>
          <w:ilvl w:val="0"/>
          <w:numId w:val="18"/>
        </w:numPr>
        <w:spacing w:after="0" w:line="240" w:lineRule="auto"/>
        <w:ind w:left="284" w:hanging="284"/>
        <w:rPr>
          <w:rFonts w:ascii="Arial" w:hAnsi="Arial" w:cs="Arial"/>
          <w:b/>
          <w:sz w:val="28"/>
        </w:rPr>
      </w:pPr>
      <w:r w:rsidRPr="00DE7DA2">
        <w:rPr>
          <w:rFonts w:ascii="Arial" w:hAnsi="Arial" w:cs="Arial"/>
          <w:b/>
          <w:sz w:val="28"/>
        </w:rPr>
        <w:t>Požiadavky k PD:</w:t>
      </w:r>
    </w:p>
    <w:p w:rsidR="001B71A1" w:rsidRPr="00DE7DA2" w:rsidRDefault="001B71A1" w:rsidP="00A7357D">
      <w:pPr>
        <w:numPr>
          <w:ilvl w:val="0"/>
          <w:numId w:val="26"/>
        </w:numPr>
        <w:spacing w:after="0" w:line="240" w:lineRule="auto"/>
        <w:ind w:left="284" w:hanging="284"/>
        <w:jc w:val="both"/>
        <w:rPr>
          <w:rFonts w:ascii="Arial" w:hAnsi="Arial" w:cs="Arial"/>
          <w:sz w:val="24"/>
        </w:rPr>
      </w:pPr>
      <w:r w:rsidRPr="00DE7DA2">
        <w:rPr>
          <w:rFonts w:ascii="Arial" w:hAnsi="Arial" w:cs="Arial"/>
        </w:rPr>
        <w:t>PD musí byť vyhotovená v zmysle VTPKS, predpisov a vzorových listov ŽSR, STN, TNŽ</w:t>
      </w:r>
    </w:p>
    <w:p w:rsidR="001B71A1" w:rsidRPr="00DE7DA2" w:rsidRDefault="001B71A1" w:rsidP="00A7357D">
      <w:pPr>
        <w:numPr>
          <w:ilvl w:val="0"/>
          <w:numId w:val="26"/>
        </w:numPr>
        <w:spacing w:after="0" w:line="240" w:lineRule="auto"/>
        <w:ind w:left="284" w:hanging="284"/>
        <w:jc w:val="both"/>
        <w:rPr>
          <w:rFonts w:ascii="Arial" w:hAnsi="Arial" w:cs="Arial"/>
        </w:rPr>
      </w:pPr>
      <w:r w:rsidRPr="00DE7DA2">
        <w:rPr>
          <w:rFonts w:ascii="Arial" w:hAnsi="Arial" w:cs="Arial"/>
        </w:rPr>
        <w:t>Súčasťou PD musí byť podrobný výkaz výmer pre výber zhotoviteľa uvedenej stavby.</w:t>
      </w:r>
    </w:p>
    <w:p w:rsidR="001B71A1" w:rsidRPr="00DE7DA2" w:rsidRDefault="001B71A1" w:rsidP="00A7357D">
      <w:pPr>
        <w:numPr>
          <w:ilvl w:val="0"/>
          <w:numId w:val="26"/>
        </w:numPr>
        <w:spacing w:after="0" w:line="240" w:lineRule="auto"/>
        <w:ind w:left="284" w:hanging="284"/>
        <w:jc w:val="both"/>
        <w:rPr>
          <w:rFonts w:ascii="Arial" w:hAnsi="Arial" w:cs="Arial"/>
        </w:rPr>
      </w:pPr>
      <w:r w:rsidRPr="00DE7DA2">
        <w:rPr>
          <w:rFonts w:ascii="Arial" w:hAnsi="Arial" w:cs="Arial"/>
        </w:rPr>
        <w:t>PD – elektroinštalácie a bleskozvodu vyhotovená projektantom s oprávnením projektovať na ŽSR a odsúhlasená OR Žilina Sekciou EE Vrútky.</w:t>
      </w:r>
    </w:p>
    <w:p w:rsidR="001B71A1" w:rsidRPr="00DE7DA2" w:rsidRDefault="001B71A1" w:rsidP="00A7357D">
      <w:pPr>
        <w:numPr>
          <w:ilvl w:val="0"/>
          <w:numId w:val="26"/>
        </w:numPr>
        <w:spacing w:after="0" w:line="240" w:lineRule="auto"/>
        <w:ind w:left="284" w:hanging="284"/>
        <w:jc w:val="both"/>
        <w:rPr>
          <w:rFonts w:ascii="Arial" w:hAnsi="Arial" w:cs="Arial"/>
        </w:rPr>
      </w:pPr>
      <w:r w:rsidRPr="00DE7DA2">
        <w:rPr>
          <w:rFonts w:ascii="Arial" w:hAnsi="Arial" w:cs="Arial"/>
        </w:rPr>
        <w:t>Realizáciu elektroinštalácie a bleskozvodu a východiskovú revíznu správu smie vykonať len právnická osoba na základe oprávnenia udeleného bezpečnostným orgánom s prislúchajúcou kvalifikáciou podľa Zákona o dráhach č. 513/2009 Zb., § 17 a 18.</w:t>
      </w:r>
    </w:p>
    <w:p w:rsidR="001B71A1" w:rsidRPr="00DE7DA2" w:rsidRDefault="001B71A1" w:rsidP="00A7357D">
      <w:pPr>
        <w:numPr>
          <w:ilvl w:val="0"/>
          <w:numId w:val="26"/>
        </w:numPr>
        <w:spacing w:after="0" w:line="240" w:lineRule="auto"/>
        <w:ind w:left="284" w:hanging="284"/>
        <w:jc w:val="both"/>
        <w:rPr>
          <w:rFonts w:ascii="Arial" w:hAnsi="Arial" w:cs="Arial"/>
        </w:rPr>
      </w:pPr>
      <w:r w:rsidRPr="00DE7DA2">
        <w:rPr>
          <w:rFonts w:ascii="Arial" w:hAnsi="Arial" w:cs="Arial"/>
        </w:rPr>
        <w:t>Od projektanta žiadame dodať schválenú PD od jednotlivých Odborov GR ŽSR a odsúhlasenú Dopravným úradom v zmysle vyhlášky 205/2010 Z.</w:t>
      </w:r>
      <w:r w:rsidR="007E4275" w:rsidRPr="00DE7DA2">
        <w:rPr>
          <w:rFonts w:ascii="Arial" w:hAnsi="Arial" w:cs="Arial"/>
        </w:rPr>
        <w:t xml:space="preserve"> </w:t>
      </w:r>
      <w:r w:rsidRPr="00DE7DA2">
        <w:rPr>
          <w:rFonts w:ascii="Arial" w:hAnsi="Arial" w:cs="Arial"/>
        </w:rPr>
        <w:t>z. –E2, E11</w:t>
      </w:r>
    </w:p>
    <w:p w:rsidR="001B71A1" w:rsidRPr="00DE7DA2" w:rsidRDefault="001B71A1" w:rsidP="00A7357D">
      <w:pPr>
        <w:numPr>
          <w:ilvl w:val="0"/>
          <w:numId w:val="26"/>
        </w:numPr>
        <w:spacing w:after="0" w:line="240" w:lineRule="auto"/>
        <w:ind w:left="284" w:hanging="284"/>
        <w:jc w:val="both"/>
        <w:rPr>
          <w:rFonts w:ascii="Arial" w:hAnsi="Arial" w:cs="Arial"/>
        </w:rPr>
      </w:pPr>
      <w:r w:rsidRPr="00DE7DA2">
        <w:rPr>
          <w:rFonts w:ascii="Arial" w:hAnsi="Arial" w:cs="Arial"/>
        </w:rPr>
        <w:t>PD musí byť dodaná s právoplatným stavebným povolením a s energetickým certifikátom</w:t>
      </w:r>
    </w:p>
    <w:p w:rsidR="001B71A1" w:rsidRPr="00DE7DA2" w:rsidRDefault="001B71A1" w:rsidP="00A7357D">
      <w:pPr>
        <w:numPr>
          <w:ilvl w:val="0"/>
          <w:numId w:val="26"/>
        </w:numPr>
        <w:spacing w:after="0" w:line="240" w:lineRule="auto"/>
        <w:ind w:left="284" w:hanging="284"/>
        <w:jc w:val="both"/>
        <w:rPr>
          <w:rFonts w:ascii="Arial" w:hAnsi="Arial" w:cs="Arial"/>
        </w:rPr>
      </w:pPr>
      <w:r w:rsidRPr="00DE7DA2">
        <w:rPr>
          <w:rFonts w:ascii="Arial" w:hAnsi="Arial" w:cs="Arial"/>
        </w:rPr>
        <w:t>Projektant bude vykonávať pri realizácii stavby autorský dozor.</w:t>
      </w:r>
    </w:p>
    <w:p w:rsidR="001B71A1" w:rsidRPr="00DE7DA2" w:rsidRDefault="001B71A1" w:rsidP="00A7357D">
      <w:pPr>
        <w:pStyle w:val="ZkladntextIMP"/>
        <w:numPr>
          <w:ilvl w:val="0"/>
          <w:numId w:val="26"/>
        </w:numPr>
        <w:spacing w:line="240" w:lineRule="auto"/>
        <w:ind w:left="284" w:hanging="284"/>
        <w:jc w:val="both"/>
        <w:rPr>
          <w:rFonts w:ascii="Arial" w:hAnsi="Arial" w:cs="Arial"/>
          <w:szCs w:val="24"/>
        </w:rPr>
      </w:pPr>
      <w:r w:rsidRPr="00DE7DA2">
        <w:rPr>
          <w:rFonts w:ascii="Arial" w:hAnsi="Arial" w:cs="Arial"/>
          <w:szCs w:val="24"/>
        </w:rPr>
        <w:t xml:space="preserve">Projektant dodá 6 ks PD pre realizáciu stavby a následne 4ks PD skutočného vyhotovenia + 1 x v elektronickej forme vo formáte </w:t>
      </w:r>
      <w:proofErr w:type="spellStart"/>
      <w:r w:rsidRPr="00DE7DA2">
        <w:rPr>
          <w:rFonts w:ascii="Arial" w:hAnsi="Arial" w:cs="Arial"/>
          <w:szCs w:val="24"/>
        </w:rPr>
        <w:t>pdf</w:t>
      </w:r>
      <w:proofErr w:type="spellEnd"/>
      <w:r w:rsidRPr="00DE7DA2">
        <w:rPr>
          <w:rFonts w:ascii="Arial" w:hAnsi="Arial" w:cs="Arial"/>
          <w:szCs w:val="24"/>
        </w:rPr>
        <w:t xml:space="preserve"> alebo </w:t>
      </w:r>
      <w:proofErr w:type="spellStart"/>
      <w:r w:rsidRPr="00DE7DA2">
        <w:rPr>
          <w:rFonts w:ascii="Arial" w:hAnsi="Arial" w:cs="Arial"/>
          <w:szCs w:val="24"/>
        </w:rPr>
        <w:t>dwg</w:t>
      </w:r>
      <w:proofErr w:type="spellEnd"/>
      <w:r w:rsidRPr="00DE7DA2">
        <w:rPr>
          <w:rFonts w:ascii="Arial" w:hAnsi="Arial" w:cs="Arial"/>
          <w:szCs w:val="24"/>
        </w:rPr>
        <w:t xml:space="preserve"> (</w:t>
      </w:r>
      <w:proofErr w:type="spellStart"/>
      <w:r w:rsidRPr="00DE7DA2">
        <w:rPr>
          <w:rFonts w:ascii="Arial" w:hAnsi="Arial" w:cs="Arial"/>
          <w:szCs w:val="24"/>
        </w:rPr>
        <w:t>dgn</w:t>
      </w:r>
      <w:proofErr w:type="spellEnd"/>
      <w:r w:rsidRPr="00DE7DA2">
        <w:rPr>
          <w:rFonts w:ascii="Arial" w:hAnsi="Arial" w:cs="Arial"/>
          <w:szCs w:val="24"/>
        </w:rPr>
        <w:t xml:space="preserve">) v neuzamknutom tvare, rozpočet a výkaz výmer vo formáte </w:t>
      </w:r>
      <w:proofErr w:type="spellStart"/>
      <w:r w:rsidRPr="00DE7DA2">
        <w:rPr>
          <w:rFonts w:ascii="Arial" w:hAnsi="Arial" w:cs="Arial"/>
          <w:szCs w:val="24"/>
        </w:rPr>
        <w:t>xls</w:t>
      </w:r>
      <w:proofErr w:type="spellEnd"/>
      <w:r w:rsidRPr="00DE7DA2">
        <w:rPr>
          <w:rFonts w:ascii="Arial" w:hAnsi="Arial" w:cs="Arial"/>
          <w:szCs w:val="24"/>
        </w:rPr>
        <w:t xml:space="preserve"> v neuzamknutom tvare</w:t>
      </w:r>
    </w:p>
    <w:p w:rsidR="001B71A1" w:rsidRPr="00DE7DA2" w:rsidRDefault="001B71A1" w:rsidP="001B71A1">
      <w:pPr>
        <w:pStyle w:val="ZkladntextIMP"/>
        <w:spacing w:line="240" w:lineRule="auto"/>
        <w:ind w:left="284"/>
        <w:jc w:val="both"/>
        <w:rPr>
          <w:rFonts w:ascii="Arial" w:hAnsi="Arial" w:cs="Arial"/>
          <w:szCs w:val="24"/>
        </w:rPr>
      </w:pPr>
    </w:p>
    <w:p w:rsidR="001B71A1" w:rsidRPr="00DE7DA2" w:rsidRDefault="001B71A1" w:rsidP="00A7357D">
      <w:pPr>
        <w:numPr>
          <w:ilvl w:val="0"/>
          <w:numId w:val="14"/>
        </w:numPr>
        <w:tabs>
          <w:tab w:val="left" w:pos="426"/>
          <w:tab w:val="num" w:pos="567"/>
        </w:tabs>
        <w:spacing w:after="0" w:line="240" w:lineRule="auto"/>
        <w:ind w:left="567" w:hanging="567"/>
        <w:jc w:val="both"/>
        <w:rPr>
          <w:rFonts w:ascii="Arial" w:hAnsi="Arial" w:cs="Arial"/>
          <w:b/>
          <w:sz w:val="28"/>
          <w:szCs w:val="28"/>
          <w:u w:val="single"/>
        </w:rPr>
      </w:pPr>
      <w:r w:rsidRPr="00DE7DA2">
        <w:rPr>
          <w:rFonts w:ascii="Arial" w:hAnsi="Arial" w:cs="Arial"/>
          <w:b/>
          <w:sz w:val="28"/>
          <w:szCs w:val="28"/>
          <w:u w:val="single"/>
        </w:rPr>
        <w:t xml:space="preserve">Prepočet </w:t>
      </w:r>
    </w:p>
    <w:p w:rsidR="001B71A1" w:rsidRPr="00DE7DA2" w:rsidRDefault="001B71A1" w:rsidP="001B71A1">
      <w:pPr>
        <w:tabs>
          <w:tab w:val="num" w:pos="426"/>
          <w:tab w:val="decimal" w:pos="7371"/>
        </w:tabs>
        <w:ind w:left="426"/>
        <w:jc w:val="both"/>
        <w:rPr>
          <w:rFonts w:ascii="Arial" w:hAnsi="Arial" w:cs="Arial"/>
          <w:sz w:val="24"/>
          <w:szCs w:val="20"/>
        </w:rPr>
      </w:pPr>
      <w:r w:rsidRPr="00DE7DA2">
        <w:rPr>
          <w:rFonts w:ascii="Arial" w:hAnsi="Arial" w:cs="Arial"/>
          <w:szCs w:val="20"/>
        </w:rPr>
        <w:t xml:space="preserve">Celkové predpokladané náklady pre vyhotovenie PD: </w:t>
      </w:r>
      <w:r w:rsidRPr="00DE7DA2">
        <w:rPr>
          <w:rFonts w:ascii="Arial" w:hAnsi="Arial" w:cs="Arial"/>
          <w:szCs w:val="20"/>
        </w:rPr>
        <w:tab/>
        <w:t>..........,- €</w:t>
      </w:r>
    </w:p>
    <w:p w:rsidR="001B71A1" w:rsidRPr="00DE7DA2" w:rsidRDefault="001B71A1" w:rsidP="001B71A1">
      <w:pPr>
        <w:tabs>
          <w:tab w:val="num" w:pos="426"/>
          <w:tab w:val="decimal" w:pos="7371"/>
        </w:tabs>
        <w:ind w:firstLine="426"/>
        <w:jc w:val="both"/>
        <w:rPr>
          <w:rFonts w:ascii="Arial" w:hAnsi="Arial" w:cs="Arial"/>
          <w:szCs w:val="24"/>
        </w:rPr>
      </w:pPr>
      <w:r w:rsidRPr="00DE7DA2">
        <w:rPr>
          <w:rFonts w:ascii="Arial" w:hAnsi="Arial" w:cs="Arial"/>
        </w:rPr>
        <w:t>Z toho:</w:t>
      </w:r>
    </w:p>
    <w:p w:rsidR="001B71A1" w:rsidRPr="00DE7DA2" w:rsidRDefault="001B71A1" w:rsidP="00A7357D">
      <w:pPr>
        <w:numPr>
          <w:ilvl w:val="0"/>
          <w:numId w:val="14"/>
        </w:numPr>
        <w:tabs>
          <w:tab w:val="num" w:pos="426"/>
        </w:tabs>
        <w:spacing w:after="0" w:line="240" w:lineRule="auto"/>
        <w:ind w:left="426" w:hanging="426"/>
        <w:jc w:val="both"/>
        <w:rPr>
          <w:rFonts w:ascii="Arial" w:hAnsi="Arial" w:cs="Arial"/>
          <w:b/>
          <w:sz w:val="28"/>
          <w:szCs w:val="28"/>
          <w:u w:val="single"/>
        </w:rPr>
      </w:pPr>
      <w:r w:rsidRPr="00DE7DA2">
        <w:rPr>
          <w:rFonts w:ascii="Arial" w:hAnsi="Arial" w:cs="Arial"/>
          <w:b/>
          <w:sz w:val="28"/>
          <w:szCs w:val="28"/>
          <w:u w:val="single"/>
        </w:rPr>
        <w:t>Doklady</w:t>
      </w:r>
    </w:p>
    <w:p w:rsidR="001B71A1" w:rsidRPr="00DE7DA2" w:rsidRDefault="001B71A1" w:rsidP="001B71A1">
      <w:pPr>
        <w:tabs>
          <w:tab w:val="num" w:pos="0"/>
        </w:tabs>
        <w:ind w:firstLine="426"/>
        <w:jc w:val="both"/>
        <w:rPr>
          <w:rFonts w:ascii="Arial" w:hAnsi="Arial" w:cs="Arial"/>
          <w:sz w:val="24"/>
          <w:szCs w:val="24"/>
        </w:rPr>
      </w:pPr>
      <w:r w:rsidRPr="00DE7DA2">
        <w:rPr>
          <w:rFonts w:ascii="Arial" w:hAnsi="Arial" w:cs="Arial"/>
        </w:rPr>
        <w:t>---</w:t>
      </w:r>
    </w:p>
    <w:p w:rsidR="001B71A1" w:rsidRPr="00DE7DA2" w:rsidRDefault="001B71A1" w:rsidP="00A7357D">
      <w:pPr>
        <w:numPr>
          <w:ilvl w:val="0"/>
          <w:numId w:val="14"/>
        </w:numPr>
        <w:tabs>
          <w:tab w:val="num" w:pos="426"/>
        </w:tabs>
        <w:spacing w:after="0" w:line="240" w:lineRule="auto"/>
        <w:ind w:left="567" w:hanging="567"/>
        <w:jc w:val="both"/>
        <w:rPr>
          <w:rFonts w:ascii="Arial" w:hAnsi="Arial" w:cs="Arial"/>
          <w:b/>
          <w:sz w:val="28"/>
          <w:szCs w:val="28"/>
          <w:u w:val="single"/>
        </w:rPr>
      </w:pPr>
      <w:r w:rsidRPr="00DE7DA2">
        <w:rPr>
          <w:rFonts w:ascii="Arial" w:hAnsi="Arial" w:cs="Arial"/>
          <w:b/>
          <w:sz w:val="28"/>
          <w:szCs w:val="28"/>
          <w:u w:val="single"/>
        </w:rPr>
        <w:t xml:space="preserve">Výkresová časť </w:t>
      </w:r>
    </w:p>
    <w:p w:rsidR="001B71A1" w:rsidRPr="00DE7DA2" w:rsidRDefault="001B71A1" w:rsidP="001B71A1">
      <w:pPr>
        <w:tabs>
          <w:tab w:val="num" w:pos="0"/>
          <w:tab w:val="num" w:pos="426"/>
        </w:tabs>
        <w:ind w:firstLine="426"/>
        <w:jc w:val="both"/>
        <w:rPr>
          <w:rFonts w:ascii="Arial" w:hAnsi="Arial" w:cs="Arial"/>
          <w:sz w:val="24"/>
          <w:szCs w:val="24"/>
        </w:rPr>
      </w:pPr>
      <w:r w:rsidRPr="00DE7DA2">
        <w:rPr>
          <w:rFonts w:ascii="Arial" w:hAnsi="Arial" w:cs="Arial"/>
        </w:rPr>
        <w:t xml:space="preserve">--- </w:t>
      </w:r>
    </w:p>
    <w:p w:rsidR="001B71A1" w:rsidRPr="00DE7DA2" w:rsidRDefault="001B71A1" w:rsidP="001B71A1">
      <w:pPr>
        <w:tabs>
          <w:tab w:val="left" w:pos="426"/>
        </w:tabs>
        <w:rPr>
          <w:rFonts w:ascii="Arial" w:hAnsi="Arial" w:cs="Arial"/>
          <w:b/>
          <w:sz w:val="28"/>
          <w:szCs w:val="28"/>
          <w:u w:val="single"/>
        </w:rPr>
      </w:pPr>
      <w:r w:rsidRPr="00DE7DA2">
        <w:rPr>
          <w:rFonts w:ascii="Arial" w:hAnsi="Arial" w:cs="Arial"/>
          <w:b/>
          <w:sz w:val="28"/>
          <w:szCs w:val="28"/>
        </w:rPr>
        <w:t xml:space="preserve">F.  </w:t>
      </w:r>
      <w:r w:rsidRPr="00DE7DA2">
        <w:rPr>
          <w:rFonts w:ascii="Arial" w:hAnsi="Arial" w:cs="Arial"/>
          <w:b/>
          <w:sz w:val="28"/>
          <w:szCs w:val="28"/>
        </w:rPr>
        <w:tab/>
      </w:r>
      <w:r w:rsidRPr="00DE7DA2">
        <w:rPr>
          <w:rFonts w:ascii="Arial" w:hAnsi="Arial" w:cs="Arial"/>
          <w:b/>
          <w:sz w:val="28"/>
          <w:szCs w:val="28"/>
          <w:u w:val="single"/>
        </w:rPr>
        <w:t>Pripomienky</w:t>
      </w:r>
    </w:p>
    <w:p w:rsidR="001B71A1" w:rsidRPr="00DE7DA2" w:rsidRDefault="001B71A1" w:rsidP="001B71A1">
      <w:pPr>
        <w:tabs>
          <w:tab w:val="num" w:pos="426"/>
          <w:tab w:val="center" w:pos="6237"/>
        </w:tabs>
        <w:jc w:val="both"/>
        <w:rPr>
          <w:rFonts w:ascii="Arial" w:hAnsi="Arial" w:cs="Arial"/>
          <w:sz w:val="24"/>
          <w:szCs w:val="24"/>
        </w:rPr>
      </w:pPr>
      <w:r w:rsidRPr="00DE7DA2">
        <w:rPr>
          <w:rFonts w:ascii="Arial" w:hAnsi="Arial" w:cs="Arial"/>
        </w:rPr>
        <w:tab/>
        <w:t>Nutná obhliadka</w:t>
      </w:r>
    </w:p>
    <w:p w:rsidR="001B71A1" w:rsidRPr="00DE7DA2" w:rsidRDefault="001B71A1" w:rsidP="001B71A1">
      <w:pPr>
        <w:tabs>
          <w:tab w:val="num" w:pos="426"/>
          <w:tab w:val="center" w:pos="6521"/>
        </w:tabs>
        <w:jc w:val="both"/>
        <w:rPr>
          <w:rFonts w:ascii="Arial" w:hAnsi="Arial" w:cs="Arial"/>
        </w:rPr>
      </w:pPr>
      <w:r w:rsidRPr="00DE7DA2">
        <w:rPr>
          <w:rFonts w:ascii="Arial" w:hAnsi="Arial" w:cs="Arial"/>
        </w:rPr>
        <w:t xml:space="preserve">V Žiline, dňa 18.3.2016                      </w:t>
      </w:r>
    </w:p>
    <w:p w:rsidR="001B71A1" w:rsidRPr="00DE7DA2" w:rsidRDefault="001B71A1" w:rsidP="001B71A1">
      <w:pPr>
        <w:tabs>
          <w:tab w:val="num" w:pos="426"/>
          <w:tab w:val="center" w:pos="6521"/>
        </w:tabs>
        <w:jc w:val="both"/>
        <w:rPr>
          <w:rFonts w:ascii="Arial" w:hAnsi="Arial" w:cs="Arial"/>
        </w:rPr>
      </w:pPr>
      <w:r w:rsidRPr="00DE7DA2">
        <w:rPr>
          <w:rFonts w:ascii="Arial" w:hAnsi="Arial" w:cs="Arial"/>
        </w:rPr>
        <w:t xml:space="preserve">Predkladá:                                     </w:t>
      </w:r>
      <w:r w:rsidRPr="00DE7DA2">
        <w:rPr>
          <w:rFonts w:ascii="Arial" w:hAnsi="Arial" w:cs="Arial"/>
        </w:rPr>
        <w:tab/>
        <w:t>Bc. Pavol Oravec</w:t>
      </w:r>
    </w:p>
    <w:p w:rsidR="001B71A1" w:rsidRPr="00DE7DA2" w:rsidRDefault="001B71A1" w:rsidP="001B71A1">
      <w:pPr>
        <w:tabs>
          <w:tab w:val="num" w:pos="426"/>
          <w:tab w:val="center" w:pos="6521"/>
        </w:tabs>
        <w:jc w:val="both"/>
        <w:rPr>
          <w:rFonts w:ascii="Arial" w:hAnsi="Arial" w:cs="Arial"/>
        </w:rPr>
      </w:pPr>
      <w:r w:rsidRPr="00DE7DA2">
        <w:rPr>
          <w:rFonts w:ascii="Arial" w:hAnsi="Arial" w:cs="Arial"/>
        </w:rPr>
        <w:tab/>
      </w:r>
      <w:r w:rsidRPr="00DE7DA2">
        <w:rPr>
          <w:rFonts w:ascii="Arial" w:hAnsi="Arial" w:cs="Arial"/>
        </w:rPr>
        <w:tab/>
        <w:t xml:space="preserve">riaditeľ </w:t>
      </w:r>
    </w:p>
    <w:p w:rsidR="001B71A1" w:rsidRPr="00DE7DA2" w:rsidRDefault="001B71A1" w:rsidP="001B71A1">
      <w:pPr>
        <w:tabs>
          <w:tab w:val="num" w:pos="426"/>
          <w:tab w:val="center" w:pos="6521"/>
        </w:tabs>
        <w:jc w:val="both"/>
        <w:rPr>
          <w:rFonts w:ascii="Arial" w:hAnsi="Arial" w:cs="Arial"/>
        </w:rPr>
      </w:pPr>
      <w:r w:rsidRPr="00DE7DA2">
        <w:rPr>
          <w:rFonts w:ascii="Arial" w:hAnsi="Arial" w:cs="Arial"/>
        </w:rPr>
        <w:tab/>
      </w:r>
      <w:r w:rsidRPr="00DE7DA2">
        <w:rPr>
          <w:rFonts w:ascii="Arial" w:hAnsi="Arial" w:cs="Arial"/>
        </w:rPr>
        <w:tab/>
        <w:t>Oblastného riaditeľstva Žilina</w:t>
      </w:r>
    </w:p>
    <w:p w:rsidR="00DE7DA2" w:rsidRDefault="00DE7DA2" w:rsidP="001B71A1">
      <w:pPr>
        <w:rPr>
          <w:rFonts w:ascii="Arial" w:hAnsi="Arial" w:cs="Arial"/>
          <w:b/>
        </w:rPr>
      </w:pPr>
      <w:r>
        <w:rPr>
          <w:rFonts w:ascii="Arial" w:hAnsi="Arial" w:cs="Arial"/>
          <w:b/>
        </w:rPr>
        <w:br w:type="page"/>
      </w:r>
    </w:p>
    <w:p w:rsidR="001B71A1" w:rsidRPr="007E7487" w:rsidRDefault="001B71A1" w:rsidP="001B71A1">
      <w:pPr>
        <w:rPr>
          <w:rFonts w:ascii="Arial" w:hAnsi="Arial" w:cs="Arial"/>
          <w:i/>
        </w:rPr>
      </w:pPr>
      <w:r w:rsidRPr="00BD0DDD">
        <w:rPr>
          <w:rFonts w:ascii="Arial" w:hAnsi="Arial" w:cs="Arial"/>
          <w:b/>
        </w:rPr>
        <w:lastRenderedPageBreak/>
        <w:t>Príloha č. 3: Neocenený zoznam položiek</w:t>
      </w:r>
      <w:r w:rsidR="007E7487">
        <w:rPr>
          <w:rFonts w:ascii="Arial" w:hAnsi="Arial" w:cs="Arial"/>
          <w:b/>
        </w:rPr>
        <w:t xml:space="preserve">  </w:t>
      </w:r>
      <w:r w:rsidR="007E7487" w:rsidRPr="007E7487">
        <w:rPr>
          <w:rFonts w:ascii="Arial" w:hAnsi="Arial" w:cs="Arial"/>
          <w:i/>
        </w:rPr>
        <w:t>(vyplnená príloha bude súčasťou cenového návrhu)</w:t>
      </w:r>
    </w:p>
    <w:p w:rsidR="001B71A1" w:rsidRPr="00BD0DDD" w:rsidRDefault="001B71A1" w:rsidP="001B71A1">
      <w:pPr>
        <w:rPr>
          <w:rFonts w:ascii="Arial" w:hAnsi="Arial" w:cs="Arial"/>
          <w:b/>
          <w:i/>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417"/>
        <w:gridCol w:w="1134"/>
        <w:gridCol w:w="993"/>
        <w:gridCol w:w="1948"/>
      </w:tblGrid>
      <w:tr w:rsidR="001B71A1" w:rsidRPr="00A14BC4" w:rsidTr="007E7487">
        <w:trPr>
          <w:trHeight w:val="1272"/>
        </w:trPr>
        <w:tc>
          <w:tcPr>
            <w:tcW w:w="3794" w:type="dxa"/>
            <w:shd w:val="clear" w:color="auto" w:fill="FFFF00"/>
            <w:vAlign w:val="center"/>
          </w:tcPr>
          <w:p w:rsidR="001B71A1" w:rsidRPr="00BD0DDD" w:rsidRDefault="001B71A1" w:rsidP="00817E06">
            <w:pPr>
              <w:jc w:val="center"/>
              <w:rPr>
                <w:rFonts w:ascii="Arial" w:hAnsi="Arial" w:cs="Arial"/>
                <w:b/>
                <w:sz w:val="18"/>
                <w:szCs w:val="18"/>
              </w:rPr>
            </w:pPr>
            <w:r w:rsidRPr="00BD0DDD">
              <w:rPr>
                <w:rFonts w:ascii="Arial" w:hAnsi="Arial" w:cs="Arial"/>
                <w:b/>
                <w:sz w:val="18"/>
                <w:szCs w:val="18"/>
              </w:rPr>
              <w:t>Názov</w:t>
            </w:r>
          </w:p>
        </w:tc>
        <w:tc>
          <w:tcPr>
            <w:tcW w:w="1417" w:type="dxa"/>
            <w:shd w:val="clear" w:color="auto" w:fill="FFFF00"/>
            <w:vAlign w:val="center"/>
          </w:tcPr>
          <w:p w:rsidR="001B71A1" w:rsidRDefault="0061270A" w:rsidP="00817E06">
            <w:pPr>
              <w:spacing w:after="0"/>
              <w:jc w:val="center"/>
              <w:rPr>
                <w:rFonts w:ascii="Arial" w:hAnsi="Arial" w:cs="Arial"/>
                <w:b/>
                <w:bCs/>
                <w:color w:val="000000"/>
                <w:sz w:val="18"/>
                <w:szCs w:val="18"/>
              </w:rPr>
            </w:pPr>
            <w:r>
              <w:rPr>
                <w:rFonts w:ascii="Arial" w:hAnsi="Arial" w:cs="Arial"/>
                <w:b/>
                <w:bCs/>
                <w:color w:val="000000"/>
                <w:sz w:val="18"/>
                <w:szCs w:val="18"/>
              </w:rPr>
              <w:t>C</w:t>
            </w:r>
            <w:r w:rsidR="001B71A1" w:rsidRPr="00BD0DDD">
              <w:rPr>
                <w:rFonts w:ascii="Arial" w:hAnsi="Arial" w:cs="Arial"/>
                <w:b/>
                <w:bCs/>
                <w:color w:val="000000"/>
                <w:sz w:val="18"/>
                <w:szCs w:val="18"/>
              </w:rPr>
              <w:t>ena bez DPH</w:t>
            </w:r>
          </w:p>
          <w:p w:rsidR="001B71A1" w:rsidRPr="00BD0DDD" w:rsidRDefault="001B71A1" w:rsidP="00817E06">
            <w:pPr>
              <w:jc w:val="center"/>
              <w:rPr>
                <w:rFonts w:ascii="Arial" w:hAnsi="Arial" w:cs="Arial"/>
                <w:b/>
                <w:sz w:val="18"/>
                <w:szCs w:val="18"/>
              </w:rPr>
            </w:pP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 xml:space="preserve">] </w:t>
            </w:r>
          </w:p>
        </w:tc>
        <w:tc>
          <w:tcPr>
            <w:tcW w:w="1134" w:type="dxa"/>
            <w:shd w:val="clear" w:color="auto" w:fill="FFFF00"/>
            <w:vAlign w:val="center"/>
          </w:tcPr>
          <w:p w:rsidR="001B71A1" w:rsidRPr="00BD0DDD" w:rsidRDefault="001B71A1" w:rsidP="00817E06">
            <w:pPr>
              <w:jc w:val="center"/>
              <w:rPr>
                <w:rFonts w:ascii="Arial" w:hAnsi="Arial" w:cs="Arial"/>
                <w:b/>
                <w:sz w:val="18"/>
                <w:szCs w:val="18"/>
              </w:rPr>
            </w:pPr>
            <w:r w:rsidRPr="00BD0DDD">
              <w:rPr>
                <w:rFonts w:ascii="Arial" w:hAnsi="Arial" w:cs="Arial"/>
                <w:b/>
                <w:bCs/>
                <w:color w:val="000000"/>
                <w:sz w:val="18"/>
                <w:szCs w:val="18"/>
              </w:rPr>
              <w:t>Sadzba DPH</w:t>
            </w:r>
          </w:p>
        </w:tc>
        <w:tc>
          <w:tcPr>
            <w:tcW w:w="993" w:type="dxa"/>
            <w:shd w:val="clear" w:color="auto" w:fill="FFFF00"/>
            <w:vAlign w:val="center"/>
          </w:tcPr>
          <w:p w:rsidR="001B71A1" w:rsidRPr="00BD0DDD" w:rsidRDefault="001B71A1" w:rsidP="0061270A">
            <w:pPr>
              <w:jc w:val="center"/>
              <w:rPr>
                <w:rFonts w:ascii="Arial" w:hAnsi="Arial" w:cs="Arial"/>
                <w:b/>
                <w:sz w:val="18"/>
                <w:szCs w:val="18"/>
              </w:rPr>
            </w:pPr>
            <w:r w:rsidRPr="00BD0DDD">
              <w:rPr>
                <w:rFonts w:ascii="Arial" w:hAnsi="Arial" w:cs="Arial"/>
                <w:b/>
                <w:bCs/>
                <w:color w:val="000000"/>
                <w:sz w:val="18"/>
                <w:szCs w:val="18"/>
              </w:rPr>
              <w:t xml:space="preserve">Výška DPH  </w:t>
            </w: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c>
          <w:tcPr>
            <w:tcW w:w="1948" w:type="dxa"/>
            <w:shd w:val="clear" w:color="auto" w:fill="FFFF00"/>
            <w:vAlign w:val="center"/>
          </w:tcPr>
          <w:p w:rsidR="001B71A1" w:rsidRDefault="001B71A1" w:rsidP="00817E06">
            <w:pPr>
              <w:spacing w:after="0"/>
              <w:jc w:val="center"/>
              <w:rPr>
                <w:rFonts w:ascii="Arial" w:hAnsi="Arial" w:cs="Arial"/>
                <w:b/>
                <w:bCs/>
                <w:color w:val="000000"/>
                <w:sz w:val="18"/>
                <w:szCs w:val="18"/>
              </w:rPr>
            </w:pPr>
            <w:r w:rsidRPr="00BD0DDD">
              <w:rPr>
                <w:rFonts w:ascii="Arial" w:hAnsi="Arial" w:cs="Arial"/>
                <w:b/>
                <w:bCs/>
                <w:color w:val="000000"/>
                <w:sz w:val="18"/>
                <w:szCs w:val="18"/>
              </w:rPr>
              <w:t>Celková cena vrátane DPH</w:t>
            </w:r>
          </w:p>
          <w:p w:rsidR="001B71A1" w:rsidRPr="00BD0DDD" w:rsidRDefault="001B71A1" w:rsidP="00817E06">
            <w:pPr>
              <w:jc w:val="center"/>
              <w:rPr>
                <w:rFonts w:ascii="Arial" w:hAnsi="Arial" w:cs="Arial"/>
                <w:b/>
                <w:sz w:val="18"/>
                <w:szCs w:val="18"/>
              </w:rPr>
            </w:pPr>
            <w:r w:rsidRPr="00BD0DDD">
              <w:rPr>
                <w:rFonts w:ascii="Arial" w:hAnsi="Arial" w:cs="Arial"/>
                <w:b/>
                <w:bCs/>
                <w:color w:val="000000"/>
                <w:sz w:val="18"/>
                <w:szCs w:val="18"/>
              </w:rPr>
              <w:t xml:space="preserve"> </w:t>
            </w: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r>
      <w:tr w:rsidR="001B71A1" w:rsidRPr="00A14BC4" w:rsidTr="007E7487">
        <w:tc>
          <w:tcPr>
            <w:tcW w:w="3794" w:type="dxa"/>
            <w:vAlign w:val="center"/>
          </w:tcPr>
          <w:p w:rsidR="001B71A1" w:rsidRPr="00BD0DDD" w:rsidRDefault="001B71A1" w:rsidP="00817E06">
            <w:pPr>
              <w:spacing w:before="120"/>
              <w:rPr>
                <w:rFonts w:ascii="Arial" w:hAnsi="Arial" w:cs="Arial"/>
                <w:sz w:val="18"/>
                <w:szCs w:val="18"/>
              </w:rPr>
            </w:pPr>
            <w:r w:rsidRPr="00BD0DDD">
              <w:rPr>
                <w:rFonts w:ascii="Arial" w:hAnsi="Arial" w:cs="Arial"/>
                <w:b/>
                <w:sz w:val="18"/>
                <w:szCs w:val="18"/>
              </w:rPr>
              <w:t>Vypracovanie projektovej dokumentácie</w:t>
            </w:r>
            <w:r w:rsidRPr="00BD0DDD">
              <w:rPr>
                <w:rFonts w:ascii="Arial" w:hAnsi="Arial" w:cs="Arial"/>
                <w:sz w:val="18"/>
                <w:szCs w:val="18"/>
              </w:rPr>
              <w:t xml:space="preserve"> pre stavebné povolenie v rozsahu realizácie stavby (ďalej len „DSPRS“), </w:t>
            </w:r>
            <w:r w:rsidRPr="00BD0DDD">
              <w:rPr>
                <w:rFonts w:ascii="Arial" w:hAnsi="Arial" w:cs="Arial"/>
                <w:b/>
                <w:sz w:val="18"/>
                <w:szCs w:val="18"/>
              </w:rPr>
              <w:t xml:space="preserve"> </w:t>
            </w:r>
            <w:r w:rsidRPr="00BD0DDD">
              <w:rPr>
                <w:rFonts w:ascii="Arial" w:hAnsi="Arial" w:cs="Arial"/>
                <w:sz w:val="18"/>
                <w:szCs w:val="18"/>
              </w:rPr>
              <w:t xml:space="preserve">(6 x  v textovej forme, 2 x v elektronickej, formát výkresov v </w:t>
            </w:r>
            <w:r>
              <w:rPr>
                <w:rFonts w:ascii="Arial" w:hAnsi="Arial" w:cs="Arial"/>
                <w:sz w:val="18"/>
                <w:szCs w:val="18"/>
              </w:rPr>
              <w:t>*</w:t>
            </w:r>
            <w:proofErr w:type="spellStart"/>
            <w:r w:rsidRPr="00BD0DDD">
              <w:rPr>
                <w:rFonts w:ascii="Arial" w:hAnsi="Arial" w:cs="Arial"/>
                <w:sz w:val="18"/>
                <w:szCs w:val="18"/>
              </w:rPr>
              <w:t>pdf</w:t>
            </w:r>
            <w:proofErr w:type="spellEnd"/>
            <w:r w:rsidRPr="007A27AF">
              <w:rPr>
                <w:rFonts w:ascii="Arial" w:hAnsi="Arial" w:cs="Arial"/>
                <w:sz w:val="18"/>
                <w:szCs w:val="18"/>
              </w:rPr>
              <w:t xml:space="preserve">, </w:t>
            </w:r>
            <w:r w:rsidRPr="007A27AF">
              <w:rPr>
                <w:rFonts w:ascii="Arial" w:hAnsi="Arial" w:cs="Arial"/>
                <w:sz w:val="18"/>
                <w:szCs w:val="18"/>
                <w:lang w:eastAsia="sk-SK"/>
              </w:rPr>
              <w:t>*</w:t>
            </w:r>
            <w:proofErr w:type="spellStart"/>
            <w:r w:rsidRPr="007A27AF">
              <w:rPr>
                <w:rFonts w:ascii="Arial" w:hAnsi="Arial" w:cs="Arial"/>
                <w:sz w:val="18"/>
                <w:szCs w:val="18"/>
                <w:lang w:eastAsia="sk-SK"/>
              </w:rPr>
              <w:t>dgn</w:t>
            </w:r>
            <w:proofErr w:type="spellEnd"/>
            <w:r w:rsidRPr="007A27AF">
              <w:rPr>
                <w:rFonts w:ascii="Arial" w:hAnsi="Arial" w:cs="Arial"/>
                <w:sz w:val="18"/>
                <w:szCs w:val="18"/>
                <w:lang w:eastAsia="sk-SK"/>
              </w:rPr>
              <w:t>/*</w:t>
            </w:r>
            <w:proofErr w:type="spellStart"/>
            <w:r w:rsidRPr="007A27AF">
              <w:rPr>
                <w:rFonts w:ascii="Arial" w:hAnsi="Arial" w:cs="Arial"/>
                <w:sz w:val="18"/>
                <w:szCs w:val="18"/>
                <w:lang w:eastAsia="sk-SK"/>
              </w:rPr>
              <w:t>dwg</w:t>
            </w:r>
            <w:proofErr w:type="spellEnd"/>
            <w:r w:rsidRPr="00BD0DDD">
              <w:rPr>
                <w:rFonts w:ascii="Arial" w:hAnsi="Arial" w:cs="Arial"/>
                <w:sz w:val="18"/>
                <w:szCs w:val="18"/>
              </w:rPr>
              <w:t xml:space="preserve">, formát textov </w:t>
            </w:r>
            <w:r>
              <w:rPr>
                <w:rFonts w:ascii="Arial" w:hAnsi="Arial" w:cs="Arial"/>
                <w:sz w:val="18"/>
                <w:szCs w:val="18"/>
              </w:rPr>
              <w:t>*</w:t>
            </w:r>
            <w:proofErr w:type="spellStart"/>
            <w:r w:rsidRPr="00BD0DDD">
              <w:rPr>
                <w:rFonts w:ascii="Arial" w:hAnsi="Arial" w:cs="Arial"/>
                <w:sz w:val="18"/>
                <w:szCs w:val="18"/>
              </w:rPr>
              <w:t>doc</w:t>
            </w:r>
            <w:proofErr w:type="spellEnd"/>
            <w:r w:rsidRPr="00BD0DDD">
              <w:rPr>
                <w:rFonts w:ascii="Arial" w:hAnsi="Arial" w:cs="Arial"/>
                <w:sz w:val="18"/>
                <w:szCs w:val="18"/>
              </w:rPr>
              <w:t>, formát rozpočtu s výkazom výmer</w:t>
            </w:r>
            <w:r>
              <w:rPr>
                <w:rFonts w:ascii="Arial" w:hAnsi="Arial" w:cs="Arial"/>
                <w:sz w:val="18"/>
                <w:szCs w:val="18"/>
              </w:rPr>
              <w:t xml:space="preserve"> *</w:t>
            </w:r>
            <w:r w:rsidRPr="00BD0DDD">
              <w:rPr>
                <w:rFonts w:ascii="Arial" w:hAnsi="Arial" w:cs="Arial"/>
                <w:sz w:val="18"/>
                <w:szCs w:val="18"/>
              </w:rPr>
              <w:t xml:space="preserve"> </w:t>
            </w:r>
            <w:proofErr w:type="spellStart"/>
            <w:r w:rsidRPr="00BD0DDD">
              <w:rPr>
                <w:rFonts w:ascii="Arial" w:hAnsi="Arial" w:cs="Arial"/>
                <w:sz w:val="18"/>
                <w:szCs w:val="18"/>
              </w:rPr>
              <w:t>xls</w:t>
            </w:r>
            <w:proofErr w:type="spellEnd"/>
            <w:r w:rsidRPr="00BD0DDD">
              <w:rPr>
                <w:rFonts w:ascii="Arial" w:hAnsi="Arial" w:cs="Arial"/>
                <w:sz w:val="18"/>
                <w:szCs w:val="18"/>
              </w:rPr>
              <w:t xml:space="preserve"> – v neuzamknutom tvare a 1 x v elektronickej forme, formát </w:t>
            </w:r>
            <w:r>
              <w:rPr>
                <w:rFonts w:ascii="Arial" w:hAnsi="Arial" w:cs="Arial"/>
                <w:sz w:val="18"/>
                <w:szCs w:val="18"/>
              </w:rPr>
              <w:t>*</w:t>
            </w:r>
            <w:proofErr w:type="spellStart"/>
            <w:r>
              <w:rPr>
                <w:rFonts w:ascii="Arial" w:hAnsi="Arial" w:cs="Arial"/>
                <w:sz w:val="18"/>
                <w:szCs w:val="18"/>
              </w:rPr>
              <w:t>pdf</w:t>
            </w:r>
            <w:proofErr w:type="spellEnd"/>
            <w:r w:rsidRPr="00BD0DDD">
              <w:rPr>
                <w:rFonts w:ascii="Arial" w:hAnsi="Arial" w:cs="Arial"/>
                <w:sz w:val="18"/>
                <w:szCs w:val="18"/>
              </w:rPr>
              <w:t xml:space="preserve"> v uzamknutom tvare s výkazom výmer a v </w:t>
            </w:r>
            <w:r>
              <w:rPr>
                <w:rFonts w:ascii="Arial" w:hAnsi="Arial" w:cs="Arial"/>
                <w:sz w:val="18"/>
                <w:szCs w:val="18"/>
              </w:rPr>
              <w:t>*</w:t>
            </w:r>
            <w:proofErr w:type="spellStart"/>
            <w:r w:rsidRPr="00BD0DDD">
              <w:rPr>
                <w:rFonts w:ascii="Arial" w:hAnsi="Arial" w:cs="Arial"/>
                <w:sz w:val="18"/>
                <w:szCs w:val="18"/>
              </w:rPr>
              <w:t>xls</w:t>
            </w:r>
            <w:proofErr w:type="spellEnd"/>
            <w:r w:rsidRPr="00BD0DDD">
              <w:rPr>
                <w:rFonts w:ascii="Arial" w:hAnsi="Arial" w:cs="Arial"/>
                <w:sz w:val="18"/>
                <w:szCs w:val="18"/>
              </w:rPr>
              <w:t xml:space="preserve"> v neuzamknutom tvare – CD do súťaže)</w:t>
            </w:r>
          </w:p>
        </w:tc>
        <w:tc>
          <w:tcPr>
            <w:tcW w:w="1417" w:type="dxa"/>
            <w:tcBorders>
              <w:bottom w:val="single" w:sz="4" w:space="0" w:color="auto"/>
            </w:tcBorders>
            <w:shd w:val="clear" w:color="auto" w:fill="FFFF00"/>
          </w:tcPr>
          <w:p w:rsidR="001B71A1" w:rsidRPr="00BD0DDD" w:rsidRDefault="001B71A1" w:rsidP="00817E06">
            <w:pPr>
              <w:rPr>
                <w:rFonts w:ascii="Arial" w:hAnsi="Arial" w:cs="Arial"/>
                <w:sz w:val="18"/>
                <w:szCs w:val="18"/>
              </w:rPr>
            </w:pPr>
          </w:p>
        </w:tc>
        <w:tc>
          <w:tcPr>
            <w:tcW w:w="1134" w:type="dxa"/>
            <w:tcBorders>
              <w:bottom w:val="single" w:sz="4" w:space="0" w:color="auto"/>
            </w:tcBorders>
          </w:tcPr>
          <w:p w:rsidR="001B71A1" w:rsidRPr="00BD0DDD" w:rsidRDefault="001B71A1" w:rsidP="00817E06">
            <w:pPr>
              <w:rPr>
                <w:rFonts w:ascii="Arial" w:hAnsi="Arial" w:cs="Arial"/>
                <w:sz w:val="18"/>
                <w:szCs w:val="18"/>
              </w:rPr>
            </w:pPr>
          </w:p>
        </w:tc>
        <w:tc>
          <w:tcPr>
            <w:tcW w:w="993" w:type="dxa"/>
            <w:tcBorders>
              <w:bottom w:val="single" w:sz="4" w:space="0" w:color="auto"/>
            </w:tcBorders>
          </w:tcPr>
          <w:p w:rsidR="001B71A1" w:rsidRPr="00BD0DDD" w:rsidRDefault="001B71A1" w:rsidP="00817E06">
            <w:pPr>
              <w:rPr>
                <w:rFonts w:ascii="Arial" w:hAnsi="Arial" w:cs="Arial"/>
                <w:sz w:val="18"/>
                <w:szCs w:val="18"/>
              </w:rPr>
            </w:pPr>
          </w:p>
        </w:tc>
        <w:tc>
          <w:tcPr>
            <w:tcW w:w="1948" w:type="dxa"/>
            <w:tcBorders>
              <w:bottom w:val="single" w:sz="4" w:space="0" w:color="auto"/>
            </w:tcBorders>
          </w:tcPr>
          <w:p w:rsidR="001B71A1" w:rsidRPr="00BD0DDD" w:rsidRDefault="001B71A1" w:rsidP="00817E06">
            <w:pPr>
              <w:rPr>
                <w:rFonts w:ascii="Arial" w:hAnsi="Arial" w:cs="Arial"/>
                <w:sz w:val="18"/>
                <w:szCs w:val="18"/>
              </w:rPr>
            </w:pPr>
          </w:p>
        </w:tc>
      </w:tr>
      <w:tr w:rsidR="001B71A1" w:rsidRPr="00A14BC4" w:rsidTr="007E7487">
        <w:trPr>
          <w:trHeight w:val="729"/>
        </w:trPr>
        <w:tc>
          <w:tcPr>
            <w:tcW w:w="3794" w:type="dxa"/>
            <w:vAlign w:val="center"/>
          </w:tcPr>
          <w:p w:rsidR="001B71A1" w:rsidRPr="00BD0DDD" w:rsidRDefault="001B71A1" w:rsidP="00817E06">
            <w:pPr>
              <w:spacing w:after="0"/>
              <w:rPr>
                <w:rFonts w:ascii="Arial" w:hAnsi="Arial" w:cs="Arial"/>
                <w:sz w:val="18"/>
                <w:szCs w:val="18"/>
              </w:rPr>
            </w:pPr>
            <w:r w:rsidRPr="00BD0DDD">
              <w:rPr>
                <w:rFonts w:ascii="Arial" w:hAnsi="Arial" w:cs="Arial"/>
                <w:b/>
                <w:sz w:val="18"/>
                <w:szCs w:val="18"/>
              </w:rPr>
              <w:t xml:space="preserve">Inžinierska činnosť </w:t>
            </w:r>
            <w:r w:rsidRPr="00BD0DDD">
              <w:rPr>
                <w:rFonts w:ascii="Arial" w:hAnsi="Arial" w:cs="Arial"/>
                <w:sz w:val="18"/>
                <w:szCs w:val="18"/>
              </w:rPr>
              <w:t>(PD pre IČ si zhotoviteľ zabezpečí sám)</w:t>
            </w:r>
          </w:p>
        </w:tc>
        <w:tc>
          <w:tcPr>
            <w:tcW w:w="1417" w:type="dxa"/>
            <w:shd w:val="clear" w:color="auto" w:fill="FFFF00"/>
          </w:tcPr>
          <w:p w:rsidR="001B71A1" w:rsidRPr="00BD0DDD" w:rsidRDefault="001B71A1" w:rsidP="00817E06">
            <w:pPr>
              <w:rPr>
                <w:rFonts w:ascii="Arial" w:hAnsi="Arial" w:cs="Arial"/>
                <w:sz w:val="18"/>
                <w:szCs w:val="18"/>
              </w:rPr>
            </w:pPr>
          </w:p>
        </w:tc>
        <w:tc>
          <w:tcPr>
            <w:tcW w:w="1134" w:type="dxa"/>
          </w:tcPr>
          <w:p w:rsidR="001B71A1" w:rsidRPr="00BD0DDD" w:rsidRDefault="001B71A1" w:rsidP="00817E06">
            <w:pPr>
              <w:rPr>
                <w:rFonts w:ascii="Arial" w:hAnsi="Arial" w:cs="Arial"/>
                <w:sz w:val="18"/>
                <w:szCs w:val="18"/>
              </w:rPr>
            </w:pPr>
          </w:p>
        </w:tc>
        <w:tc>
          <w:tcPr>
            <w:tcW w:w="993" w:type="dxa"/>
          </w:tcPr>
          <w:p w:rsidR="001B71A1" w:rsidRPr="00BD0DDD" w:rsidRDefault="001B71A1" w:rsidP="00817E06">
            <w:pPr>
              <w:rPr>
                <w:rFonts w:ascii="Arial" w:hAnsi="Arial" w:cs="Arial"/>
                <w:sz w:val="18"/>
                <w:szCs w:val="18"/>
              </w:rPr>
            </w:pPr>
          </w:p>
        </w:tc>
        <w:tc>
          <w:tcPr>
            <w:tcW w:w="1948" w:type="dxa"/>
          </w:tcPr>
          <w:p w:rsidR="001B71A1" w:rsidRPr="00BD0DDD" w:rsidRDefault="001B71A1" w:rsidP="00817E06">
            <w:pPr>
              <w:rPr>
                <w:rFonts w:ascii="Arial" w:hAnsi="Arial" w:cs="Arial"/>
                <w:sz w:val="18"/>
                <w:szCs w:val="18"/>
              </w:rPr>
            </w:pPr>
          </w:p>
        </w:tc>
      </w:tr>
      <w:tr w:rsidR="001B71A1" w:rsidRPr="00A14BC4" w:rsidTr="007E7487">
        <w:trPr>
          <w:trHeight w:val="729"/>
        </w:trPr>
        <w:tc>
          <w:tcPr>
            <w:tcW w:w="3794" w:type="dxa"/>
            <w:vAlign w:val="center"/>
          </w:tcPr>
          <w:p w:rsidR="001B71A1" w:rsidRPr="00BD0DDD" w:rsidRDefault="001B71A1" w:rsidP="00817E06">
            <w:pPr>
              <w:spacing w:after="0"/>
              <w:rPr>
                <w:rFonts w:ascii="Arial" w:hAnsi="Arial" w:cs="Arial"/>
                <w:b/>
                <w:sz w:val="18"/>
                <w:szCs w:val="18"/>
              </w:rPr>
            </w:pPr>
            <w:r>
              <w:rPr>
                <w:rFonts w:ascii="Arial" w:hAnsi="Arial" w:cs="Arial"/>
                <w:b/>
                <w:sz w:val="18"/>
                <w:szCs w:val="18"/>
              </w:rPr>
              <w:t>Geodetické zameranie</w:t>
            </w:r>
          </w:p>
        </w:tc>
        <w:tc>
          <w:tcPr>
            <w:tcW w:w="1417" w:type="dxa"/>
            <w:shd w:val="clear" w:color="auto" w:fill="FFFF00"/>
          </w:tcPr>
          <w:p w:rsidR="001B71A1" w:rsidRPr="00BD0DDD" w:rsidRDefault="001B71A1" w:rsidP="00817E06">
            <w:pPr>
              <w:spacing w:after="0"/>
              <w:jc w:val="center"/>
              <w:rPr>
                <w:rFonts w:ascii="Arial" w:hAnsi="Arial" w:cs="Arial"/>
                <w:sz w:val="18"/>
                <w:szCs w:val="18"/>
              </w:rPr>
            </w:pPr>
          </w:p>
        </w:tc>
        <w:tc>
          <w:tcPr>
            <w:tcW w:w="1134" w:type="dxa"/>
          </w:tcPr>
          <w:p w:rsidR="001B71A1" w:rsidRPr="00BD0DDD" w:rsidRDefault="001B71A1" w:rsidP="00817E06">
            <w:pPr>
              <w:spacing w:after="0"/>
              <w:jc w:val="center"/>
              <w:rPr>
                <w:rFonts w:ascii="Arial" w:hAnsi="Arial" w:cs="Arial"/>
                <w:sz w:val="18"/>
                <w:szCs w:val="18"/>
              </w:rPr>
            </w:pPr>
          </w:p>
        </w:tc>
        <w:tc>
          <w:tcPr>
            <w:tcW w:w="993" w:type="dxa"/>
          </w:tcPr>
          <w:p w:rsidR="001B71A1" w:rsidRPr="00BD0DDD" w:rsidRDefault="001B71A1" w:rsidP="00817E06">
            <w:pPr>
              <w:spacing w:after="0"/>
              <w:jc w:val="center"/>
              <w:rPr>
                <w:rFonts w:ascii="Arial" w:hAnsi="Arial" w:cs="Arial"/>
                <w:sz w:val="18"/>
                <w:szCs w:val="18"/>
              </w:rPr>
            </w:pPr>
          </w:p>
        </w:tc>
        <w:tc>
          <w:tcPr>
            <w:tcW w:w="1948" w:type="dxa"/>
          </w:tcPr>
          <w:p w:rsidR="001B71A1" w:rsidRPr="00BD0DDD" w:rsidRDefault="001B71A1" w:rsidP="00817E06">
            <w:pPr>
              <w:spacing w:after="0"/>
              <w:jc w:val="center"/>
              <w:rPr>
                <w:rFonts w:ascii="Arial" w:hAnsi="Arial" w:cs="Arial"/>
                <w:sz w:val="18"/>
                <w:szCs w:val="18"/>
              </w:rPr>
            </w:pPr>
          </w:p>
        </w:tc>
      </w:tr>
      <w:tr w:rsidR="001B71A1" w:rsidRPr="00A14BC4" w:rsidTr="007E7487">
        <w:trPr>
          <w:trHeight w:val="852"/>
        </w:trPr>
        <w:tc>
          <w:tcPr>
            <w:tcW w:w="3794" w:type="dxa"/>
            <w:vAlign w:val="center"/>
          </w:tcPr>
          <w:p w:rsidR="001B71A1" w:rsidRPr="00BD0DDD" w:rsidRDefault="001B71A1" w:rsidP="00817E06">
            <w:pPr>
              <w:spacing w:after="0"/>
              <w:rPr>
                <w:rFonts w:ascii="Arial" w:hAnsi="Arial" w:cs="Arial"/>
                <w:sz w:val="18"/>
                <w:szCs w:val="18"/>
              </w:rPr>
            </w:pPr>
            <w:r w:rsidRPr="00BD0DDD">
              <w:rPr>
                <w:rFonts w:ascii="Arial" w:hAnsi="Arial" w:cs="Arial"/>
                <w:b/>
                <w:sz w:val="18"/>
                <w:szCs w:val="18"/>
              </w:rPr>
              <w:t xml:space="preserve">Autorský dohľad – </w:t>
            </w:r>
            <w:r w:rsidRPr="00BD0DDD">
              <w:rPr>
                <w:rFonts w:ascii="Arial" w:hAnsi="Arial" w:cs="Arial"/>
                <w:sz w:val="18"/>
                <w:szCs w:val="18"/>
              </w:rPr>
              <w:t>počas realizácie stavby, do doby vydania právoplatného kolaudačného rozhodnutia</w:t>
            </w:r>
          </w:p>
        </w:tc>
        <w:tc>
          <w:tcPr>
            <w:tcW w:w="1417" w:type="dxa"/>
            <w:shd w:val="clear" w:color="auto" w:fill="FFFF00"/>
          </w:tcPr>
          <w:p w:rsidR="001B71A1" w:rsidRPr="00BD0DDD" w:rsidRDefault="001B71A1" w:rsidP="00817E06">
            <w:pPr>
              <w:rPr>
                <w:rFonts w:ascii="Arial" w:hAnsi="Arial" w:cs="Arial"/>
                <w:sz w:val="18"/>
                <w:szCs w:val="18"/>
              </w:rPr>
            </w:pPr>
          </w:p>
        </w:tc>
        <w:tc>
          <w:tcPr>
            <w:tcW w:w="1134" w:type="dxa"/>
          </w:tcPr>
          <w:p w:rsidR="001B71A1" w:rsidRPr="00BD0DDD" w:rsidRDefault="001B71A1" w:rsidP="00817E06">
            <w:pPr>
              <w:rPr>
                <w:rFonts w:ascii="Arial" w:hAnsi="Arial" w:cs="Arial"/>
                <w:sz w:val="18"/>
                <w:szCs w:val="18"/>
              </w:rPr>
            </w:pPr>
          </w:p>
        </w:tc>
        <w:tc>
          <w:tcPr>
            <w:tcW w:w="993" w:type="dxa"/>
          </w:tcPr>
          <w:p w:rsidR="001B71A1" w:rsidRPr="00BD0DDD" w:rsidRDefault="001B71A1" w:rsidP="00817E06">
            <w:pPr>
              <w:rPr>
                <w:rFonts w:ascii="Arial" w:hAnsi="Arial" w:cs="Arial"/>
                <w:sz w:val="18"/>
                <w:szCs w:val="18"/>
              </w:rPr>
            </w:pPr>
          </w:p>
        </w:tc>
        <w:tc>
          <w:tcPr>
            <w:tcW w:w="1948" w:type="dxa"/>
          </w:tcPr>
          <w:p w:rsidR="001B71A1" w:rsidRPr="00BD0DDD" w:rsidRDefault="001B71A1" w:rsidP="00817E06">
            <w:pPr>
              <w:rPr>
                <w:rFonts w:ascii="Arial" w:hAnsi="Arial" w:cs="Arial"/>
                <w:sz w:val="18"/>
                <w:szCs w:val="18"/>
              </w:rPr>
            </w:pPr>
          </w:p>
        </w:tc>
      </w:tr>
      <w:tr w:rsidR="001B71A1" w:rsidRPr="00A14BC4" w:rsidTr="007E7487">
        <w:tc>
          <w:tcPr>
            <w:tcW w:w="3794" w:type="dxa"/>
            <w:vAlign w:val="center"/>
          </w:tcPr>
          <w:p w:rsidR="001B71A1" w:rsidRPr="00BD0DDD" w:rsidRDefault="0061270A" w:rsidP="0061270A">
            <w:pPr>
              <w:spacing w:after="0" w:line="240" w:lineRule="auto"/>
              <w:rPr>
                <w:rFonts w:ascii="Arial" w:hAnsi="Arial" w:cs="Arial"/>
                <w:b/>
                <w:sz w:val="18"/>
                <w:szCs w:val="18"/>
              </w:rPr>
            </w:pPr>
            <w:r>
              <w:rPr>
                <w:rFonts w:ascii="Arial" w:hAnsi="Arial" w:cs="Arial"/>
                <w:b/>
                <w:sz w:val="18"/>
                <w:szCs w:val="18"/>
              </w:rPr>
              <w:t>Cena spolu</w:t>
            </w:r>
            <w:r w:rsidR="001B71A1" w:rsidRPr="00BD0DDD">
              <w:rPr>
                <w:rFonts w:ascii="Arial" w:hAnsi="Arial" w:cs="Arial"/>
                <w:b/>
                <w:sz w:val="18"/>
                <w:szCs w:val="18"/>
              </w:rPr>
              <w:t>:</w:t>
            </w:r>
          </w:p>
        </w:tc>
        <w:tc>
          <w:tcPr>
            <w:tcW w:w="1417" w:type="dxa"/>
            <w:shd w:val="clear" w:color="auto" w:fill="FFFF00"/>
          </w:tcPr>
          <w:p w:rsidR="001B71A1" w:rsidRPr="00BD0DDD" w:rsidRDefault="001B71A1" w:rsidP="00817E06">
            <w:pPr>
              <w:rPr>
                <w:rFonts w:ascii="Arial" w:hAnsi="Arial" w:cs="Arial"/>
                <w:sz w:val="18"/>
                <w:szCs w:val="18"/>
              </w:rPr>
            </w:pPr>
          </w:p>
        </w:tc>
        <w:tc>
          <w:tcPr>
            <w:tcW w:w="1134" w:type="dxa"/>
          </w:tcPr>
          <w:p w:rsidR="001B71A1" w:rsidRPr="00BD0DDD" w:rsidRDefault="001B71A1" w:rsidP="00817E06">
            <w:pPr>
              <w:rPr>
                <w:rFonts w:ascii="Arial" w:hAnsi="Arial" w:cs="Arial"/>
                <w:sz w:val="18"/>
                <w:szCs w:val="18"/>
              </w:rPr>
            </w:pPr>
          </w:p>
        </w:tc>
        <w:tc>
          <w:tcPr>
            <w:tcW w:w="993" w:type="dxa"/>
          </w:tcPr>
          <w:p w:rsidR="001B71A1" w:rsidRPr="00BD0DDD" w:rsidRDefault="001B71A1" w:rsidP="00817E06">
            <w:pPr>
              <w:rPr>
                <w:rFonts w:ascii="Arial" w:hAnsi="Arial" w:cs="Arial"/>
                <w:sz w:val="18"/>
                <w:szCs w:val="18"/>
              </w:rPr>
            </w:pPr>
          </w:p>
        </w:tc>
        <w:tc>
          <w:tcPr>
            <w:tcW w:w="1948" w:type="dxa"/>
          </w:tcPr>
          <w:p w:rsidR="001B71A1" w:rsidRPr="00BD0DDD" w:rsidRDefault="001B71A1" w:rsidP="00817E06">
            <w:pPr>
              <w:rPr>
                <w:rFonts w:ascii="Arial" w:hAnsi="Arial" w:cs="Arial"/>
                <w:sz w:val="18"/>
                <w:szCs w:val="18"/>
              </w:rPr>
            </w:pPr>
          </w:p>
        </w:tc>
      </w:tr>
    </w:tbl>
    <w:p w:rsidR="001B71A1" w:rsidRPr="0034138E" w:rsidRDefault="001B71A1" w:rsidP="001B71A1">
      <w:pPr>
        <w:spacing w:after="0" w:line="240" w:lineRule="auto"/>
        <w:rPr>
          <w:highlight w:val="yellow"/>
        </w:rPr>
      </w:pPr>
    </w:p>
    <w:p w:rsidR="001B71A1" w:rsidRPr="00BD0DDD" w:rsidRDefault="001B71A1" w:rsidP="001B71A1">
      <w:pPr>
        <w:spacing w:after="0" w:line="240" w:lineRule="auto"/>
        <w:rPr>
          <w:rFonts w:ascii="Arial" w:hAnsi="Arial" w:cs="Arial"/>
          <w:sz w:val="18"/>
          <w:szCs w:val="18"/>
        </w:rPr>
      </w:pPr>
      <w:r w:rsidRPr="00BD0DDD">
        <w:rPr>
          <w:rFonts w:ascii="Arial" w:hAnsi="Arial" w:cs="Arial"/>
          <w:sz w:val="18"/>
          <w:szCs w:val="18"/>
        </w:rPr>
        <w:t xml:space="preserve">Poznámka: V cenovom návrhu sú zahrnuté všetky náklady spojené s plnením predmetu obstarávania. </w:t>
      </w:r>
    </w:p>
    <w:p w:rsidR="001B71A1" w:rsidRDefault="001B71A1" w:rsidP="001B71A1">
      <w:pPr>
        <w:spacing w:after="0" w:line="240" w:lineRule="auto"/>
      </w:pPr>
    </w:p>
    <w:p w:rsidR="001B71A1" w:rsidRDefault="001B71A1" w:rsidP="001B71A1">
      <w:pPr>
        <w:spacing w:after="0" w:line="24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977"/>
      </w:tblGrid>
      <w:tr w:rsidR="001B71A1" w:rsidRPr="00BD0DDD" w:rsidTr="00817E06">
        <w:trPr>
          <w:trHeight w:val="603"/>
        </w:trPr>
        <w:tc>
          <w:tcPr>
            <w:tcW w:w="2093" w:type="dxa"/>
            <w:vAlign w:val="center"/>
          </w:tcPr>
          <w:p w:rsidR="001B71A1" w:rsidRPr="00BD0DDD" w:rsidRDefault="001B71A1" w:rsidP="00817E06">
            <w:pPr>
              <w:spacing w:after="0" w:line="240" w:lineRule="auto"/>
              <w:jc w:val="center"/>
              <w:rPr>
                <w:rFonts w:ascii="Arial" w:hAnsi="Arial" w:cs="Arial"/>
                <w:b/>
                <w:sz w:val="18"/>
                <w:szCs w:val="18"/>
              </w:rPr>
            </w:pPr>
            <w:r w:rsidRPr="00BD0DDD">
              <w:rPr>
                <w:rFonts w:ascii="Arial" w:hAnsi="Arial" w:cs="Arial"/>
                <w:b/>
                <w:sz w:val="18"/>
                <w:szCs w:val="18"/>
              </w:rPr>
              <w:t>Názov</w:t>
            </w:r>
          </w:p>
        </w:tc>
        <w:tc>
          <w:tcPr>
            <w:tcW w:w="2977" w:type="dxa"/>
            <w:vAlign w:val="center"/>
          </w:tcPr>
          <w:p w:rsidR="001B71A1" w:rsidRDefault="001B71A1" w:rsidP="00817E06">
            <w:pPr>
              <w:spacing w:after="0" w:line="240" w:lineRule="auto"/>
              <w:jc w:val="center"/>
              <w:rPr>
                <w:rFonts w:ascii="Arial" w:hAnsi="Arial" w:cs="Arial"/>
                <w:b/>
                <w:sz w:val="18"/>
                <w:szCs w:val="18"/>
              </w:rPr>
            </w:pPr>
            <w:r w:rsidRPr="00BD0DDD">
              <w:rPr>
                <w:rFonts w:ascii="Arial" w:hAnsi="Arial" w:cs="Arial"/>
                <w:b/>
                <w:sz w:val="18"/>
                <w:szCs w:val="18"/>
              </w:rPr>
              <w:t>Celková cena bez DPH</w:t>
            </w:r>
          </w:p>
          <w:p w:rsidR="001B71A1" w:rsidRPr="00BD0DDD" w:rsidRDefault="001B71A1" w:rsidP="00817E06">
            <w:pPr>
              <w:spacing w:after="0" w:line="240" w:lineRule="auto"/>
              <w:jc w:val="center"/>
              <w:rPr>
                <w:rFonts w:ascii="Arial" w:hAnsi="Arial" w:cs="Arial"/>
                <w:b/>
                <w:sz w:val="18"/>
                <w:szCs w:val="18"/>
              </w:rPr>
            </w:pP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r>
      <w:tr w:rsidR="001B71A1" w:rsidRPr="00BD0DDD" w:rsidTr="00817E06">
        <w:tc>
          <w:tcPr>
            <w:tcW w:w="2093" w:type="dxa"/>
          </w:tcPr>
          <w:p w:rsidR="001B71A1" w:rsidRPr="00BD0DDD" w:rsidRDefault="001B71A1" w:rsidP="00817E06">
            <w:pPr>
              <w:spacing w:before="120" w:line="240" w:lineRule="auto"/>
              <w:ind w:left="142" w:hanging="142"/>
              <w:rPr>
                <w:rFonts w:ascii="Arial" w:hAnsi="Arial" w:cs="Arial"/>
                <w:sz w:val="18"/>
                <w:szCs w:val="18"/>
              </w:rPr>
            </w:pPr>
            <w:r w:rsidRPr="00BD0DDD">
              <w:rPr>
                <w:rFonts w:ascii="Arial" w:hAnsi="Arial" w:cs="Arial"/>
                <w:sz w:val="18"/>
                <w:szCs w:val="18"/>
              </w:rPr>
              <w:t>* Správne poplatky/odhad</w:t>
            </w:r>
          </w:p>
        </w:tc>
        <w:tc>
          <w:tcPr>
            <w:tcW w:w="2977" w:type="dxa"/>
          </w:tcPr>
          <w:p w:rsidR="001B71A1" w:rsidRPr="00BD0DDD" w:rsidRDefault="001B71A1" w:rsidP="00817E06">
            <w:pPr>
              <w:spacing w:line="240" w:lineRule="auto"/>
              <w:rPr>
                <w:rFonts w:ascii="Arial" w:hAnsi="Arial" w:cs="Arial"/>
                <w:sz w:val="18"/>
                <w:szCs w:val="18"/>
              </w:rPr>
            </w:pPr>
          </w:p>
        </w:tc>
      </w:tr>
    </w:tbl>
    <w:p w:rsidR="001B71A1" w:rsidRPr="00BD0DDD" w:rsidRDefault="001B71A1" w:rsidP="001B71A1">
      <w:pPr>
        <w:spacing w:line="240" w:lineRule="auto"/>
        <w:rPr>
          <w:rFonts w:ascii="Arial" w:hAnsi="Arial" w:cs="Arial"/>
          <w:sz w:val="18"/>
          <w:szCs w:val="18"/>
        </w:rPr>
      </w:pPr>
    </w:p>
    <w:p w:rsidR="001B71A1" w:rsidRPr="00BD0DDD" w:rsidRDefault="001B71A1" w:rsidP="001B71A1">
      <w:pPr>
        <w:spacing w:line="240" w:lineRule="auto"/>
        <w:rPr>
          <w:rFonts w:ascii="Arial" w:hAnsi="Arial" w:cs="Arial"/>
          <w:sz w:val="18"/>
          <w:szCs w:val="18"/>
        </w:rPr>
      </w:pPr>
      <w:r w:rsidRPr="00BD0DDD">
        <w:rPr>
          <w:rFonts w:ascii="Arial" w:hAnsi="Arial" w:cs="Arial"/>
          <w:sz w:val="18"/>
          <w:szCs w:val="18"/>
        </w:rPr>
        <w:t>* Odhadnuté správne poplatky súvisiace s inžinierskou činnosťou/vydaním stavebného povolenia budú uvedené ako samostatná položka v EUR. Tieto poplatky nebudú súčasťou ponukovej ceny za inžiniersku činnosť</w:t>
      </w:r>
      <w:r w:rsidR="005E56E9">
        <w:rPr>
          <w:rFonts w:ascii="Arial" w:hAnsi="Arial" w:cs="Arial"/>
          <w:sz w:val="18"/>
          <w:szCs w:val="18"/>
        </w:rPr>
        <w:t xml:space="preserve"> a nebudú hodnotené</w:t>
      </w:r>
      <w:r w:rsidRPr="00BD0DDD">
        <w:rPr>
          <w:rFonts w:ascii="Arial" w:hAnsi="Arial" w:cs="Arial"/>
          <w:sz w:val="18"/>
          <w:szCs w:val="18"/>
        </w:rPr>
        <w:t>. Konečná výška poplatkov bude spresnená a </w:t>
      </w:r>
      <w:proofErr w:type="spellStart"/>
      <w:r w:rsidRPr="00BD0DDD">
        <w:rPr>
          <w:rFonts w:ascii="Arial" w:hAnsi="Arial" w:cs="Arial"/>
          <w:sz w:val="18"/>
          <w:szCs w:val="18"/>
        </w:rPr>
        <w:t>nárokovateľná</w:t>
      </w:r>
      <w:proofErr w:type="spellEnd"/>
      <w:r w:rsidRPr="00BD0DDD">
        <w:rPr>
          <w:rFonts w:ascii="Arial" w:hAnsi="Arial" w:cs="Arial"/>
          <w:sz w:val="18"/>
          <w:szCs w:val="18"/>
        </w:rPr>
        <w:t xml:space="preserve"> len na základe skutočne preukázaných nákladov. </w:t>
      </w:r>
    </w:p>
    <w:p w:rsidR="001B71A1" w:rsidRDefault="001B71A1" w:rsidP="001B71A1">
      <w:pPr>
        <w:spacing w:line="240" w:lineRule="auto"/>
      </w:pPr>
    </w:p>
    <w:p w:rsidR="001B71A1" w:rsidRDefault="001B71A1" w:rsidP="00CF01E4">
      <w:pPr>
        <w:rPr>
          <w:rFonts w:ascii="Arial" w:hAnsi="Arial" w:cs="Arial"/>
          <w:b/>
          <w:sz w:val="26"/>
          <w:szCs w:val="26"/>
        </w:rPr>
      </w:pPr>
      <w:r>
        <w:rPr>
          <w:rFonts w:ascii="Arial" w:hAnsi="Arial" w:cs="Arial"/>
          <w:b/>
          <w:sz w:val="26"/>
          <w:szCs w:val="26"/>
        </w:rPr>
        <w:br w:type="page"/>
      </w:r>
      <w:r w:rsidR="00CF01E4">
        <w:rPr>
          <w:rFonts w:ascii="Arial" w:hAnsi="Arial" w:cs="Arial"/>
          <w:b/>
          <w:sz w:val="26"/>
          <w:szCs w:val="26"/>
        </w:rPr>
        <w:lastRenderedPageBreak/>
        <w:t xml:space="preserve"> </w:t>
      </w:r>
    </w:p>
    <w:p w:rsidR="007E7487" w:rsidRPr="007E7487" w:rsidRDefault="001B71A1" w:rsidP="007E7487">
      <w:pPr>
        <w:rPr>
          <w:rFonts w:ascii="Arial" w:hAnsi="Arial" w:cs="Arial"/>
          <w:i/>
        </w:rPr>
      </w:pPr>
      <w:r w:rsidRPr="00BD0DDD">
        <w:rPr>
          <w:rFonts w:ascii="Arial" w:hAnsi="Arial" w:cs="Arial"/>
          <w:b/>
        </w:rPr>
        <w:t xml:space="preserve">Príloha č. </w:t>
      </w:r>
      <w:r w:rsidR="007E4275">
        <w:rPr>
          <w:rFonts w:ascii="Arial" w:hAnsi="Arial" w:cs="Arial"/>
          <w:b/>
        </w:rPr>
        <w:t>4</w:t>
      </w:r>
      <w:r w:rsidRPr="00BD0DDD">
        <w:rPr>
          <w:rFonts w:ascii="Arial" w:hAnsi="Arial" w:cs="Arial"/>
          <w:b/>
        </w:rPr>
        <w:t xml:space="preserve">: </w:t>
      </w:r>
      <w:r w:rsidR="00941186" w:rsidRPr="00941186">
        <w:rPr>
          <w:rFonts w:ascii="Arial" w:hAnsi="Arial" w:cs="Arial"/>
          <w:b/>
        </w:rPr>
        <w:t>Údaje na účely zmluvy</w:t>
      </w:r>
      <w:r w:rsidR="00941186" w:rsidRPr="007E7487">
        <w:rPr>
          <w:rFonts w:ascii="Arial" w:hAnsi="Arial" w:cs="Arial"/>
          <w:i/>
        </w:rPr>
        <w:t xml:space="preserve"> </w:t>
      </w:r>
      <w:r w:rsidR="007E7487" w:rsidRPr="007E7487">
        <w:rPr>
          <w:rFonts w:ascii="Arial" w:hAnsi="Arial" w:cs="Arial"/>
          <w:i/>
        </w:rPr>
        <w:t>(vyplnená príloha bude súčasťou cenového návrhu)</w:t>
      </w:r>
    </w:p>
    <w:p w:rsidR="001B71A1" w:rsidRPr="00BD0DDD" w:rsidRDefault="001B71A1" w:rsidP="001B71A1">
      <w:pPr>
        <w:rPr>
          <w:rFonts w:ascii="Arial" w:hAnsi="Arial" w:cs="Arial"/>
          <w:b/>
        </w:rPr>
      </w:pPr>
    </w:p>
    <w:tbl>
      <w:tblPr>
        <w:tblW w:w="978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678"/>
        <w:gridCol w:w="5102"/>
      </w:tblGrid>
      <w:tr w:rsidR="001B71A1" w:rsidTr="00817E06">
        <w:trPr>
          <w:trHeight w:val="290"/>
        </w:trPr>
        <w:tc>
          <w:tcPr>
            <w:tcW w:w="4678" w:type="dxa"/>
            <w:tcMar>
              <w:top w:w="0" w:type="dxa"/>
              <w:left w:w="70" w:type="dxa"/>
              <w:bottom w:w="0" w:type="dxa"/>
              <w:right w:w="70" w:type="dxa"/>
            </w:tcMar>
            <w:vAlign w:val="center"/>
            <w:hideMark/>
          </w:tcPr>
          <w:p w:rsidR="001B71A1" w:rsidRDefault="001B71A1" w:rsidP="00817E06">
            <w:pPr>
              <w:pStyle w:val="Pta"/>
              <w:ind w:right="-2"/>
              <w:rPr>
                <w:rFonts w:ascii="Arial" w:hAnsi="Arial" w:cs="Arial"/>
                <w:sz w:val="18"/>
                <w:szCs w:val="18"/>
                <w:lang w:val="sk-SK"/>
              </w:rPr>
            </w:pPr>
          </w:p>
          <w:p w:rsidR="001B71A1" w:rsidRDefault="001B71A1" w:rsidP="00817E06">
            <w:pPr>
              <w:pStyle w:val="Pta"/>
              <w:ind w:right="-2"/>
              <w:rPr>
                <w:rFonts w:ascii="Arial" w:hAnsi="Arial" w:cs="Arial"/>
                <w:sz w:val="18"/>
                <w:szCs w:val="18"/>
                <w:lang w:eastAsia="en-US"/>
              </w:rPr>
            </w:pPr>
            <w:r>
              <w:rPr>
                <w:rFonts w:ascii="Arial" w:hAnsi="Arial" w:cs="Arial"/>
                <w:sz w:val="18"/>
                <w:szCs w:val="18"/>
              </w:rPr>
              <w:t>Platnosť cenového návrhu :</w:t>
            </w:r>
          </w:p>
        </w:tc>
        <w:tc>
          <w:tcPr>
            <w:tcW w:w="5102" w:type="dxa"/>
            <w:tcMar>
              <w:top w:w="0" w:type="dxa"/>
              <w:left w:w="70" w:type="dxa"/>
              <w:bottom w:w="0" w:type="dxa"/>
              <w:right w:w="70" w:type="dxa"/>
            </w:tcMar>
            <w:vAlign w:val="center"/>
            <w:hideMark/>
          </w:tcPr>
          <w:p w:rsidR="001B71A1" w:rsidRDefault="001B71A1" w:rsidP="00817E06">
            <w:pPr>
              <w:pStyle w:val="Pta"/>
              <w:ind w:right="-2"/>
              <w:rPr>
                <w:rFonts w:ascii="Arial" w:hAnsi="Arial" w:cs="Arial"/>
              </w:rPr>
            </w:pPr>
          </w:p>
        </w:tc>
      </w:tr>
      <w:tr w:rsidR="001B71A1" w:rsidTr="00817E06">
        <w:trPr>
          <w:trHeight w:val="289"/>
        </w:trPr>
        <w:tc>
          <w:tcPr>
            <w:tcW w:w="4678" w:type="dxa"/>
            <w:tcMar>
              <w:top w:w="0" w:type="dxa"/>
              <w:left w:w="70" w:type="dxa"/>
              <w:bottom w:w="0" w:type="dxa"/>
              <w:right w:w="70" w:type="dxa"/>
            </w:tcMar>
            <w:vAlign w:val="center"/>
            <w:hideMark/>
          </w:tcPr>
          <w:p w:rsidR="001B71A1" w:rsidRDefault="001B71A1" w:rsidP="00817E06">
            <w:pPr>
              <w:pStyle w:val="Pta"/>
              <w:ind w:right="-2"/>
              <w:rPr>
                <w:rFonts w:ascii="Arial" w:hAnsi="Arial" w:cs="Arial"/>
                <w:sz w:val="18"/>
                <w:szCs w:val="18"/>
                <w:lang w:eastAsia="en-US"/>
              </w:rPr>
            </w:pPr>
            <w:r>
              <w:rPr>
                <w:rFonts w:ascii="Arial" w:hAnsi="Arial" w:cs="Arial"/>
                <w:sz w:val="18"/>
                <w:szCs w:val="18"/>
              </w:rPr>
              <w:t>Kontaktná osoba :</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r w:rsidR="001B71A1" w:rsidTr="00817E06">
        <w:trPr>
          <w:trHeight w:val="289"/>
        </w:trPr>
        <w:tc>
          <w:tcPr>
            <w:tcW w:w="4678" w:type="dxa"/>
            <w:tcMar>
              <w:top w:w="0" w:type="dxa"/>
              <w:left w:w="70" w:type="dxa"/>
              <w:bottom w:w="0" w:type="dxa"/>
              <w:right w:w="70" w:type="dxa"/>
            </w:tcMar>
            <w:vAlign w:val="center"/>
          </w:tcPr>
          <w:p w:rsidR="001B71A1" w:rsidRPr="005C45C6" w:rsidRDefault="001B71A1" w:rsidP="00817E06">
            <w:pPr>
              <w:pStyle w:val="Pta"/>
              <w:ind w:right="-2"/>
              <w:rPr>
                <w:rFonts w:ascii="Arial" w:hAnsi="Arial" w:cs="Arial"/>
                <w:sz w:val="18"/>
                <w:szCs w:val="18"/>
                <w:lang w:val="sk-SK"/>
              </w:rPr>
            </w:pPr>
            <w:r>
              <w:rPr>
                <w:rFonts w:ascii="Arial" w:hAnsi="Arial" w:cs="Arial"/>
                <w:sz w:val="18"/>
                <w:szCs w:val="18"/>
                <w:lang w:val="sk-SK"/>
              </w:rPr>
              <w:t>Osoba, ktorá v prípade úspešnosti podpisuje zmluvu:</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r w:rsidR="001B71A1" w:rsidTr="00817E06">
        <w:trPr>
          <w:trHeight w:val="289"/>
        </w:trPr>
        <w:tc>
          <w:tcPr>
            <w:tcW w:w="4678" w:type="dxa"/>
            <w:tcMar>
              <w:top w:w="0" w:type="dxa"/>
              <w:left w:w="70" w:type="dxa"/>
              <w:bottom w:w="0" w:type="dxa"/>
              <w:right w:w="70" w:type="dxa"/>
            </w:tcMar>
            <w:vAlign w:val="center"/>
            <w:hideMark/>
          </w:tcPr>
          <w:p w:rsidR="001B71A1" w:rsidRDefault="001B71A1" w:rsidP="00817E06">
            <w:pPr>
              <w:pStyle w:val="Pta"/>
              <w:ind w:right="-2"/>
              <w:rPr>
                <w:rFonts w:ascii="Arial" w:hAnsi="Arial" w:cs="Arial"/>
                <w:sz w:val="18"/>
                <w:szCs w:val="18"/>
                <w:lang w:eastAsia="en-US"/>
              </w:rPr>
            </w:pPr>
            <w:r>
              <w:rPr>
                <w:rFonts w:ascii="Arial" w:hAnsi="Arial" w:cs="Arial"/>
                <w:sz w:val="18"/>
                <w:szCs w:val="18"/>
              </w:rPr>
              <w:t>Telefón :</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r w:rsidR="001B71A1" w:rsidTr="00817E06">
        <w:trPr>
          <w:trHeight w:val="289"/>
        </w:trPr>
        <w:tc>
          <w:tcPr>
            <w:tcW w:w="4678" w:type="dxa"/>
            <w:tcMar>
              <w:top w:w="0" w:type="dxa"/>
              <w:left w:w="70" w:type="dxa"/>
              <w:bottom w:w="0" w:type="dxa"/>
              <w:right w:w="70" w:type="dxa"/>
            </w:tcMar>
            <w:vAlign w:val="center"/>
          </w:tcPr>
          <w:p w:rsidR="001B71A1" w:rsidRPr="005C20AA" w:rsidRDefault="001B71A1" w:rsidP="00817E06">
            <w:pPr>
              <w:pStyle w:val="Pta"/>
              <w:ind w:right="-2"/>
              <w:rPr>
                <w:rFonts w:ascii="Arial" w:hAnsi="Arial" w:cs="Arial"/>
                <w:sz w:val="18"/>
                <w:szCs w:val="18"/>
                <w:lang w:val="sk-SK"/>
              </w:rPr>
            </w:pPr>
            <w:r>
              <w:rPr>
                <w:rFonts w:ascii="Arial" w:hAnsi="Arial" w:cs="Arial"/>
                <w:sz w:val="18"/>
                <w:szCs w:val="18"/>
                <w:lang w:val="sk-SK"/>
              </w:rPr>
              <w:t>Email:</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r w:rsidR="001B71A1" w:rsidTr="00817E06">
        <w:trPr>
          <w:trHeight w:val="289"/>
        </w:trPr>
        <w:tc>
          <w:tcPr>
            <w:tcW w:w="4678" w:type="dxa"/>
            <w:tcMar>
              <w:top w:w="0" w:type="dxa"/>
              <w:left w:w="70" w:type="dxa"/>
              <w:bottom w:w="0" w:type="dxa"/>
              <w:right w:w="70" w:type="dxa"/>
            </w:tcMar>
            <w:vAlign w:val="center"/>
            <w:hideMark/>
          </w:tcPr>
          <w:p w:rsidR="001B71A1" w:rsidRDefault="001B71A1" w:rsidP="00817E06">
            <w:pPr>
              <w:pStyle w:val="Pta"/>
              <w:ind w:right="-2"/>
              <w:rPr>
                <w:rFonts w:ascii="Arial" w:hAnsi="Arial" w:cs="Arial"/>
                <w:sz w:val="18"/>
                <w:szCs w:val="18"/>
                <w:lang w:eastAsia="en-US"/>
              </w:rPr>
            </w:pPr>
            <w:r>
              <w:rPr>
                <w:rFonts w:ascii="Arial" w:hAnsi="Arial" w:cs="Arial"/>
                <w:sz w:val="18"/>
                <w:szCs w:val="18"/>
              </w:rPr>
              <w:t>IČO :</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r w:rsidR="001B71A1" w:rsidTr="00817E06">
        <w:trPr>
          <w:trHeight w:val="289"/>
        </w:trPr>
        <w:tc>
          <w:tcPr>
            <w:tcW w:w="4678" w:type="dxa"/>
            <w:tcMar>
              <w:top w:w="0" w:type="dxa"/>
              <w:left w:w="70" w:type="dxa"/>
              <w:bottom w:w="0" w:type="dxa"/>
              <w:right w:w="70" w:type="dxa"/>
            </w:tcMar>
            <w:vAlign w:val="center"/>
            <w:hideMark/>
          </w:tcPr>
          <w:p w:rsidR="001B71A1" w:rsidRDefault="001B71A1" w:rsidP="00817E06">
            <w:pPr>
              <w:pStyle w:val="Pta"/>
              <w:ind w:right="-2"/>
              <w:rPr>
                <w:rFonts w:ascii="Arial" w:hAnsi="Arial" w:cs="Arial"/>
                <w:sz w:val="18"/>
                <w:szCs w:val="18"/>
                <w:lang w:eastAsia="en-US"/>
              </w:rPr>
            </w:pPr>
            <w:r>
              <w:rPr>
                <w:rFonts w:ascii="Arial" w:hAnsi="Arial" w:cs="Arial"/>
                <w:sz w:val="18"/>
                <w:szCs w:val="18"/>
              </w:rPr>
              <w:t>DIČ :</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r w:rsidR="001B71A1" w:rsidTr="00817E06">
        <w:trPr>
          <w:trHeight w:val="289"/>
        </w:trPr>
        <w:tc>
          <w:tcPr>
            <w:tcW w:w="4678" w:type="dxa"/>
            <w:tcMar>
              <w:top w:w="0" w:type="dxa"/>
              <w:left w:w="70" w:type="dxa"/>
              <w:bottom w:w="0" w:type="dxa"/>
              <w:right w:w="70" w:type="dxa"/>
            </w:tcMar>
            <w:vAlign w:val="center"/>
            <w:hideMark/>
          </w:tcPr>
          <w:p w:rsidR="001B71A1" w:rsidRDefault="001B71A1" w:rsidP="00817E06">
            <w:pPr>
              <w:pStyle w:val="Pta"/>
              <w:ind w:right="-2"/>
              <w:rPr>
                <w:rFonts w:ascii="Arial" w:hAnsi="Arial" w:cs="Arial"/>
                <w:sz w:val="18"/>
                <w:szCs w:val="18"/>
                <w:lang w:eastAsia="en-US"/>
              </w:rPr>
            </w:pPr>
            <w:r>
              <w:rPr>
                <w:rFonts w:ascii="Arial" w:hAnsi="Arial" w:cs="Arial"/>
                <w:sz w:val="18"/>
                <w:szCs w:val="18"/>
              </w:rPr>
              <w:t>IČ DPH :</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r w:rsidR="001B71A1" w:rsidTr="00817E06">
        <w:trPr>
          <w:trHeight w:val="289"/>
        </w:trPr>
        <w:tc>
          <w:tcPr>
            <w:tcW w:w="4678" w:type="dxa"/>
            <w:tcMar>
              <w:top w:w="0" w:type="dxa"/>
              <w:left w:w="70" w:type="dxa"/>
              <w:bottom w:w="0" w:type="dxa"/>
              <w:right w:w="70" w:type="dxa"/>
            </w:tcMar>
            <w:vAlign w:val="center"/>
            <w:hideMark/>
          </w:tcPr>
          <w:p w:rsidR="001B71A1" w:rsidRDefault="001B71A1" w:rsidP="00817E06">
            <w:pPr>
              <w:pStyle w:val="Pta"/>
              <w:ind w:right="-2"/>
              <w:rPr>
                <w:rFonts w:ascii="Arial" w:hAnsi="Arial" w:cs="Arial"/>
                <w:sz w:val="18"/>
                <w:szCs w:val="18"/>
                <w:lang w:eastAsia="en-US"/>
              </w:rPr>
            </w:pPr>
            <w:r>
              <w:rPr>
                <w:rFonts w:ascii="Arial" w:hAnsi="Arial" w:cs="Arial"/>
                <w:sz w:val="18"/>
                <w:szCs w:val="18"/>
              </w:rPr>
              <w:t>Celý názov banky :</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r w:rsidR="001B71A1" w:rsidTr="00817E06">
        <w:trPr>
          <w:trHeight w:val="289"/>
        </w:trPr>
        <w:tc>
          <w:tcPr>
            <w:tcW w:w="4678" w:type="dxa"/>
            <w:tcMar>
              <w:top w:w="0" w:type="dxa"/>
              <w:left w:w="70" w:type="dxa"/>
              <w:bottom w:w="0" w:type="dxa"/>
              <w:right w:w="70" w:type="dxa"/>
            </w:tcMar>
            <w:vAlign w:val="center"/>
            <w:hideMark/>
          </w:tcPr>
          <w:p w:rsidR="001B71A1" w:rsidRDefault="001B71A1" w:rsidP="00817E06">
            <w:pPr>
              <w:pStyle w:val="Pta"/>
              <w:ind w:right="-2"/>
              <w:rPr>
                <w:rFonts w:ascii="Arial" w:hAnsi="Arial" w:cs="Arial"/>
                <w:sz w:val="18"/>
                <w:szCs w:val="18"/>
                <w:lang w:eastAsia="en-US"/>
              </w:rPr>
            </w:pPr>
            <w:r>
              <w:rPr>
                <w:rFonts w:ascii="Arial Narrow" w:hAnsi="Arial Narrow"/>
                <w:b/>
                <w:bCs/>
              </w:rPr>
              <w:t>SWIFT (BIC) kód:</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r w:rsidR="001B71A1" w:rsidTr="00817E06">
        <w:trPr>
          <w:trHeight w:val="289"/>
        </w:trPr>
        <w:tc>
          <w:tcPr>
            <w:tcW w:w="4678" w:type="dxa"/>
            <w:tcMar>
              <w:top w:w="0" w:type="dxa"/>
              <w:left w:w="70" w:type="dxa"/>
              <w:bottom w:w="0" w:type="dxa"/>
              <w:right w:w="70" w:type="dxa"/>
            </w:tcMar>
            <w:vAlign w:val="center"/>
          </w:tcPr>
          <w:p w:rsidR="001B71A1" w:rsidRPr="008775EA" w:rsidRDefault="001B71A1" w:rsidP="00817E06">
            <w:pPr>
              <w:pStyle w:val="Pta"/>
              <w:ind w:right="-2"/>
              <w:rPr>
                <w:rFonts w:ascii="Arial Narrow" w:hAnsi="Arial Narrow"/>
                <w:b/>
                <w:bCs/>
                <w:lang w:val="sk-SK"/>
              </w:rPr>
            </w:pPr>
            <w:r>
              <w:rPr>
                <w:rFonts w:ascii="Arial Narrow" w:hAnsi="Arial Narrow"/>
                <w:b/>
                <w:bCs/>
                <w:lang w:val="sk-SK"/>
              </w:rPr>
              <w:t xml:space="preserve">IBAN: </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r w:rsidR="001B71A1" w:rsidTr="00817E06">
        <w:trPr>
          <w:trHeight w:val="289"/>
        </w:trPr>
        <w:tc>
          <w:tcPr>
            <w:tcW w:w="4678" w:type="dxa"/>
            <w:tcMar>
              <w:top w:w="0" w:type="dxa"/>
              <w:left w:w="70" w:type="dxa"/>
              <w:bottom w:w="0" w:type="dxa"/>
              <w:right w:w="70" w:type="dxa"/>
            </w:tcMar>
            <w:vAlign w:val="center"/>
            <w:hideMark/>
          </w:tcPr>
          <w:p w:rsidR="001B71A1" w:rsidRDefault="001B71A1" w:rsidP="00817E06">
            <w:pPr>
              <w:pStyle w:val="Pta"/>
              <w:ind w:right="-2"/>
              <w:rPr>
                <w:rFonts w:ascii="Arial" w:hAnsi="Arial" w:cs="Arial"/>
                <w:sz w:val="18"/>
                <w:szCs w:val="18"/>
                <w:lang w:eastAsia="en-US"/>
              </w:rPr>
            </w:pPr>
            <w:r>
              <w:rPr>
                <w:rFonts w:ascii="Arial" w:hAnsi="Arial" w:cs="Arial"/>
                <w:sz w:val="18"/>
                <w:szCs w:val="18"/>
              </w:rPr>
              <w:t>Číslo účtu :</w:t>
            </w:r>
          </w:p>
        </w:tc>
        <w:tc>
          <w:tcPr>
            <w:tcW w:w="5102" w:type="dxa"/>
            <w:tcMar>
              <w:top w:w="0" w:type="dxa"/>
              <w:left w:w="70" w:type="dxa"/>
              <w:bottom w:w="0" w:type="dxa"/>
              <w:right w:w="70" w:type="dxa"/>
            </w:tcMar>
            <w:vAlign w:val="center"/>
          </w:tcPr>
          <w:p w:rsidR="001B71A1" w:rsidRDefault="001B71A1" w:rsidP="00817E06">
            <w:pPr>
              <w:pStyle w:val="Pta"/>
              <w:ind w:right="-2"/>
              <w:rPr>
                <w:rFonts w:ascii="Arial" w:hAnsi="Arial" w:cs="Arial"/>
                <w:lang w:eastAsia="en-US"/>
              </w:rPr>
            </w:pPr>
          </w:p>
        </w:tc>
      </w:tr>
    </w:tbl>
    <w:p w:rsidR="001B71A1" w:rsidRPr="00BD0DDD" w:rsidRDefault="001B71A1" w:rsidP="001B71A1">
      <w:pPr>
        <w:rPr>
          <w:rFonts w:ascii="Arial" w:hAnsi="Arial" w:cs="Arial"/>
          <w:b/>
        </w:rPr>
      </w:pPr>
      <w:r>
        <w:rPr>
          <w:b/>
          <w:sz w:val="26"/>
          <w:szCs w:val="26"/>
        </w:rPr>
        <w:br w:type="page"/>
      </w:r>
      <w:r w:rsidRPr="00BD0DDD">
        <w:rPr>
          <w:rFonts w:ascii="Arial" w:hAnsi="Arial" w:cs="Arial"/>
          <w:b/>
        </w:rPr>
        <w:lastRenderedPageBreak/>
        <w:t xml:space="preserve">Príloha č. </w:t>
      </w:r>
      <w:r w:rsidR="00286F11">
        <w:rPr>
          <w:rFonts w:ascii="Arial" w:hAnsi="Arial" w:cs="Arial"/>
          <w:b/>
        </w:rPr>
        <w:t>5</w:t>
      </w:r>
      <w:r w:rsidRPr="00BD0DDD">
        <w:rPr>
          <w:rFonts w:ascii="Arial" w:hAnsi="Arial" w:cs="Arial"/>
          <w:b/>
        </w:rPr>
        <w:t xml:space="preserve">: Všeobecné obchodné podmienky </w:t>
      </w:r>
    </w:p>
    <w:p w:rsidR="00286F11" w:rsidRDefault="00286F11" w:rsidP="00286F11">
      <w:pPr>
        <w:pStyle w:val="Normlnywebov"/>
        <w:rPr>
          <w:b/>
          <w:bCs/>
        </w:rPr>
      </w:pPr>
      <w:r>
        <w:rPr>
          <w:b/>
          <w:bCs/>
        </w:rPr>
        <w:t>                                                    </w:t>
      </w:r>
      <w:r>
        <w:rPr>
          <w:b/>
          <w:bCs/>
          <w:sz w:val="24"/>
          <w:szCs w:val="24"/>
          <w:u w:val="single"/>
        </w:rPr>
        <w:t>  Obchodné podmienky vykonania diela</w:t>
      </w:r>
    </w:p>
    <w:p w:rsidR="00286F11" w:rsidRDefault="00286F11" w:rsidP="00286F11">
      <w:pPr>
        <w:pStyle w:val="Normlnywebov"/>
        <w:rPr>
          <w:b/>
          <w:bCs/>
        </w:rPr>
      </w:pPr>
      <w:r>
        <w:rPr>
          <w:rStyle w:val="Siln"/>
        </w:rPr>
        <w:t>I. Predmet zmluvy</w:t>
      </w:r>
    </w:p>
    <w:p w:rsidR="00286F11" w:rsidRDefault="00286F11" w:rsidP="00941186">
      <w:pPr>
        <w:pStyle w:val="Normlnywebov"/>
        <w:jc w:val="both"/>
        <w:rPr>
          <w:b/>
          <w:bCs/>
        </w:rPr>
      </w:pPr>
      <w:r>
        <w:rPr>
          <w:b/>
          <w:bCs/>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286F11" w:rsidRDefault="00286F11" w:rsidP="00941186">
      <w:pPr>
        <w:pStyle w:val="Normlnywebov"/>
        <w:jc w:val="both"/>
        <w:rPr>
          <w:b/>
          <w:bCs/>
        </w:rPr>
      </w:pPr>
      <w:r>
        <w:rPr>
          <w:rStyle w:val="Siln"/>
        </w:rPr>
        <w:t>II. Cena</w:t>
      </w:r>
    </w:p>
    <w:p w:rsidR="00286F11" w:rsidRDefault="00286F11" w:rsidP="00941186">
      <w:pPr>
        <w:pStyle w:val="Normlnywebov"/>
        <w:jc w:val="both"/>
        <w:rPr>
          <w:b/>
          <w:bCs/>
        </w:rPr>
      </w:pPr>
      <w:r>
        <w:rPr>
          <w:b/>
          <w:bCs/>
        </w:rPr>
        <w:t>1. 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286F11" w:rsidRDefault="00286F11" w:rsidP="00941186">
      <w:pPr>
        <w:pStyle w:val="Normlnywebov"/>
        <w:jc w:val="both"/>
        <w:rPr>
          <w:b/>
          <w:bCs/>
        </w:rPr>
      </w:pPr>
      <w:r>
        <w:rPr>
          <w:b/>
          <w:bCs/>
        </w:rPr>
        <w:t>2. Správne poplatky, ktoré súvisia s výkonom diela uhradí objednávateľ zhotoviteľovi na základe skutočného preukázania ich zaplatenia zhotoviteľom.</w:t>
      </w:r>
    </w:p>
    <w:p w:rsidR="00286F11" w:rsidRDefault="00286F11" w:rsidP="00941186">
      <w:pPr>
        <w:pStyle w:val="Normlnywebov"/>
        <w:jc w:val="both"/>
        <w:rPr>
          <w:b/>
          <w:bCs/>
        </w:rPr>
      </w:pPr>
      <w:r>
        <w:rPr>
          <w:rStyle w:val="Siln"/>
        </w:rPr>
        <w:t>III. Čas a miesto vykonania diela</w:t>
      </w:r>
    </w:p>
    <w:p w:rsidR="00286F11" w:rsidRDefault="00286F11" w:rsidP="00941186">
      <w:pPr>
        <w:pStyle w:val="Normlnywebov"/>
        <w:jc w:val="both"/>
        <w:rPr>
          <w:b/>
          <w:bCs/>
        </w:rPr>
      </w:pPr>
      <w:r>
        <w:rPr>
          <w:b/>
          <w:bCs/>
        </w:rPr>
        <w:t>Zhotoviteľ je povinný vykonať dielo v termíne uvedenom v tejto zmluve. Miestom plnenia je sídlo konečného príjemcu objednávateľa uvedené v tejto zmluve.</w:t>
      </w:r>
    </w:p>
    <w:p w:rsidR="00286F11" w:rsidRDefault="00286F11" w:rsidP="00941186">
      <w:pPr>
        <w:pStyle w:val="Normlnywebov"/>
        <w:jc w:val="both"/>
        <w:rPr>
          <w:b/>
          <w:bCs/>
        </w:rPr>
      </w:pPr>
      <w:r>
        <w:rPr>
          <w:rStyle w:val="Siln"/>
        </w:rPr>
        <w:t>IV. Platobné podmienky, zmluvné pokuty a náhrada škody</w:t>
      </w:r>
    </w:p>
    <w:p w:rsidR="00286F11" w:rsidRDefault="00286F11" w:rsidP="00941186">
      <w:pPr>
        <w:pStyle w:val="Normlnywebov"/>
        <w:jc w:val="both"/>
        <w:rPr>
          <w:b/>
          <w:bCs/>
        </w:rPr>
      </w:pPr>
      <w:r>
        <w:rPr>
          <w:b/>
          <w:bCs/>
        </w:rPr>
        <w:t>1. Štandardná lehota splatnosti faktúr je 30 dní od doručenia faktúry objednávateľovi. Objednávateľ neposkytuje zálohy ani preddavky na cenu diela.</w:t>
      </w:r>
    </w:p>
    <w:p w:rsidR="00286F11" w:rsidRDefault="00286F11" w:rsidP="00941186">
      <w:pPr>
        <w:pStyle w:val="Normlnywebov"/>
        <w:jc w:val="both"/>
        <w:rPr>
          <w:b/>
          <w:bCs/>
        </w:rPr>
      </w:pPr>
      <w:r>
        <w:rPr>
          <w:b/>
          <w:bCs/>
        </w:rPr>
        <w:t>2. Zmluvné strany sa dohodli na nasledovnom spôsobe fakturácie:</w:t>
      </w:r>
    </w:p>
    <w:p w:rsidR="00286F11" w:rsidRDefault="00286F11" w:rsidP="00941186">
      <w:pPr>
        <w:pStyle w:val="Normlnywebov"/>
        <w:jc w:val="both"/>
        <w:rPr>
          <w:b/>
          <w:bCs/>
        </w:rPr>
      </w:pPr>
      <w:r>
        <w:rPr>
          <w:b/>
          <w:bCs/>
        </w:rPr>
        <w:t>2.1. Vo výške 100 % z ceny za PD v zmysle Prílohy č. 2 tejto zmluvy je oprávnený zhotoviteľ fakturovať najskôr v deň odovzdania a prevzatia skontrolovanej PD zástupcom objednávateľa;</w:t>
      </w:r>
    </w:p>
    <w:p w:rsidR="00286F11" w:rsidRDefault="00286F11" w:rsidP="00941186">
      <w:pPr>
        <w:pStyle w:val="Normlnywebov"/>
        <w:jc w:val="both"/>
        <w:rPr>
          <w:b/>
          <w:bCs/>
        </w:rPr>
      </w:pPr>
      <w:r>
        <w:rPr>
          <w:b/>
          <w:bCs/>
        </w:rPr>
        <w:t>2.2. Vo výške 100 % z ceny za výkon inžinierskej činnosti v zmysle Prílohy č. 2 tejto zmluvy je oprávnený zhotoviteľ fakturovať po zabezpečení právoplatného stavebného povolenia;</w:t>
      </w:r>
    </w:p>
    <w:p w:rsidR="00286F11" w:rsidRDefault="00286F11" w:rsidP="00941186">
      <w:pPr>
        <w:pStyle w:val="Normlnywebov"/>
        <w:jc w:val="both"/>
        <w:rPr>
          <w:b/>
          <w:bCs/>
        </w:rPr>
      </w:pPr>
      <w:r>
        <w:rPr>
          <w:b/>
          <w:bCs/>
        </w:rPr>
        <w:t>2.3 Vo výške 100% z ceny za autorský dohľad v zmysle Prílohy č. 2 tejto zmluvy je zhotoviteľ oprávnený fakturovať po nadobudnutí právoplatnosti kolaudačného rozhodnutia.</w:t>
      </w:r>
    </w:p>
    <w:p w:rsidR="00286F11" w:rsidRDefault="00286F11" w:rsidP="00941186">
      <w:pPr>
        <w:pStyle w:val="Normlnywebov"/>
        <w:jc w:val="both"/>
        <w:rPr>
          <w:b/>
          <w:bCs/>
        </w:rPr>
      </w:pPr>
      <w:r>
        <w:rPr>
          <w:b/>
          <w:bCs/>
        </w:rPr>
        <w:t>3. 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w:t>
      </w:r>
      <w:r w:rsidR="00941186">
        <w:rPr>
          <w:b/>
          <w:bCs/>
        </w:rPr>
        <w:t xml:space="preserve"> p</w:t>
      </w:r>
      <w:r>
        <w:rPr>
          <w:b/>
          <w:bCs/>
        </w:rPr>
        <w:t>reukazujúce dôvodnosť a skutočné použitie vynaložených finančných prostriedkov na správne a iné poplatky, ktoré bol zhotoviteľ povinný v zmysle platných predpisov uhradiť v súvislosti s riadnym vykonaním diela.</w:t>
      </w:r>
    </w:p>
    <w:p w:rsidR="00286F11" w:rsidRDefault="00286F11" w:rsidP="00941186">
      <w:pPr>
        <w:pStyle w:val="Normlnywebov"/>
        <w:jc w:val="both"/>
        <w:rPr>
          <w:b/>
          <w:bCs/>
        </w:rPr>
      </w:pPr>
      <w:r>
        <w:rPr>
          <w:b/>
          <w:bCs/>
        </w:rPr>
        <w:t>4. 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w:t>
      </w:r>
    </w:p>
    <w:p w:rsidR="00286F11" w:rsidRDefault="00286F11" w:rsidP="00941186">
      <w:pPr>
        <w:pStyle w:val="Normlnywebov"/>
        <w:jc w:val="both"/>
        <w:rPr>
          <w:b/>
          <w:bCs/>
        </w:rPr>
      </w:pPr>
      <w:r>
        <w:rPr>
          <w:b/>
          <w:bCs/>
        </w:rPr>
        <w:t>5. V prípade, že faktúra nebude obsahovať požadované náležitosti, objednávateľ je oprávnený ju vrátiť zhotoviteľovi na prepracovanie s tým, že nová lehota splatnosti začne plynúť dňom doručenia opravenej faktúry.</w:t>
      </w:r>
    </w:p>
    <w:p w:rsidR="00286F11" w:rsidRDefault="00286F11" w:rsidP="00941186">
      <w:pPr>
        <w:pStyle w:val="Normlnywebov"/>
        <w:jc w:val="both"/>
        <w:rPr>
          <w:b/>
          <w:bCs/>
        </w:rPr>
      </w:pPr>
      <w:r>
        <w:rPr>
          <w:b/>
          <w:bCs/>
        </w:rPr>
        <w:t>6. Za nedodržanie lehoty splatnosti faktúry je zhotoviteľ oprávnený požadovať úrok z omeškania v zmysle ustanovení Obchodného zákonníka.</w:t>
      </w:r>
    </w:p>
    <w:p w:rsidR="00286F11" w:rsidRDefault="00286F11" w:rsidP="00941186">
      <w:pPr>
        <w:pStyle w:val="Normlnywebov"/>
        <w:jc w:val="both"/>
        <w:rPr>
          <w:b/>
          <w:bCs/>
        </w:rPr>
      </w:pPr>
      <w:r>
        <w:rPr>
          <w:b/>
          <w:bCs/>
        </w:rPr>
        <w:t>7. Za nedodržanie termínu plnenia uvedeného v zmluve je zhotoviteľ povinný uhradiť objednávateľovi zmluvnú pokutu vo výške 0,1 % z celkovej ceny diela za každý deň omeškania. Právo objednávateľa na náhradu škody týmto nie je dotknuté.</w:t>
      </w:r>
    </w:p>
    <w:p w:rsidR="00286F11" w:rsidRDefault="00286F11" w:rsidP="00941186">
      <w:pPr>
        <w:pStyle w:val="Normlnywebov"/>
        <w:jc w:val="both"/>
        <w:rPr>
          <w:b/>
          <w:bCs/>
        </w:rPr>
      </w:pPr>
      <w:r>
        <w:rPr>
          <w:b/>
          <w:bCs/>
        </w:rPr>
        <w:t xml:space="preserve">8. V prípade </w:t>
      </w:r>
      <w:proofErr w:type="spellStart"/>
      <w:r>
        <w:rPr>
          <w:b/>
          <w:bCs/>
        </w:rPr>
        <w:t>vadného</w:t>
      </w:r>
      <w:proofErr w:type="spellEnd"/>
      <w:r>
        <w:rPr>
          <w:b/>
          <w:bCs/>
        </w:rPr>
        <w:t xml:space="preserve"> plnenia je zhotoviteľ povinný zaplatiť objednávateľovi zmluvnú pokutu vo výške 0,5 % z celkovej ceny diela za každú reklamáciu uplatnenú v písomnej forme, ktorá sa preukáže ako oprávnená. Túto </w:t>
      </w:r>
      <w:r>
        <w:rPr>
          <w:b/>
          <w:bCs/>
        </w:rPr>
        <w:lastRenderedPageBreak/>
        <w:t xml:space="preserve">pokutu, však zhotoviteľ nie je povinný zaplatiť, ak zhotoviteľ reklamovanú </w:t>
      </w:r>
      <w:proofErr w:type="spellStart"/>
      <w:r>
        <w:rPr>
          <w:b/>
          <w:bCs/>
        </w:rPr>
        <w:t>vadu</w:t>
      </w:r>
      <w:proofErr w:type="spellEnd"/>
      <w:r>
        <w:rPr>
          <w:b/>
          <w:bCs/>
        </w:rPr>
        <w:t xml:space="preserve"> uzná a bezplatne ju odstráni do 30 dní od uplatnenia reklamácie objednávateľom.</w:t>
      </w:r>
    </w:p>
    <w:p w:rsidR="00286F11" w:rsidRDefault="00286F11" w:rsidP="00941186">
      <w:pPr>
        <w:pStyle w:val="Normlnywebov"/>
        <w:jc w:val="both"/>
        <w:rPr>
          <w:b/>
          <w:bCs/>
        </w:rPr>
      </w:pPr>
      <w:r>
        <w:rPr>
          <w:b/>
          <w:bCs/>
        </w:rPr>
        <w:t>9. 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286F11" w:rsidRDefault="00286F11" w:rsidP="00941186">
      <w:pPr>
        <w:pStyle w:val="Normlnywebov"/>
        <w:jc w:val="both"/>
        <w:rPr>
          <w:b/>
          <w:bCs/>
        </w:rPr>
      </w:pPr>
      <w:r>
        <w:rPr>
          <w:b/>
          <w:bCs/>
        </w:rPr>
        <w:t>10. Zhotoviteľ zaplatí objednávateľovi zmluvnú pokutu vo výške 10 % z ceny PD podľa tejto zmluvy v prípade, ak zvýšenie obstarávacích nákladov realizačných prác presiahne v dôsledku nedostatkov projektu 5 %.</w:t>
      </w:r>
    </w:p>
    <w:p w:rsidR="00286F11" w:rsidRDefault="00286F11" w:rsidP="00941186">
      <w:pPr>
        <w:pStyle w:val="Normlnywebov"/>
        <w:jc w:val="both"/>
        <w:rPr>
          <w:b/>
          <w:bCs/>
        </w:rPr>
      </w:pPr>
      <w:r>
        <w:rPr>
          <w:b/>
          <w:bCs/>
        </w:rPr>
        <w:t xml:space="preserve">11. Zhotoviteľ je povinný objednávateľovi nahradiť v plnej výške škodu spôsobenú nutnosťou opakovane realizovať stavebné práce z dôvodu </w:t>
      </w:r>
      <w:proofErr w:type="spellStart"/>
      <w:r>
        <w:rPr>
          <w:b/>
          <w:bCs/>
        </w:rPr>
        <w:t>vady</w:t>
      </w:r>
      <w:proofErr w:type="spellEnd"/>
      <w:r>
        <w:rPr>
          <w:b/>
          <w:bCs/>
        </w:rPr>
        <w:t xml:space="preserve"> projektu.</w:t>
      </w:r>
    </w:p>
    <w:p w:rsidR="00286F11" w:rsidRDefault="00286F11" w:rsidP="00941186">
      <w:pPr>
        <w:pStyle w:val="Normlnywebov"/>
        <w:jc w:val="both"/>
        <w:rPr>
          <w:b/>
          <w:bCs/>
        </w:rPr>
      </w:pPr>
      <w:r>
        <w:rPr>
          <w:b/>
          <w:bCs/>
        </w:rPr>
        <w:t>12.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286F11" w:rsidRDefault="00286F11" w:rsidP="00941186">
      <w:pPr>
        <w:pStyle w:val="Normlnywebov"/>
        <w:jc w:val="both"/>
        <w:rPr>
          <w:b/>
          <w:bCs/>
        </w:rPr>
      </w:pPr>
      <w:r>
        <w:rPr>
          <w:b/>
          <w:bCs/>
        </w:rPr>
        <w:t>13.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86F11" w:rsidRDefault="00286F11" w:rsidP="00941186">
      <w:pPr>
        <w:pStyle w:val="Normlnywebov"/>
        <w:jc w:val="both"/>
        <w:rPr>
          <w:b/>
          <w:bCs/>
        </w:rPr>
      </w:pPr>
      <w:r>
        <w:rPr>
          <w:b/>
          <w:bCs/>
        </w:rPr>
        <w:t xml:space="preserve">14. Zhotoviteľ ku dňu podpisu tejto zmluvy predložil objednávateľovi prehlásenie o tom či je závislou osobou voči ŽSR v zmysle § 2 písm. n) zákona č. 595/2003 </w:t>
      </w:r>
      <w:proofErr w:type="spellStart"/>
      <w:r>
        <w:rPr>
          <w:b/>
          <w:bCs/>
        </w:rPr>
        <w:t>Z.z</w:t>
      </w:r>
      <w:proofErr w:type="spellEnd"/>
      <w:r>
        <w:rPr>
          <w:b/>
          <w:bCs/>
        </w:rPr>
        <w:t xml:space="preserve">. o dani z príjmov v </w:t>
      </w:r>
      <w:proofErr w:type="spellStart"/>
      <w:r>
        <w:rPr>
          <w:b/>
          <w:bCs/>
        </w:rPr>
        <w:t>znp</w:t>
      </w:r>
      <w:proofErr w:type="spellEnd"/>
      <w:r>
        <w:rPr>
          <w:b/>
          <w:bCs/>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286F11" w:rsidRDefault="00286F11" w:rsidP="00941186">
      <w:pPr>
        <w:pStyle w:val="Normlnywebov"/>
        <w:jc w:val="both"/>
        <w:rPr>
          <w:b/>
          <w:bCs/>
        </w:rPr>
      </w:pPr>
      <w:r>
        <w:rPr>
          <w:rStyle w:val="Siln"/>
        </w:rPr>
        <w:t xml:space="preserve">V. Práva a povinnosti zmluvných strán </w:t>
      </w:r>
    </w:p>
    <w:p w:rsidR="00286F11" w:rsidRDefault="00286F11" w:rsidP="00941186">
      <w:pPr>
        <w:pStyle w:val="Normlnywebov"/>
        <w:jc w:val="both"/>
        <w:rPr>
          <w:b/>
          <w:bCs/>
        </w:rPr>
      </w:pPr>
      <w:r>
        <w:rPr>
          <w:b/>
          <w:bCs/>
        </w:rPr>
        <w:t>1. 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286F11" w:rsidRDefault="00286F11" w:rsidP="00941186">
      <w:pPr>
        <w:pStyle w:val="Normlnywebov"/>
        <w:jc w:val="both"/>
        <w:rPr>
          <w:b/>
          <w:bCs/>
        </w:rPr>
      </w:pPr>
      <w:r>
        <w:rPr>
          <w:b/>
          <w:bCs/>
        </w:rPr>
        <w:t>2. Zhotoviteľ sa zaväzuje:</w:t>
      </w:r>
    </w:p>
    <w:p w:rsidR="00286F11" w:rsidRDefault="00286F11" w:rsidP="00941186">
      <w:pPr>
        <w:pStyle w:val="Normlnywebov"/>
        <w:jc w:val="both"/>
        <w:rPr>
          <w:b/>
          <w:bCs/>
        </w:rPr>
      </w:pPr>
      <w:r>
        <w:rPr>
          <w:b/>
          <w:bCs/>
        </w:rPr>
        <w:t>2.1. že po uzavretí tejto zmluvy zvolá bez zbytočného odkladu vstupnú poradu v mieste realizácie stavby, na ktorej bude dohodnutý harmonogram vykonávania čiastkových prác a výber staveniska,</w:t>
      </w:r>
    </w:p>
    <w:p w:rsidR="00286F11" w:rsidRDefault="00286F11" w:rsidP="00941186">
      <w:pPr>
        <w:pStyle w:val="Normlnywebov"/>
        <w:jc w:val="both"/>
        <w:rPr>
          <w:b/>
          <w:bCs/>
        </w:rPr>
      </w:pPr>
      <w:r>
        <w:rPr>
          <w:b/>
          <w:bCs/>
        </w:rPr>
        <w:t>2.2. v priebehu projekčných prác vykonávať výrobné porady podľa potreby,</w:t>
      </w:r>
    </w:p>
    <w:p w:rsidR="00286F11" w:rsidRDefault="00286F11" w:rsidP="00941186">
      <w:pPr>
        <w:pStyle w:val="Normlnywebov"/>
        <w:jc w:val="both"/>
        <w:rPr>
          <w:b/>
          <w:bCs/>
        </w:rPr>
      </w:pPr>
      <w:r>
        <w:rPr>
          <w:b/>
          <w:bCs/>
        </w:rPr>
        <w:t>2.3. prizvať objednávateľa na všetky jednania s dotknutými orgánmi a organizáciami.</w:t>
      </w:r>
    </w:p>
    <w:p w:rsidR="00286F11" w:rsidRDefault="00286F11" w:rsidP="00941186">
      <w:pPr>
        <w:pStyle w:val="Normlnywebov"/>
        <w:jc w:val="both"/>
        <w:rPr>
          <w:b/>
          <w:bCs/>
        </w:rPr>
      </w:pPr>
      <w:r>
        <w:rPr>
          <w:b/>
          <w:bCs/>
        </w:rPr>
        <w:t>3. Objednávateľ si podmieňuje účasť na prerokovaní PD v štádiu rozpracovanosti, pri záverečnom a konferenčnom prerokovaní a pri rozhodujúcich správnych konaniach.</w:t>
      </w:r>
    </w:p>
    <w:p w:rsidR="00286F11" w:rsidRDefault="00286F11" w:rsidP="00941186">
      <w:pPr>
        <w:pStyle w:val="Normlnywebov"/>
        <w:jc w:val="both"/>
        <w:rPr>
          <w:b/>
          <w:bCs/>
        </w:rPr>
      </w:pPr>
      <w:r>
        <w:rPr>
          <w:b/>
          <w:bCs/>
        </w:rPr>
        <w:t>4. Odovzdanie a prevzatie predmetu plnenia tejto zmluvy a s tým súvisiace povinnosti zmluvných strán:</w:t>
      </w:r>
    </w:p>
    <w:p w:rsidR="00286F11" w:rsidRDefault="00286F11" w:rsidP="00941186">
      <w:pPr>
        <w:pStyle w:val="Normlnywebov"/>
        <w:jc w:val="both"/>
        <w:rPr>
          <w:b/>
          <w:bCs/>
        </w:rPr>
      </w:pPr>
      <w:r>
        <w:rPr>
          <w:b/>
          <w:bCs/>
        </w:rPr>
        <w:t>4.1. 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286F11" w:rsidRDefault="00286F11" w:rsidP="00941186">
      <w:pPr>
        <w:pStyle w:val="Normlnywebov"/>
        <w:jc w:val="both"/>
        <w:rPr>
          <w:b/>
          <w:bCs/>
        </w:rPr>
      </w:pPr>
      <w:r>
        <w:rPr>
          <w:b/>
          <w:bCs/>
        </w:rPr>
        <w:t>4.2. Za čiastočné plnenie predmetu zmluvy sa pokladá:</w:t>
      </w:r>
    </w:p>
    <w:p w:rsidR="00286F11" w:rsidRDefault="00286F11" w:rsidP="00941186">
      <w:pPr>
        <w:pStyle w:val="Normlnywebov"/>
        <w:jc w:val="both"/>
        <w:rPr>
          <w:b/>
          <w:bCs/>
        </w:rPr>
      </w:pPr>
      <w:r>
        <w:rPr>
          <w:b/>
          <w:bCs/>
        </w:rPr>
        <w:t>4.2.1. dodanie PD (prerokovanej v súlade s touto zmluvou s objednávateľom a dotknutými orgánmi štátnej správy, vrátane zapracovania pripomienok z týchto prerokovaní a odsúhlasenej objednávateľom )</w:t>
      </w:r>
    </w:p>
    <w:p w:rsidR="00286F11" w:rsidRDefault="00286F11" w:rsidP="00941186">
      <w:pPr>
        <w:pStyle w:val="Normlnywebov"/>
        <w:jc w:val="both"/>
        <w:rPr>
          <w:b/>
          <w:bCs/>
        </w:rPr>
      </w:pPr>
      <w:r>
        <w:rPr>
          <w:b/>
          <w:bCs/>
        </w:rPr>
        <w:lastRenderedPageBreak/>
        <w:t>4.2.2. dodanie právoplatného stavebného povolenia,</w:t>
      </w:r>
    </w:p>
    <w:p w:rsidR="00286F11" w:rsidRDefault="00286F11" w:rsidP="00941186">
      <w:pPr>
        <w:pStyle w:val="Normlnywebov"/>
        <w:jc w:val="both"/>
        <w:rPr>
          <w:b/>
          <w:bCs/>
        </w:rPr>
      </w:pPr>
      <w:r>
        <w:rPr>
          <w:b/>
          <w:bCs/>
        </w:rPr>
        <w:t>4.2.3. vykonanie autorského dohľadu na stavbe.</w:t>
      </w:r>
    </w:p>
    <w:p w:rsidR="00286F11" w:rsidRDefault="00286F11" w:rsidP="00941186">
      <w:pPr>
        <w:pStyle w:val="Normlnywebov"/>
        <w:jc w:val="both"/>
        <w:rPr>
          <w:b/>
          <w:bCs/>
        </w:rPr>
      </w:pPr>
      <w:r>
        <w:rPr>
          <w:b/>
          <w:bCs/>
        </w:rPr>
        <w:t>4.3. Vykonanie autorského dohľadu</w:t>
      </w:r>
    </w:p>
    <w:p w:rsidR="00286F11" w:rsidRDefault="00286F11" w:rsidP="00941186">
      <w:pPr>
        <w:pStyle w:val="Normlnywebov"/>
        <w:jc w:val="both"/>
        <w:rPr>
          <w:b/>
          <w:bCs/>
        </w:rPr>
      </w:pPr>
      <w:r>
        <w:rPr>
          <w:b/>
          <w:bCs/>
        </w:rPr>
        <w:t>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w:t>
      </w:r>
    </w:p>
    <w:p w:rsidR="00286F11" w:rsidRDefault="00286F11" w:rsidP="00941186">
      <w:pPr>
        <w:pStyle w:val="Normlnywebov"/>
        <w:jc w:val="both"/>
        <w:rPr>
          <w:b/>
          <w:bCs/>
        </w:rPr>
      </w:pPr>
      <w:r>
        <w:rPr>
          <w:b/>
          <w:bCs/>
        </w:rPr>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286F11" w:rsidRDefault="00286F11" w:rsidP="00941186">
      <w:pPr>
        <w:pStyle w:val="Normlnywebov"/>
        <w:jc w:val="both"/>
        <w:rPr>
          <w:b/>
          <w:bCs/>
        </w:rPr>
      </w:pPr>
      <w:r>
        <w:rPr>
          <w:b/>
          <w:bCs/>
        </w:rPr>
        <w:t>4.3.3. Zmluvné strany sa dohodli, že základnými povinnosťami zhotoviteľa pri výkone autorského dohľadu, pri výkone ktorého sa zaväzuje postupovať s potrebnou odbornou starostlivosťou, sú okrem iného najmä:</w:t>
      </w:r>
    </w:p>
    <w:p w:rsidR="00286F11" w:rsidRDefault="00286F11" w:rsidP="00941186">
      <w:pPr>
        <w:pStyle w:val="Normlnywebov"/>
        <w:jc w:val="both"/>
        <w:rPr>
          <w:b/>
          <w:bCs/>
        </w:rPr>
      </w:pPr>
      <w:r>
        <w:rPr>
          <w:b/>
          <w:bCs/>
        </w:rPr>
        <w:t>4.3.3.1 vykonávať kvalitatívnu kontrolu vyhotovenia jednotlivých častí stavby, v súvislosti s čím sa okrem iného zhotoviteľ zaväzuje zúčastňovať sa pri preberaní/odovzdaní vyhotovených jednotlivých častí stavby, 4.3.3.2 kontrolovať kvalitatívnu úroveň aj z hľadiska požiadaviek a predpokladov stanovených overenou projektovou dokumentáciou s výnimkou činností vykonávaných stavebným dozorom stavby,</w:t>
      </w:r>
    </w:p>
    <w:p w:rsidR="00286F11" w:rsidRDefault="00286F11" w:rsidP="00941186">
      <w:pPr>
        <w:pStyle w:val="Normlnywebov"/>
        <w:jc w:val="both"/>
        <w:rPr>
          <w:b/>
          <w:bCs/>
        </w:rPr>
      </w:pPr>
      <w:r>
        <w:rPr>
          <w:b/>
          <w:bCs/>
        </w:rPr>
        <w:t>4.3.3.3 zúčastňovať sa na kontrolných dňoch v periodicite minimálne .............. (doplní objednávateľ podľa konkrétnych požiadaviek každého projektu - napr. 1 x týždenne) a za týmto účelom zaznamenávať zistený nesúlad, prípadne námietky k realizácii stavby v porovnaní s overenou projektovou dokumentáciou a ďalšie prípadné odborné námietky a postrehy k realizácii stavby,</w:t>
      </w:r>
    </w:p>
    <w:p w:rsidR="00286F11" w:rsidRDefault="00286F11" w:rsidP="00941186">
      <w:pPr>
        <w:pStyle w:val="Normlnywebov"/>
        <w:jc w:val="both"/>
        <w:rPr>
          <w:b/>
          <w:bCs/>
        </w:rPr>
      </w:pPr>
      <w:r>
        <w:rPr>
          <w:b/>
          <w:bCs/>
        </w:rPr>
        <w:t xml:space="preserve">4.3.3.4 sprostredkovávať priamu väzbu pre prenos nezobraziteľnej a inak </w:t>
      </w:r>
      <w:proofErr w:type="spellStart"/>
      <w:r>
        <w:rPr>
          <w:b/>
          <w:bCs/>
        </w:rPr>
        <w:t>nestvárniteľnej</w:t>
      </w:r>
      <w:proofErr w:type="spellEnd"/>
      <w:r>
        <w:rPr>
          <w:b/>
          <w:bCs/>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286F11" w:rsidRDefault="00286F11" w:rsidP="00941186">
      <w:pPr>
        <w:pStyle w:val="Normlnywebov"/>
        <w:jc w:val="both"/>
        <w:rPr>
          <w:b/>
          <w:bCs/>
        </w:rPr>
      </w:pPr>
      <w:r>
        <w:rPr>
          <w:b/>
          <w:bCs/>
        </w:rPr>
        <w:t>4.3.3.5 akúkoľvek odchýlku skutočnej realizácie od projektovej dokumentácie oznámiť objednávateľovi a to formou záznamu zhotoviteľa do stavebného denníka, prípadne v zápise z kontrolných dní.</w:t>
      </w:r>
    </w:p>
    <w:p w:rsidR="00286F11" w:rsidRDefault="00286F11" w:rsidP="00941186">
      <w:pPr>
        <w:pStyle w:val="Normlnywebov"/>
        <w:jc w:val="both"/>
        <w:rPr>
          <w:b/>
          <w:bCs/>
        </w:rPr>
      </w:pPr>
      <w:r>
        <w:rPr>
          <w:b/>
          <w:bCs/>
        </w:rPr>
        <w:t>4.3.4. Pri vykonávaní autorského dohľadu na stavbe bude kontrola výkonu autorského dohľadu uskutočňovaná podpismi v prezenčnej listine na kontrolných dňoch stavby alebo podpisom (potvrdením) dohodnutého písomného dokumentu stavebným dozorom stavby. Predmetné dokumenty zhotoviteľ pripojí k faktúre.</w:t>
      </w:r>
    </w:p>
    <w:p w:rsidR="00286F11" w:rsidRDefault="00286F11" w:rsidP="00941186">
      <w:pPr>
        <w:pStyle w:val="Normlnywebov"/>
        <w:jc w:val="both"/>
        <w:rPr>
          <w:b/>
          <w:bCs/>
        </w:rPr>
      </w:pPr>
      <w:r>
        <w:rPr>
          <w:b/>
          <w:bCs/>
        </w:rPr>
        <w:t>4.3 Zhotoviteľ je povinný informovať objednávateľa bezodkladne o každej požiadavke dotknutých orgánov, ktorá si vyžaduje doplňujúce riešenie PD.</w:t>
      </w:r>
    </w:p>
    <w:p w:rsidR="00286F11" w:rsidRDefault="00286F11" w:rsidP="00941186">
      <w:pPr>
        <w:pStyle w:val="Normlnywebov"/>
        <w:jc w:val="both"/>
        <w:rPr>
          <w:b/>
          <w:bCs/>
        </w:rPr>
      </w:pPr>
      <w:r>
        <w:rPr>
          <w:b/>
          <w:bCs/>
        </w:rPr>
        <w:t xml:space="preserve">5. Prevzatie predmetu zmluvy alebo jeho časti môže byť odmietnuté pre </w:t>
      </w:r>
      <w:proofErr w:type="spellStart"/>
      <w:r>
        <w:rPr>
          <w:b/>
          <w:bCs/>
        </w:rPr>
        <w:t>vady</w:t>
      </w:r>
      <w:proofErr w:type="spellEnd"/>
      <w:r>
        <w:rPr>
          <w:b/>
          <w:bCs/>
        </w:rPr>
        <w:t xml:space="preserve"> a to až do ich odstránenia.</w:t>
      </w:r>
    </w:p>
    <w:p w:rsidR="00286F11" w:rsidRDefault="00286F11" w:rsidP="00941186">
      <w:pPr>
        <w:pStyle w:val="Normlnywebov"/>
        <w:jc w:val="both"/>
        <w:rPr>
          <w:b/>
          <w:bCs/>
        </w:rPr>
      </w:pPr>
      <w:r>
        <w:rPr>
          <w:b/>
          <w:bCs/>
        </w:rPr>
        <w:t>6. Zhotoviteľ poskytuje na dielo (PD) záruku v dĺžke 60 mesiacov, ktorá začína plynúť odo dňa odovzdania PD objednávateľovi.</w:t>
      </w:r>
    </w:p>
    <w:p w:rsidR="00286F11" w:rsidRDefault="00286F11" w:rsidP="00941186">
      <w:pPr>
        <w:pStyle w:val="Normlnywebov"/>
        <w:jc w:val="both"/>
        <w:rPr>
          <w:b/>
          <w:bCs/>
        </w:rPr>
      </w:pPr>
      <w:r>
        <w:rPr>
          <w:b/>
          <w:bCs/>
        </w:rPr>
        <w:t xml:space="preserve">7. </w:t>
      </w:r>
      <w:proofErr w:type="spellStart"/>
      <w:r>
        <w:rPr>
          <w:b/>
          <w:bCs/>
        </w:rPr>
        <w:t>Vady</w:t>
      </w:r>
      <w:proofErr w:type="spellEnd"/>
      <w:r>
        <w:rPr>
          <w:b/>
          <w:bCs/>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Pr>
          <w:b/>
          <w:bCs/>
        </w:rPr>
        <w:t>Vady</w:t>
      </w:r>
      <w:proofErr w:type="spellEnd"/>
      <w:r>
        <w:rPr>
          <w:b/>
          <w:bCs/>
        </w:rPr>
        <w:t xml:space="preserve"> je zhotoviteľ povinný odstrániť bezodkladne a bezodplatne, najneskôr v lehote do 30 dní odo dňa uplatnenia reklamácie zo strany objednávateľa. V prípade, že zhotoviteľ </w:t>
      </w:r>
      <w:proofErr w:type="spellStart"/>
      <w:r>
        <w:rPr>
          <w:b/>
          <w:bCs/>
        </w:rPr>
        <w:t>vady</w:t>
      </w:r>
      <w:proofErr w:type="spellEnd"/>
      <w:r>
        <w:rPr>
          <w:b/>
          <w:bCs/>
        </w:rPr>
        <w:t xml:space="preserve"> v tejto lehote neodstráni, má objednávateľ oprávnenie odstrániť </w:t>
      </w:r>
      <w:proofErr w:type="spellStart"/>
      <w:r>
        <w:rPr>
          <w:b/>
          <w:bCs/>
        </w:rPr>
        <w:t>vady</w:t>
      </w:r>
      <w:proofErr w:type="spellEnd"/>
      <w:r>
        <w:rPr>
          <w:b/>
          <w:bCs/>
        </w:rPr>
        <w:t xml:space="preserve"> sám alebo prostredníctvom tretích osôb na náklady zhotoviteľa. Tým nie je dotknuté právo vo objednávateľa na zmluvnú pokutu a/alebo náhradu škody.</w:t>
      </w:r>
    </w:p>
    <w:p w:rsidR="00A357F9" w:rsidRDefault="00286F11" w:rsidP="00941186">
      <w:pPr>
        <w:pStyle w:val="Normlnywebov"/>
        <w:jc w:val="both"/>
        <w:rPr>
          <w:b/>
          <w:bCs/>
        </w:rPr>
      </w:pPr>
      <w:r>
        <w:rPr>
          <w:b/>
          <w:bCs/>
        </w:rPr>
        <w:t>8. Objednávateľ sa zaväzuje:</w:t>
      </w:r>
    </w:p>
    <w:p w:rsidR="00A357F9" w:rsidRDefault="00286F11" w:rsidP="00941186">
      <w:pPr>
        <w:pStyle w:val="Normlnywebov"/>
        <w:jc w:val="both"/>
        <w:rPr>
          <w:b/>
          <w:bCs/>
        </w:rPr>
      </w:pPr>
      <w:r>
        <w:rPr>
          <w:b/>
          <w:bCs/>
        </w:rPr>
        <w:t>8.1. spolupôsobiť pri vykonávaní diela, ktoré je predmetom tejto zmluvy</w:t>
      </w:r>
    </w:p>
    <w:p w:rsidR="00286F11" w:rsidRDefault="00286F11" w:rsidP="00941186">
      <w:pPr>
        <w:pStyle w:val="Normlnywebov"/>
        <w:jc w:val="both"/>
        <w:rPr>
          <w:b/>
          <w:bCs/>
        </w:rPr>
      </w:pPr>
      <w:r>
        <w:rPr>
          <w:b/>
          <w:bCs/>
        </w:rPr>
        <w:t>8.2. ihneď a bezodkladne upozorňovať na nedostatky a chyby pri vykonávaní diela a umožniť v primeranom čase ich odstránenie</w:t>
      </w:r>
    </w:p>
    <w:p w:rsidR="00286F11" w:rsidRDefault="00286F11" w:rsidP="00941186">
      <w:pPr>
        <w:pStyle w:val="Normlnywebov"/>
        <w:jc w:val="both"/>
        <w:rPr>
          <w:b/>
          <w:bCs/>
        </w:rPr>
      </w:pPr>
      <w:r>
        <w:rPr>
          <w:b/>
          <w:bCs/>
        </w:rPr>
        <w:lastRenderedPageBreak/>
        <w:t>9.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286F11" w:rsidRDefault="00286F11" w:rsidP="00941186">
      <w:pPr>
        <w:pStyle w:val="Normlnywebov"/>
        <w:jc w:val="both"/>
        <w:rPr>
          <w:b/>
          <w:bCs/>
        </w:rPr>
      </w:pPr>
      <w:r>
        <w:rPr>
          <w:rStyle w:val="Siln"/>
        </w:rPr>
        <w:t>VI. Dodacie podmienky</w:t>
      </w:r>
    </w:p>
    <w:p w:rsidR="00286F11" w:rsidRDefault="00286F11" w:rsidP="00941186">
      <w:pPr>
        <w:pStyle w:val="Normlnywebov"/>
        <w:jc w:val="both"/>
        <w:rPr>
          <w:b/>
          <w:bCs/>
        </w:rPr>
      </w:pPr>
      <w:r>
        <w:rPr>
          <w:b/>
          <w:bCs/>
        </w:rPr>
        <w:t>1. Zhotoviteľ zaväzuje:</w:t>
      </w:r>
    </w:p>
    <w:p w:rsidR="00286F11" w:rsidRDefault="00286F11" w:rsidP="00941186">
      <w:pPr>
        <w:pStyle w:val="Normlnywebov"/>
        <w:jc w:val="both"/>
        <w:rPr>
          <w:b/>
          <w:bCs/>
        </w:rPr>
      </w:pPr>
      <w:r>
        <w:rPr>
          <w:b/>
          <w:bCs/>
        </w:rPr>
        <w:t xml:space="preserve">1.1 vypracovať a dodať PD: 6 x v textovej forme, </w:t>
      </w:r>
      <w:r w:rsidR="00560E81" w:rsidRPr="00DE7DA2">
        <w:rPr>
          <w:rFonts w:cs="Arial"/>
        </w:rPr>
        <w:t>2 x v elektronickej forme, formát výkresov *</w:t>
      </w:r>
      <w:proofErr w:type="spellStart"/>
      <w:r w:rsidR="00560E81" w:rsidRPr="00DE7DA2">
        <w:rPr>
          <w:rFonts w:cs="Arial"/>
        </w:rPr>
        <w:t>pdf</w:t>
      </w:r>
      <w:proofErr w:type="spellEnd"/>
      <w:r w:rsidR="00560E81" w:rsidRPr="00DE7DA2">
        <w:rPr>
          <w:rFonts w:cs="Arial"/>
        </w:rPr>
        <w:t>, *</w:t>
      </w:r>
      <w:proofErr w:type="spellStart"/>
      <w:r w:rsidR="00560E81" w:rsidRPr="00DE7DA2">
        <w:rPr>
          <w:rFonts w:cs="Arial"/>
        </w:rPr>
        <w:t>dgn</w:t>
      </w:r>
      <w:proofErr w:type="spellEnd"/>
      <w:r w:rsidR="00560E81" w:rsidRPr="00DE7DA2">
        <w:rPr>
          <w:rFonts w:cs="Arial"/>
        </w:rPr>
        <w:t>/*</w:t>
      </w:r>
      <w:proofErr w:type="spellStart"/>
      <w:r w:rsidR="00560E81" w:rsidRPr="00DE7DA2">
        <w:rPr>
          <w:rFonts w:cs="Arial"/>
        </w:rPr>
        <w:t>dwg</w:t>
      </w:r>
      <w:proofErr w:type="spellEnd"/>
      <w:r w:rsidR="00560E81" w:rsidRPr="00DE7DA2">
        <w:rPr>
          <w:rFonts w:cs="Arial"/>
        </w:rPr>
        <w:t>, formát textov *</w:t>
      </w:r>
      <w:proofErr w:type="spellStart"/>
      <w:r w:rsidR="00560E81" w:rsidRPr="00DE7DA2">
        <w:rPr>
          <w:rFonts w:cs="Arial"/>
        </w:rPr>
        <w:t>doc</w:t>
      </w:r>
      <w:proofErr w:type="spellEnd"/>
      <w:r w:rsidR="00560E81" w:rsidRPr="00DE7DA2">
        <w:rPr>
          <w:rFonts w:cs="Arial"/>
        </w:rPr>
        <w:t>, formát  rozpočtu s výkazom výmer *</w:t>
      </w:r>
      <w:proofErr w:type="spellStart"/>
      <w:r w:rsidR="00560E81" w:rsidRPr="00DE7DA2">
        <w:rPr>
          <w:rFonts w:cs="Arial"/>
        </w:rPr>
        <w:t>xls</w:t>
      </w:r>
      <w:proofErr w:type="spellEnd"/>
      <w:r w:rsidR="00560E81" w:rsidRPr="00DE7DA2">
        <w:rPr>
          <w:rFonts w:cs="Arial"/>
        </w:rPr>
        <w:t xml:space="preserve"> - v neuzamknutom tvare</w:t>
      </w:r>
      <w:r w:rsidR="00DE7DA2">
        <w:rPr>
          <w:rFonts w:cs="Arial"/>
        </w:rPr>
        <w:t xml:space="preserve"> a </w:t>
      </w:r>
      <w:r w:rsidR="00DE7DA2" w:rsidRPr="00DE7DA2">
        <w:rPr>
          <w:rFonts w:cs="Arial"/>
        </w:rPr>
        <w:t>1 x v elektronickej forme, formát *</w:t>
      </w:r>
      <w:proofErr w:type="spellStart"/>
      <w:r w:rsidR="00DE7DA2" w:rsidRPr="00DE7DA2">
        <w:rPr>
          <w:rFonts w:cs="Arial"/>
        </w:rPr>
        <w:t>pdf</w:t>
      </w:r>
      <w:proofErr w:type="spellEnd"/>
      <w:r w:rsidR="00DE7DA2" w:rsidRPr="00DE7DA2">
        <w:rPr>
          <w:rFonts w:cs="Arial"/>
        </w:rPr>
        <w:t xml:space="preserve"> v</w:t>
      </w:r>
      <w:r w:rsidR="00DE7DA2">
        <w:rPr>
          <w:rFonts w:cs="Arial"/>
        </w:rPr>
        <w:t> </w:t>
      </w:r>
      <w:r w:rsidR="00DE7DA2" w:rsidRPr="00DE7DA2">
        <w:rPr>
          <w:rFonts w:cs="Arial"/>
        </w:rPr>
        <w:t>uzamknutom</w:t>
      </w:r>
      <w:r w:rsidR="00DE7DA2">
        <w:rPr>
          <w:rFonts w:cs="Arial"/>
        </w:rPr>
        <w:t xml:space="preserve"> </w:t>
      </w:r>
      <w:r w:rsidR="00DE7DA2" w:rsidRPr="00DE7DA2">
        <w:rPr>
          <w:rFonts w:cs="Arial"/>
        </w:rPr>
        <w:t>tvare s výkazom výmer v *</w:t>
      </w:r>
      <w:proofErr w:type="spellStart"/>
      <w:r w:rsidR="00DE7DA2" w:rsidRPr="00DE7DA2">
        <w:rPr>
          <w:rFonts w:cs="Arial"/>
        </w:rPr>
        <w:t>xls</w:t>
      </w:r>
      <w:proofErr w:type="spellEnd"/>
      <w:r w:rsidR="00DE7DA2">
        <w:rPr>
          <w:rFonts w:cs="Arial"/>
        </w:rPr>
        <w:t xml:space="preserve"> </w:t>
      </w:r>
      <w:r w:rsidR="00DE7DA2" w:rsidRPr="00DE7DA2">
        <w:rPr>
          <w:rFonts w:cs="Arial"/>
        </w:rPr>
        <w:t>v neuzamknutom tvare</w:t>
      </w:r>
      <w:r>
        <w:rPr>
          <w:b/>
          <w:bCs/>
        </w:rPr>
        <w:t>. PD pre inžiniersku činnosť si zhotoviteľ zabezpečí sám,</w:t>
      </w:r>
    </w:p>
    <w:p w:rsidR="00780CFF" w:rsidRDefault="00286F11" w:rsidP="00941186">
      <w:pPr>
        <w:pStyle w:val="Normlnywebov"/>
        <w:jc w:val="both"/>
        <w:rPr>
          <w:b/>
          <w:bCs/>
        </w:rPr>
      </w:pPr>
      <w:r>
        <w:rPr>
          <w:b/>
          <w:bCs/>
        </w:rPr>
        <w:t>1.2 vypracovať a dodať geodetické zameranie: 2x v tlačenej forme a 1x v elektronickej forme (formát *</w:t>
      </w:r>
      <w:proofErr w:type="spellStart"/>
      <w:r>
        <w:rPr>
          <w:b/>
          <w:bCs/>
        </w:rPr>
        <w:t>pdf</w:t>
      </w:r>
      <w:proofErr w:type="spellEnd"/>
      <w:r>
        <w:rPr>
          <w:b/>
          <w:bCs/>
        </w:rPr>
        <w:t>., *</w:t>
      </w:r>
      <w:proofErr w:type="spellStart"/>
      <w:r>
        <w:rPr>
          <w:b/>
          <w:bCs/>
        </w:rPr>
        <w:t>dgn</w:t>
      </w:r>
      <w:proofErr w:type="spellEnd"/>
      <w:r>
        <w:rPr>
          <w:b/>
          <w:bCs/>
        </w:rPr>
        <w:t>./ *</w:t>
      </w:r>
      <w:proofErr w:type="spellStart"/>
      <w:r>
        <w:rPr>
          <w:b/>
          <w:bCs/>
        </w:rPr>
        <w:t>dwg</w:t>
      </w:r>
      <w:proofErr w:type="spellEnd"/>
      <w:r>
        <w:rPr>
          <w:b/>
          <w:bCs/>
        </w:rPr>
        <w:t xml:space="preserve">. v neuzamknutom tvare), </w:t>
      </w:r>
    </w:p>
    <w:p w:rsidR="00780CFF" w:rsidRDefault="00286F11" w:rsidP="00941186">
      <w:pPr>
        <w:pStyle w:val="Normlnywebov"/>
        <w:jc w:val="both"/>
        <w:rPr>
          <w:b/>
          <w:bCs/>
        </w:rPr>
      </w:pPr>
      <w:r>
        <w:rPr>
          <w:b/>
          <w:bCs/>
        </w:rPr>
        <w:t>1.3 zabezpečiť inžiniersku činnosť a dodať objednávateľovi (dokladová časť) originály všetkých dokladov súvisiacich s dielom, vrátane právoplatného stavebného povolenia,</w:t>
      </w:r>
    </w:p>
    <w:p w:rsidR="00286F11" w:rsidRDefault="00286F11" w:rsidP="00941186">
      <w:pPr>
        <w:pStyle w:val="Normlnywebov"/>
        <w:jc w:val="both"/>
        <w:rPr>
          <w:b/>
          <w:bCs/>
        </w:rPr>
      </w:pPr>
      <w:r>
        <w:rPr>
          <w:b/>
          <w:bCs/>
        </w:rPr>
        <w:t>1.4 vykonávať autorský dohľad – priebežne počas realizácie stavby.</w:t>
      </w:r>
    </w:p>
    <w:p w:rsidR="00286F11" w:rsidRDefault="00286F11" w:rsidP="00941186">
      <w:pPr>
        <w:pStyle w:val="Normlnywebov"/>
        <w:jc w:val="both"/>
        <w:rPr>
          <w:b/>
          <w:bCs/>
        </w:rPr>
      </w:pPr>
      <w:r>
        <w:rPr>
          <w:rStyle w:val="Siln"/>
        </w:rPr>
        <w:t xml:space="preserve">VII. Odstúpenie od zmluvy a trvanie zmluvného vzťahu </w:t>
      </w:r>
    </w:p>
    <w:p w:rsidR="00286F11" w:rsidRDefault="00286F11" w:rsidP="00941186">
      <w:pPr>
        <w:pStyle w:val="Normlnywebov"/>
        <w:jc w:val="both"/>
        <w:rPr>
          <w:b/>
          <w:bCs/>
        </w:rPr>
      </w:pPr>
      <w:r>
        <w:rPr>
          <w:b/>
          <w:bCs/>
        </w:rPr>
        <w:t xml:space="preserve">1. Od tejto zmluvy je možné písomne odstúpiť z dôvodov uvedených v tejto zmluve alebo v § 344 a </w:t>
      </w:r>
      <w:proofErr w:type="spellStart"/>
      <w:r>
        <w:rPr>
          <w:b/>
          <w:bCs/>
        </w:rPr>
        <w:t>nasl</w:t>
      </w:r>
      <w:proofErr w:type="spellEnd"/>
      <w:r>
        <w:rPr>
          <w:b/>
          <w:bCs/>
        </w:rPr>
        <w:t>. Obchodného zákonníka.</w:t>
      </w:r>
    </w:p>
    <w:p w:rsidR="00286F11" w:rsidRDefault="00286F11" w:rsidP="00941186">
      <w:pPr>
        <w:pStyle w:val="Normlnywebov"/>
        <w:jc w:val="both"/>
        <w:rPr>
          <w:b/>
          <w:bCs/>
        </w:rPr>
      </w:pPr>
      <w:r>
        <w:rPr>
          <w:b/>
          <w:bCs/>
        </w:rPr>
        <w:t>2. 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286F11" w:rsidRDefault="00286F11" w:rsidP="00941186">
      <w:pPr>
        <w:pStyle w:val="Normlnywebov"/>
        <w:jc w:val="both"/>
        <w:rPr>
          <w:b/>
          <w:bCs/>
        </w:rPr>
      </w:pPr>
      <w:r>
        <w:rPr>
          <w:b/>
          <w:bCs/>
        </w:rPr>
        <w:t>3. Objednávateľ je oprávnený odstúpiť od tejto zmluvy v prípade, že zhotoviteľ bude zverejnený v Zozname platiteľov DPH, u ktorých nastali dôvody na zrušenie registrácie v zmysle Zákona č. 222/2004 Z. z. o DPH v znení neskorších predpisov.</w:t>
      </w:r>
    </w:p>
    <w:p w:rsidR="00286F11" w:rsidRDefault="00286F11" w:rsidP="00941186">
      <w:pPr>
        <w:pStyle w:val="Normlnywebov"/>
        <w:jc w:val="both"/>
        <w:rPr>
          <w:b/>
          <w:bCs/>
        </w:rPr>
      </w:pPr>
      <w:r>
        <w:rPr>
          <w:b/>
          <w:bCs/>
        </w:rPr>
        <w:t>4. Nedodržanie záväzku splniť predmet tejto zmluvy v kvalite stanovenej Objednávateľom, považujú zmluvné strany za podstatné porušenie tejto zmluvy.</w:t>
      </w:r>
    </w:p>
    <w:p w:rsidR="00286F11" w:rsidRDefault="00286F11" w:rsidP="00941186">
      <w:pPr>
        <w:pStyle w:val="Normlnywebov"/>
        <w:jc w:val="both"/>
        <w:rPr>
          <w:b/>
          <w:bCs/>
        </w:rPr>
      </w:pPr>
      <w:r>
        <w:rPr>
          <w:b/>
          <w:bCs/>
        </w:rPr>
        <w:t>5. Odstúpenie od zmluvy musí byť druhej zmluvnej strane oznámené písomne.</w:t>
      </w:r>
    </w:p>
    <w:p w:rsidR="00286F11" w:rsidRDefault="00286F11" w:rsidP="00941186">
      <w:pPr>
        <w:pStyle w:val="Normlnywebov"/>
        <w:jc w:val="both"/>
        <w:rPr>
          <w:b/>
          <w:bCs/>
        </w:rPr>
      </w:pPr>
      <w:r>
        <w:rPr>
          <w:b/>
          <w:bCs/>
        </w:rPr>
        <w:t>6. Účinky odstúpenia nastávajú momentom doručenia písomného oznámenia druhej strane.</w:t>
      </w:r>
    </w:p>
    <w:p w:rsidR="00286F11" w:rsidRDefault="00286F11" w:rsidP="00941186">
      <w:pPr>
        <w:pStyle w:val="Normlnywebov"/>
        <w:jc w:val="both"/>
        <w:rPr>
          <w:b/>
          <w:bCs/>
        </w:rPr>
      </w:pPr>
      <w:r>
        <w:rPr>
          <w:rStyle w:val="Siln"/>
        </w:rPr>
        <w:t>VIII. Autorské práva zhotoviteľa, vlastnícke právo k zhotovenej veci (dielu)</w:t>
      </w:r>
    </w:p>
    <w:p w:rsidR="00286F11" w:rsidRDefault="00286F11" w:rsidP="00941186">
      <w:pPr>
        <w:pStyle w:val="Normlnywebov"/>
        <w:jc w:val="both"/>
        <w:rPr>
          <w:b/>
          <w:bCs/>
        </w:rPr>
      </w:pPr>
      <w:r>
        <w:rPr>
          <w:b/>
          <w:bCs/>
        </w:rPr>
        <w:t xml:space="preserve">1. Zmluvné strany berú na vedomie, že vytvorené dielo alebo niektorá jeho časť (pričom pod dielom sa na účely tohto článku rozumie PD), môže spĺňať aj pojmové znaky autorského diela podľa príslušných ustanovení zákona č. 618/2003 </w:t>
      </w:r>
      <w:proofErr w:type="spellStart"/>
      <w:r>
        <w:rPr>
          <w:b/>
          <w:bCs/>
        </w:rPr>
        <w:t>Z.z</w:t>
      </w:r>
      <w:proofErr w:type="spellEnd"/>
      <w:r>
        <w:rPr>
          <w:b/>
          <w:bCs/>
        </w:rPr>
        <w:t>. o autorskom práve a právach súvisiacich s autorským právom (autorský zákon) v znení neskorších predpisov (ďalej v texte len „autorský zákon“).</w:t>
      </w:r>
    </w:p>
    <w:p w:rsidR="00286F11" w:rsidRDefault="00286F11" w:rsidP="00941186">
      <w:pPr>
        <w:pStyle w:val="Normlnywebov"/>
        <w:jc w:val="both"/>
        <w:rPr>
          <w:b/>
          <w:bCs/>
        </w:rPr>
      </w:pPr>
      <w:r>
        <w:rPr>
          <w:b/>
          <w:bCs/>
        </w:rPr>
        <w:t xml:space="preserve">2. 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Pr>
          <w:b/>
          <w:bCs/>
        </w:rPr>
        <w:t>nasl</w:t>
      </w:r>
      <w:proofErr w:type="spellEnd"/>
      <w:r>
        <w:rPr>
          <w:b/>
          <w:bCs/>
        </w:rPr>
        <w:t>. autorského zákona (ďalej len „licencia“) v neobmedzenom rozsahu, najmä, nie však výlučne na:</w:t>
      </w:r>
    </w:p>
    <w:p w:rsidR="00286F11" w:rsidRDefault="00286F11" w:rsidP="00941186">
      <w:pPr>
        <w:pStyle w:val="Normlnywebov"/>
        <w:jc w:val="both"/>
        <w:rPr>
          <w:b/>
          <w:bCs/>
        </w:rPr>
      </w:pPr>
      <w:r>
        <w:rPr>
          <w:b/>
          <w:bCs/>
        </w:rPr>
        <w:t>2.1. vyhotovenie rozmnoženín diela, jeho častí (v akomkoľvek počte),</w:t>
      </w:r>
    </w:p>
    <w:p w:rsidR="00286F11" w:rsidRDefault="00286F11" w:rsidP="00941186">
      <w:pPr>
        <w:pStyle w:val="Normlnywebov"/>
        <w:jc w:val="both"/>
        <w:rPr>
          <w:b/>
          <w:bCs/>
        </w:rPr>
      </w:pPr>
      <w:r>
        <w:rPr>
          <w:b/>
          <w:bCs/>
        </w:rPr>
        <w:t>2.2. verejné rozširovanie originálu diela, jeho častí alebo jeho rozmnoženiny,</w:t>
      </w:r>
    </w:p>
    <w:p w:rsidR="00286F11" w:rsidRDefault="00286F11" w:rsidP="00941186">
      <w:pPr>
        <w:pStyle w:val="Normlnywebov"/>
        <w:jc w:val="both"/>
        <w:rPr>
          <w:b/>
          <w:bCs/>
        </w:rPr>
      </w:pPr>
      <w:r>
        <w:rPr>
          <w:b/>
          <w:bCs/>
        </w:rPr>
        <w:lastRenderedPageBreak/>
        <w:t>2.3. použitie originálu diela, jeho častí alebo rozmnoženiny na propagačné alebo marketingové účely,</w:t>
      </w:r>
    </w:p>
    <w:p w:rsidR="00286F11" w:rsidRDefault="00286F11" w:rsidP="00941186">
      <w:pPr>
        <w:pStyle w:val="Normlnywebov"/>
        <w:jc w:val="both"/>
        <w:rPr>
          <w:b/>
          <w:bCs/>
        </w:rPr>
      </w:pPr>
      <w:r>
        <w:rPr>
          <w:b/>
          <w:bCs/>
        </w:rPr>
        <w:t>2.4. sprístupňovanie diela, jeho častí verejnosti,</w:t>
      </w:r>
    </w:p>
    <w:p w:rsidR="00780CFF" w:rsidRDefault="00286F11" w:rsidP="00941186">
      <w:pPr>
        <w:pStyle w:val="Normlnywebov"/>
        <w:jc w:val="both"/>
        <w:rPr>
          <w:b/>
          <w:bCs/>
        </w:rPr>
      </w:pPr>
      <w:r>
        <w:rPr>
          <w:b/>
          <w:bCs/>
        </w:rPr>
        <w:t>2.5. verejné vykonanie diela, jeho časti vrátane realizácie stavebných prác (stavby) podľa diela alebo jeho časti (t.j. podľa PD a/alebo jej časti),</w:t>
      </w:r>
    </w:p>
    <w:p w:rsidR="00780CFF" w:rsidRDefault="00286F11" w:rsidP="00941186">
      <w:pPr>
        <w:pStyle w:val="Normlnywebov"/>
        <w:jc w:val="both"/>
        <w:rPr>
          <w:b/>
          <w:bCs/>
        </w:rPr>
      </w:pPr>
      <w:r>
        <w:rPr>
          <w:b/>
          <w:bCs/>
        </w:rPr>
        <w:t xml:space="preserve">2.6. na odstránenie </w:t>
      </w:r>
      <w:proofErr w:type="spellStart"/>
      <w:r>
        <w:rPr>
          <w:b/>
          <w:bCs/>
        </w:rPr>
        <w:t>vád</w:t>
      </w:r>
      <w:proofErr w:type="spellEnd"/>
      <w:r>
        <w:rPr>
          <w:b/>
          <w:bCs/>
        </w:rPr>
        <w:t xml:space="preserve"> diela, jeho časti (vykonanie zmeny, úpravy PD alebo jej časti) v súlade s poslednou vetou bodu 7. článku V. tejto zmluvy,</w:t>
      </w:r>
    </w:p>
    <w:p w:rsidR="00780CFF" w:rsidRDefault="00286F11" w:rsidP="00941186">
      <w:pPr>
        <w:pStyle w:val="Normlnywebov"/>
        <w:jc w:val="both"/>
        <w:rPr>
          <w:b/>
          <w:bCs/>
        </w:rPr>
      </w:pPr>
      <w:r>
        <w:rPr>
          <w:b/>
          <w:bCs/>
        </w:rPr>
        <w:t>2.7. použitie celé diela alebo ktorejkoľvek jednotlivej časti diela, podliehajúcej ochrane v zmysle autorského zákona, ako podklad na spracovanie (vyhotovenie) iného diela,</w:t>
      </w:r>
    </w:p>
    <w:p w:rsidR="00286F11" w:rsidRDefault="00286F11" w:rsidP="00941186">
      <w:pPr>
        <w:pStyle w:val="Normlnywebov"/>
        <w:jc w:val="both"/>
        <w:rPr>
          <w:b/>
          <w:bCs/>
        </w:rPr>
      </w:pPr>
      <w:r>
        <w:rPr>
          <w:b/>
          <w:bCs/>
        </w:rPr>
        <w:t>2.8. 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780CFF" w:rsidRDefault="00286F11" w:rsidP="00941186">
      <w:pPr>
        <w:pStyle w:val="Normlnywebov"/>
        <w:jc w:val="both"/>
        <w:rPr>
          <w:b/>
          <w:bCs/>
        </w:rPr>
      </w:pPr>
      <w:r>
        <w:rPr>
          <w:b/>
          <w:bCs/>
        </w:rPr>
        <w:t>3. Odmena za udelenie súhlasu (licencie) v zmysle tohto článku tejto zmluvy je v plnom rozsahu obsiahnutá v cene za vypracovanie a dodanie PD v zmysle tejto zmluvy.</w:t>
      </w:r>
    </w:p>
    <w:p w:rsidR="00780CFF" w:rsidRDefault="00286F11" w:rsidP="00941186">
      <w:pPr>
        <w:pStyle w:val="Normlnywebov"/>
        <w:jc w:val="both"/>
        <w:rPr>
          <w:b/>
          <w:bCs/>
        </w:rPr>
      </w:pPr>
      <w:r>
        <w:rPr>
          <w:b/>
          <w:bCs/>
        </w:rPr>
        <w:t>4. Dielo zhotovené v súlade s touto zmluvou sa stáva vlastníctvom objednávateľa momentom jeho protokolárneho prevzatia od zhotoviteľa.</w:t>
      </w:r>
    </w:p>
    <w:p w:rsidR="00780CFF" w:rsidRDefault="00286F11" w:rsidP="00941186">
      <w:pPr>
        <w:pStyle w:val="Normlnywebov"/>
        <w:jc w:val="both"/>
        <w:rPr>
          <w:b/>
          <w:bCs/>
        </w:rPr>
      </w:pPr>
      <w:r>
        <w:rPr>
          <w:b/>
          <w:bCs/>
        </w:rPr>
        <w:t>IX. Záverečné ustanovenia</w:t>
      </w:r>
    </w:p>
    <w:p w:rsidR="00780CFF" w:rsidRDefault="00286F11" w:rsidP="00941186">
      <w:pPr>
        <w:pStyle w:val="Normlnywebov"/>
        <w:jc w:val="both"/>
        <w:rPr>
          <w:b/>
          <w:bCs/>
        </w:rPr>
      </w:pPr>
      <w:r>
        <w:rPr>
          <w:b/>
          <w:bCs/>
        </w:rPr>
        <w:t>1. Zmeny a doplnky tejto zmluvy je možné robiť len formou číslovaných písomných dodatkov podpísaných oprávnenými zástupcami oboch zmluvných strán.</w:t>
      </w:r>
    </w:p>
    <w:p w:rsidR="00780CFF" w:rsidRDefault="00286F11" w:rsidP="00941186">
      <w:pPr>
        <w:pStyle w:val="Normlnywebov"/>
        <w:jc w:val="both"/>
        <w:rPr>
          <w:b/>
          <w:bCs/>
        </w:rPr>
      </w:pPr>
      <w:r>
        <w:rPr>
          <w:b/>
          <w:bCs/>
        </w:rPr>
        <w:t>2. 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286F11" w:rsidRDefault="00286F11" w:rsidP="00941186">
      <w:pPr>
        <w:pStyle w:val="Normlnywebov"/>
        <w:jc w:val="both"/>
        <w:rPr>
          <w:b/>
          <w:bCs/>
        </w:rPr>
      </w:pPr>
      <w:r>
        <w:rPr>
          <w:b/>
          <w:bCs/>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286F11" w:rsidRDefault="00286F11" w:rsidP="00941186">
      <w:pPr>
        <w:pStyle w:val="Normlnywebov"/>
        <w:jc w:val="both"/>
        <w:rPr>
          <w:b/>
          <w:bCs/>
        </w:rPr>
      </w:pPr>
      <w:r>
        <w:rPr>
          <w:b/>
          <w:bCs/>
        </w:rPr>
        <w:t>4. Rozhodné právo je právo SR, príslušným súdom na rozhodovanie prípadných sporov z tejto zmluvy je súd SR.</w:t>
      </w:r>
    </w:p>
    <w:p w:rsidR="00286F11" w:rsidRDefault="00286F11" w:rsidP="00286F11">
      <w:pPr>
        <w:pStyle w:val="Normlnywebov"/>
        <w:rPr>
          <w:b/>
          <w:bCs/>
        </w:rPr>
      </w:pPr>
      <w:r>
        <w:rPr>
          <w:b/>
          <w:bCs/>
        </w:rPr>
        <w:t>5. Tieto podmienky sú neoddeliteľnou súčasťou zmluvy.</w:t>
      </w:r>
    </w:p>
    <w:p w:rsidR="001B71A1" w:rsidRDefault="001B71A1" w:rsidP="001B71A1">
      <w:pPr>
        <w:pStyle w:val="norm00e1lny"/>
        <w:rPr>
          <w:rStyle w:val="norm00e1lnychar1"/>
          <w:rFonts w:ascii="Arial" w:hAnsi="Arial" w:cs="Arial"/>
          <w:b/>
          <w:bCs/>
          <w:sz w:val="16"/>
          <w:szCs w:val="16"/>
        </w:rPr>
      </w:pPr>
      <w:r w:rsidRPr="00372EB5">
        <w:rPr>
          <w:rStyle w:val="norm00e1lnychar1"/>
          <w:rFonts w:ascii="Arial" w:hAnsi="Arial" w:cs="Arial"/>
          <w:b/>
          <w:sz w:val="16"/>
          <w:szCs w:val="16"/>
        </w:rPr>
        <w:t xml:space="preserve">Príloha č. 1 – </w:t>
      </w:r>
      <w:r w:rsidRPr="00372EB5">
        <w:rPr>
          <w:rStyle w:val="norm00e1lnychar1"/>
          <w:rFonts w:ascii="Arial" w:hAnsi="Arial" w:cs="Arial"/>
          <w:b/>
          <w:bCs/>
          <w:sz w:val="16"/>
          <w:szCs w:val="16"/>
        </w:rPr>
        <w:t>Špecifikácia predmetu zmluvy</w:t>
      </w:r>
      <w:r>
        <w:rPr>
          <w:rStyle w:val="norm00e1lnychar1"/>
          <w:rFonts w:ascii="Arial" w:hAnsi="Arial" w:cs="Arial"/>
          <w:b/>
          <w:bCs/>
          <w:sz w:val="16"/>
          <w:szCs w:val="16"/>
        </w:rPr>
        <w:t xml:space="preserve"> </w:t>
      </w:r>
    </w:p>
    <w:p w:rsidR="001B71A1" w:rsidRDefault="001B71A1" w:rsidP="001B71A1">
      <w:pPr>
        <w:pStyle w:val="norm00e1lny"/>
        <w:rPr>
          <w:rStyle w:val="norm00e1lnychar1"/>
          <w:rFonts w:ascii="Arial" w:hAnsi="Arial" w:cs="Arial"/>
          <w:b/>
          <w:bCs/>
          <w:sz w:val="16"/>
          <w:szCs w:val="16"/>
        </w:rPr>
      </w:pPr>
      <w:r>
        <w:rPr>
          <w:rStyle w:val="norm00e1lnychar1"/>
          <w:rFonts w:ascii="Arial" w:hAnsi="Arial" w:cs="Arial"/>
          <w:b/>
          <w:bCs/>
          <w:sz w:val="16"/>
          <w:szCs w:val="16"/>
        </w:rPr>
        <w:t>Príloha č. 2</w:t>
      </w:r>
      <w:r w:rsidRPr="00372EB5">
        <w:rPr>
          <w:rStyle w:val="norm00e1lnychar1"/>
          <w:rFonts w:ascii="Arial" w:hAnsi="Arial" w:cs="Arial"/>
          <w:b/>
          <w:bCs/>
          <w:sz w:val="16"/>
          <w:szCs w:val="16"/>
        </w:rPr>
        <w:t xml:space="preserve"> – </w:t>
      </w:r>
      <w:r>
        <w:rPr>
          <w:rStyle w:val="norm00e1lnychar1"/>
          <w:rFonts w:ascii="Arial" w:hAnsi="Arial" w:cs="Arial"/>
          <w:b/>
          <w:bCs/>
          <w:sz w:val="16"/>
          <w:szCs w:val="16"/>
        </w:rPr>
        <w:t xml:space="preserve">Ocenený zoznam </w:t>
      </w:r>
      <w:r w:rsidR="00286F11">
        <w:rPr>
          <w:rStyle w:val="norm00e1lnychar1"/>
          <w:rFonts w:ascii="Arial" w:hAnsi="Arial" w:cs="Arial"/>
          <w:b/>
          <w:bCs/>
          <w:sz w:val="16"/>
          <w:szCs w:val="16"/>
        </w:rPr>
        <w:t>položiek</w:t>
      </w:r>
    </w:p>
    <w:p w:rsidR="001B71A1" w:rsidRPr="00372EB5" w:rsidRDefault="001B71A1" w:rsidP="001B71A1">
      <w:pPr>
        <w:pStyle w:val="norm00e1lny"/>
        <w:rPr>
          <w:rStyle w:val="norm00e1lnychar1"/>
          <w:rFonts w:ascii="Arial" w:hAnsi="Arial" w:cs="Arial"/>
          <w:b/>
          <w:bCs/>
          <w:sz w:val="16"/>
          <w:szCs w:val="16"/>
        </w:rPr>
      </w:pPr>
    </w:p>
    <w:p w:rsidR="001B71A1" w:rsidRPr="003F7D06" w:rsidRDefault="001B71A1" w:rsidP="001B71A1">
      <w:pPr>
        <w:spacing w:after="0" w:line="240" w:lineRule="auto"/>
        <w:rPr>
          <w:rFonts w:ascii="Arial" w:hAnsi="Arial" w:cs="Arial"/>
          <w:b/>
          <w:u w:val="single"/>
        </w:rPr>
      </w:pPr>
    </w:p>
    <w:p w:rsidR="001B71A1" w:rsidRPr="00C6792B" w:rsidRDefault="001B71A1" w:rsidP="001B71A1">
      <w:pPr>
        <w:spacing w:after="0" w:line="240" w:lineRule="auto"/>
        <w:rPr>
          <w:rFonts w:ascii="Arial" w:hAnsi="Arial" w:cs="Arial"/>
          <w:b/>
          <w:sz w:val="18"/>
          <w:szCs w:val="18"/>
        </w:rPr>
      </w:pPr>
    </w:p>
    <w:p w:rsidR="001B71A1" w:rsidRDefault="001B71A1" w:rsidP="001B71A1">
      <w:pPr>
        <w:spacing w:after="0" w:line="240" w:lineRule="auto"/>
        <w:rPr>
          <w:rFonts w:ascii="Arial" w:hAnsi="Arial" w:cs="Arial"/>
        </w:rPr>
      </w:pPr>
    </w:p>
    <w:p w:rsidR="001B71A1" w:rsidRDefault="001B71A1" w:rsidP="001B71A1">
      <w:pPr>
        <w:spacing w:after="0" w:line="240" w:lineRule="auto"/>
        <w:rPr>
          <w:rFonts w:ascii="Arial" w:hAnsi="Arial" w:cs="Arial"/>
        </w:rPr>
      </w:pPr>
    </w:p>
    <w:p w:rsidR="001B71A1" w:rsidRDefault="001B71A1" w:rsidP="001B71A1">
      <w:pPr>
        <w:spacing w:after="0" w:line="240" w:lineRule="auto"/>
        <w:rPr>
          <w:rFonts w:ascii="Arial" w:hAnsi="Arial" w:cs="Arial"/>
        </w:rPr>
      </w:pPr>
    </w:p>
    <w:p w:rsidR="001B71A1" w:rsidRDefault="001B71A1" w:rsidP="001B71A1">
      <w:pPr>
        <w:spacing w:after="0" w:line="240" w:lineRule="auto"/>
        <w:rPr>
          <w:rFonts w:ascii="Arial" w:hAnsi="Arial" w:cs="Arial"/>
        </w:rPr>
      </w:pPr>
    </w:p>
    <w:p w:rsidR="001B71A1" w:rsidRPr="0034138E" w:rsidRDefault="001B71A1" w:rsidP="001B71A1">
      <w:pPr>
        <w:spacing w:line="240" w:lineRule="auto"/>
        <w:rPr>
          <w:highlight w:val="yellow"/>
        </w:rPr>
      </w:pPr>
    </w:p>
    <w:p w:rsidR="0056315D" w:rsidRDefault="0056315D"/>
    <w:sectPr w:rsidR="0056315D" w:rsidSect="00817E06">
      <w:footerReference w:type="default" r:id="rId18"/>
      <w:pgSz w:w="11906" w:h="16838"/>
      <w:pgMar w:top="1134" w:right="1418" w:bottom="1418" w:left="1276" w:header="709" w:footer="9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212F" w:rsidRDefault="00BC212F">
      <w:pPr>
        <w:spacing w:after="0" w:line="240" w:lineRule="auto"/>
      </w:pPr>
      <w:r>
        <w:separator/>
      </w:r>
    </w:p>
  </w:endnote>
  <w:endnote w:type="continuationSeparator" w:id="0">
    <w:p w:rsidR="00BC212F" w:rsidRDefault="00BC2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E06" w:rsidRDefault="00817E06">
    <w:pPr>
      <w:pStyle w:val="Pta"/>
      <w:jc w:val="right"/>
    </w:pPr>
    <w:r>
      <w:fldChar w:fldCharType="begin"/>
    </w:r>
    <w:r>
      <w:instrText>PAGE   \* MERGEFORMAT</w:instrText>
    </w:r>
    <w:r>
      <w:fldChar w:fldCharType="separate"/>
    </w:r>
    <w:r w:rsidR="00F462E9" w:rsidRPr="00F462E9">
      <w:rPr>
        <w:noProof/>
        <w:lang w:val="sk-SK"/>
      </w:rPr>
      <w:t>5</w:t>
    </w:r>
    <w:r>
      <w:fldChar w:fldCharType="end"/>
    </w:r>
  </w:p>
  <w:p w:rsidR="00817E06" w:rsidRDefault="00817E0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E06" w:rsidRPr="0054754D" w:rsidRDefault="00817E06" w:rsidP="00817E0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212F" w:rsidRDefault="00BC212F">
      <w:pPr>
        <w:spacing w:after="0" w:line="240" w:lineRule="auto"/>
      </w:pPr>
      <w:r>
        <w:separator/>
      </w:r>
    </w:p>
  </w:footnote>
  <w:footnote w:type="continuationSeparator" w:id="0">
    <w:p w:rsidR="00BC212F" w:rsidRDefault="00BC212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B76984"/>
    <w:multiLevelType w:val="hybridMultilevel"/>
    <w:tmpl w:val="915AC4E6"/>
    <w:lvl w:ilvl="0" w:tplc="9F60CB84">
      <w:numFmt w:val="bullet"/>
      <w:lvlText w:val="-"/>
      <w:lvlJc w:val="left"/>
      <w:pPr>
        <w:ind w:left="720" w:hanging="360"/>
      </w:pPr>
      <w:rPr>
        <w:rFonts w:ascii="Times New Roman" w:eastAsia="Calibri" w:hAnsi="Times New Roman" w:cs="Times New Roman"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nsid w:val="0B05636E"/>
    <w:multiLevelType w:val="hybridMultilevel"/>
    <w:tmpl w:val="E7AC410A"/>
    <w:lvl w:ilvl="0" w:tplc="7CEAB45E">
      <w:start w:val="1"/>
      <w:numFmt w:val="decimal"/>
      <w:lvlText w:val="%1)"/>
      <w:lvlJc w:val="left"/>
      <w:pPr>
        <w:ind w:left="360" w:hanging="360"/>
      </w:pPr>
      <w:rPr>
        <w:rFonts w:ascii="Arial" w:hAnsi="Arial" w:cs="Arial" w:hint="default"/>
        <w:b w:val="0"/>
        <w:color w:val="auto"/>
        <w:sz w:val="20"/>
        <w:szCs w:val="20"/>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D1624C1"/>
    <w:multiLevelType w:val="hybridMultilevel"/>
    <w:tmpl w:val="702485A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3">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4">
    <w:nsid w:val="17E736A1"/>
    <w:multiLevelType w:val="hybridMultilevel"/>
    <w:tmpl w:val="65B8B26E"/>
    <w:lvl w:ilvl="0" w:tplc="D638D874">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85D3879"/>
    <w:multiLevelType w:val="hybridMultilevel"/>
    <w:tmpl w:val="A67C64C6"/>
    <w:lvl w:ilvl="0" w:tplc="7C4044A4">
      <w:start w:val="1"/>
      <w:numFmt w:val="decimal"/>
      <w:lvlText w:val="%1."/>
      <w:lvlJc w:val="left"/>
      <w:pPr>
        <w:ind w:left="360" w:hanging="360"/>
      </w:pPr>
      <w:rPr>
        <w:rFonts w:hint="default"/>
        <w:sz w:val="16"/>
        <w:szCs w:val="16"/>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8">
    <w:nsid w:val="2EA70964"/>
    <w:multiLevelType w:val="multilevel"/>
    <w:tmpl w:val="C9788502"/>
    <w:lvl w:ilvl="0">
      <w:start w:val="1"/>
      <w:numFmt w:val="decimal"/>
      <w:pStyle w:val="IZNadpis3"/>
      <w:lvlText w:val="%1."/>
      <w:lvlJc w:val="left"/>
      <w:pPr>
        <w:tabs>
          <w:tab w:val="num" w:pos="360"/>
        </w:tabs>
        <w:ind w:left="360" w:hanging="360"/>
      </w:pPr>
      <w:rPr>
        <w:rFonts w:ascii="Arial" w:eastAsia="Calibri" w:hAnsi="Arial" w:cs="Arial"/>
      </w:rPr>
    </w:lvl>
    <w:lvl w:ilvl="1">
      <w:start w:val="1"/>
      <w:numFmt w:val="decimal"/>
      <w:pStyle w:val="IZNadpis4"/>
      <w:lvlText w:val="%2."/>
      <w:lvlJc w:val="left"/>
      <w:pPr>
        <w:tabs>
          <w:tab w:val="num" w:pos="650"/>
        </w:tabs>
        <w:ind w:left="650" w:hanging="432"/>
      </w:pPr>
      <w:rPr>
        <w:rFonts w:ascii="Arial" w:eastAsia="Calibri" w:hAnsi="Arial" w:cs="Arial"/>
      </w:rPr>
    </w:lvl>
    <w:lvl w:ilvl="2">
      <w:start w:val="1"/>
      <w:numFmt w:val="decimal"/>
      <w:lvlText w:val="%1.%2.%3."/>
      <w:lvlJc w:val="left"/>
      <w:pPr>
        <w:tabs>
          <w:tab w:val="num" w:pos="1298"/>
        </w:tabs>
        <w:ind w:left="1082" w:hanging="504"/>
      </w:pPr>
      <w:rPr>
        <w:rFonts w:cs="Times New Roman"/>
      </w:rPr>
    </w:lvl>
    <w:lvl w:ilvl="3">
      <w:start w:val="1"/>
      <w:numFmt w:val="decimal"/>
      <w:lvlText w:val="%1.%2.%3.%4."/>
      <w:lvlJc w:val="left"/>
      <w:pPr>
        <w:tabs>
          <w:tab w:val="num" w:pos="2138"/>
        </w:tabs>
        <w:ind w:left="2066" w:hanging="648"/>
      </w:pPr>
      <w:rPr>
        <w:rFonts w:cs="Times New Roman"/>
      </w:rPr>
    </w:lvl>
    <w:lvl w:ilvl="4">
      <w:start w:val="1"/>
      <w:numFmt w:val="decimal"/>
      <w:lvlText w:val="%1.%2.%3.%4.%5."/>
      <w:lvlJc w:val="left"/>
      <w:pPr>
        <w:tabs>
          <w:tab w:val="num" w:pos="2378"/>
        </w:tabs>
        <w:ind w:left="2090" w:hanging="792"/>
      </w:pPr>
      <w:rPr>
        <w:rFonts w:cs="Times New Roman"/>
      </w:rPr>
    </w:lvl>
    <w:lvl w:ilvl="5">
      <w:start w:val="1"/>
      <w:numFmt w:val="decimal"/>
      <w:lvlText w:val="%1.%2.%3.%4.%5.%6."/>
      <w:lvlJc w:val="left"/>
      <w:pPr>
        <w:tabs>
          <w:tab w:val="num" w:pos="2738"/>
        </w:tabs>
        <w:ind w:left="2594" w:hanging="936"/>
      </w:pPr>
      <w:rPr>
        <w:rFonts w:cs="Times New Roman"/>
      </w:rPr>
    </w:lvl>
    <w:lvl w:ilvl="6">
      <w:start w:val="1"/>
      <w:numFmt w:val="decimal"/>
      <w:lvlText w:val="%1.%2.%3.%4.%5.%6.%7."/>
      <w:lvlJc w:val="left"/>
      <w:pPr>
        <w:tabs>
          <w:tab w:val="num" w:pos="3458"/>
        </w:tabs>
        <w:ind w:left="3098" w:hanging="1080"/>
      </w:pPr>
      <w:rPr>
        <w:rFonts w:cs="Times New Roman"/>
      </w:rPr>
    </w:lvl>
    <w:lvl w:ilvl="7">
      <w:start w:val="1"/>
      <w:numFmt w:val="decimal"/>
      <w:lvlText w:val="%1.%2.%3.%4.%5.%6.%7.%8."/>
      <w:lvlJc w:val="left"/>
      <w:pPr>
        <w:tabs>
          <w:tab w:val="num" w:pos="3818"/>
        </w:tabs>
        <w:ind w:left="3602" w:hanging="1224"/>
      </w:pPr>
      <w:rPr>
        <w:rFonts w:cs="Times New Roman"/>
      </w:rPr>
    </w:lvl>
    <w:lvl w:ilvl="8">
      <w:start w:val="1"/>
      <w:numFmt w:val="decimal"/>
      <w:lvlText w:val="%1.%2.%3.%4.%5.%6.%7.%8.%9."/>
      <w:lvlJc w:val="left"/>
      <w:pPr>
        <w:tabs>
          <w:tab w:val="num" w:pos="4538"/>
        </w:tabs>
        <w:ind w:left="4178" w:hanging="1440"/>
      </w:pPr>
      <w:rPr>
        <w:rFonts w:cs="Times New Roman"/>
      </w:rPr>
    </w:lvl>
  </w:abstractNum>
  <w:abstractNum w:abstractNumId="9">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nsid w:val="30415EE8"/>
    <w:multiLevelType w:val="hybridMultilevel"/>
    <w:tmpl w:val="AD1A7350"/>
    <w:lvl w:ilvl="0" w:tplc="3586DDAA">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1">
    <w:nsid w:val="36BE49CD"/>
    <w:multiLevelType w:val="hybridMultilevel"/>
    <w:tmpl w:val="EC647166"/>
    <w:lvl w:ilvl="0" w:tplc="3586DDAA">
      <w:numFmt w:val="bullet"/>
      <w:lvlText w:val="-"/>
      <w:lvlJc w:val="left"/>
      <w:pPr>
        <w:ind w:left="1146" w:hanging="360"/>
      </w:pPr>
      <w:rPr>
        <w:rFonts w:ascii="Calibri" w:eastAsia="Calibri" w:hAnsi="Calibri" w:cs="Times New Roman" w:hint="default"/>
      </w:r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start w:val="1"/>
      <w:numFmt w:val="bullet"/>
      <w:lvlText w:val=""/>
      <w:lvlJc w:val="left"/>
      <w:pPr>
        <w:ind w:left="3306" w:hanging="360"/>
      </w:pPr>
      <w:rPr>
        <w:rFonts w:ascii="Symbol" w:hAnsi="Symbol" w:hint="default"/>
      </w:rPr>
    </w:lvl>
    <w:lvl w:ilvl="4" w:tplc="041B0003">
      <w:start w:val="1"/>
      <w:numFmt w:val="bullet"/>
      <w:lvlText w:val="o"/>
      <w:lvlJc w:val="left"/>
      <w:pPr>
        <w:ind w:left="4026" w:hanging="360"/>
      </w:pPr>
      <w:rPr>
        <w:rFonts w:ascii="Courier New" w:hAnsi="Courier New" w:cs="Courier New" w:hint="default"/>
      </w:rPr>
    </w:lvl>
    <w:lvl w:ilvl="5" w:tplc="041B0005">
      <w:start w:val="1"/>
      <w:numFmt w:val="bullet"/>
      <w:lvlText w:val=""/>
      <w:lvlJc w:val="left"/>
      <w:pPr>
        <w:ind w:left="4746" w:hanging="360"/>
      </w:pPr>
      <w:rPr>
        <w:rFonts w:ascii="Wingdings" w:hAnsi="Wingdings" w:hint="default"/>
      </w:rPr>
    </w:lvl>
    <w:lvl w:ilvl="6" w:tplc="041B0001">
      <w:start w:val="1"/>
      <w:numFmt w:val="bullet"/>
      <w:lvlText w:val=""/>
      <w:lvlJc w:val="left"/>
      <w:pPr>
        <w:ind w:left="5466" w:hanging="360"/>
      </w:pPr>
      <w:rPr>
        <w:rFonts w:ascii="Symbol" w:hAnsi="Symbol" w:hint="default"/>
      </w:rPr>
    </w:lvl>
    <w:lvl w:ilvl="7" w:tplc="041B0003">
      <w:start w:val="1"/>
      <w:numFmt w:val="bullet"/>
      <w:lvlText w:val="o"/>
      <w:lvlJc w:val="left"/>
      <w:pPr>
        <w:ind w:left="6186" w:hanging="360"/>
      </w:pPr>
      <w:rPr>
        <w:rFonts w:ascii="Courier New" w:hAnsi="Courier New" w:cs="Courier New" w:hint="default"/>
      </w:rPr>
    </w:lvl>
    <w:lvl w:ilvl="8" w:tplc="041B0005">
      <w:start w:val="1"/>
      <w:numFmt w:val="bullet"/>
      <w:lvlText w:val=""/>
      <w:lvlJc w:val="left"/>
      <w:pPr>
        <w:ind w:left="6906" w:hanging="360"/>
      </w:pPr>
      <w:rPr>
        <w:rFonts w:ascii="Wingdings" w:hAnsi="Wingdings" w:hint="default"/>
      </w:rPr>
    </w:lvl>
  </w:abstractNum>
  <w:abstractNum w:abstractNumId="12">
    <w:nsid w:val="37BB3C10"/>
    <w:multiLevelType w:val="hybridMultilevel"/>
    <w:tmpl w:val="9D32F4EE"/>
    <w:lvl w:ilvl="0" w:tplc="3586DDAA">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3">
    <w:nsid w:val="3DB62FB2"/>
    <w:multiLevelType w:val="hybridMultilevel"/>
    <w:tmpl w:val="E26042EA"/>
    <w:lvl w:ilvl="0" w:tplc="3586DDAA">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4">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5">
    <w:nsid w:val="41290D48"/>
    <w:multiLevelType w:val="hybridMultilevel"/>
    <w:tmpl w:val="9E3CE694"/>
    <w:lvl w:ilvl="0" w:tplc="041B0015">
      <w:start w:val="1"/>
      <w:numFmt w:val="upperLetter"/>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nsid w:val="561823A5"/>
    <w:multiLevelType w:val="multilevel"/>
    <w:tmpl w:val="F5A08A32"/>
    <w:lvl w:ilvl="0">
      <w:start w:val="2"/>
      <w:numFmt w:val="decimal"/>
      <w:lvlText w:val="%1."/>
      <w:lvlJc w:val="left"/>
      <w:pPr>
        <w:tabs>
          <w:tab w:val="num" w:pos="720"/>
        </w:tabs>
        <w:ind w:left="720" w:hanging="360"/>
      </w:pPr>
    </w:lvl>
    <w:lvl w:ilvl="1">
      <w:start w:val="1"/>
      <w:numFmt w:val="decimal"/>
      <w:isLgl/>
      <w:lvlText w:val="%1.%2."/>
      <w:lvlJc w:val="left"/>
      <w:pPr>
        <w:tabs>
          <w:tab w:val="num" w:pos="900"/>
        </w:tabs>
        <w:ind w:left="900" w:hanging="54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17">
    <w:nsid w:val="56624602"/>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8D0741C"/>
    <w:multiLevelType w:val="hybridMultilevel"/>
    <w:tmpl w:val="414C649A"/>
    <w:lvl w:ilvl="0" w:tplc="9F60CB84">
      <w:numFmt w:val="bullet"/>
      <w:lvlText w:val="-"/>
      <w:lvlJc w:val="left"/>
      <w:pPr>
        <w:ind w:left="720" w:hanging="360"/>
      </w:pPr>
      <w:rPr>
        <w:rFonts w:ascii="Times New Roman" w:eastAsia="Calibri" w:hAnsi="Times New Roman" w:cs="Times New Roman"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9">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61821209"/>
    <w:multiLevelType w:val="hybridMultilevel"/>
    <w:tmpl w:val="AFD87A18"/>
    <w:lvl w:ilvl="0" w:tplc="6F70AC3C">
      <w:start w:val="1"/>
      <w:numFmt w:val="lowerLetter"/>
      <w:lvlText w:val="%1)"/>
      <w:lvlJc w:val="left"/>
      <w:pPr>
        <w:ind w:left="720" w:hanging="360"/>
      </w:pPr>
      <w:rPr>
        <w:rFonts w:ascii="Calibri" w:hAnsi="Calibri"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nsid w:val="675D2C41"/>
    <w:multiLevelType w:val="multilevel"/>
    <w:tmpl w:val="EB48AEE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22">
    <w:nsid w:val="69C57024"/>
    <w:multiLevelType w:val="hybridMultilevel"/>
    <w:tmpl w:val="DFC890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A9E07F8"/>
    <w:multiLevelType w:val="hybridMultilevel"/>
    <w:tmpl w:val="B83C7EE2"/>
    <w:lvl w:ilvl="0" w:tplc="3586DDAA">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4">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E804AE8"/>
    <w:multiLevelType w:val="hybridMultilevel"/>
    <w:tmpl w:val="D3C235C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5"/>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5"/>
  </w:num>
  <w:num w:numId="6">
    <w:abstractNumId w:val="3"/>
  </w:num>
  <w:num w:numId="7">
    <w:abstractNumId w:val="7"/>
  </w:num>
  <w:num w:numId="8">
    <w:abstractNumId w:val="19"/>
  </w:num>
  <w:num w:numId="9">
    <w:abstractNumId w:val="14"/>
  </w:num>
  <w:num w:numId="10">
    <w:abstractNumId w:val="24"/>
  </w:num>
  <w:num w:numId="11">
    <w:abstractNumId w:val="6"/>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11"/>
  </w:num>
  <w:num w:numId="22">
    <w:abstractNumId w:val="13"/>
  </w:num>
  <w:num w:numId="23">
    <w:abstractNumId w:val="23"/>
  </w:num>
  <w:num w:numId="24">
    <w:abstractNumId w:val="12"/>
  </w:num>
  <w:num w:numId="25">
    <w:abstractNumId w:val="0"/>
  </w:num>
  <w:num w:numId="26">
    <w:abstractNumId w:val="1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38E6"/>
    <w:rsid w:val="00074C3E"/>
    <w:rsid w:val="00125848"/>
    <w:rsid w:val="00170EF6"/>
    <w:rsid w:val="001B71A1"/>
    <w:rsid w:val="00286F11"/>
    <w:rsid w:val="0035076E"/>
    <w:rsid w:val="0040127B"/>
    <w:rsid w:val="00463FFB"/>
    <w:rsid w:val="00547045"/>
    <w:rsid w:val="00560E81"/>
    <w:rsid w:val="00561AFB"/>
    <w:rsid w:val="0056315D"/>
    <w:rsid w:val="005E56E9"/>
    <w:rsid w:val="0061270A"/>
    <w:rsid w:val="00730D15"/>
    <w:rsid w:val="00780CFF"/>
    <w:rsid w:val="007938E6"/>
    <w:rsid w:val="007E4275"/>
    <w:rsid w:val="007E7487"/>
    <w:rsid w:val="00817E06"/>
    <w:rsid w:val="00850257"/>
    <w:rsid w:val="008536BB"/>
    <w:rsid w:val="00883317"/>
    <w:rsid w:val="008E0A71"/>
    <w:rsid w:val="00941186"/>
    <w:rsid w:val="009F21F8"/>
    <w:rsid w:val="00A06A09"/>
    <w:rsid w:val="00A357F9"/>
    <w:rsid w:val="00A60214"/>
    <w:rsid w:val="00A7357D"/>
    <w:rsid w:val="00AB5986"/>
    <w:rsid w:val="00BC212F"/>
    <w:rsid w:val="00C819FB"/>
    <w:rsid w:val="00C909D8"/>
    <w:rsid w:val="00CE1E8F"/>
    <w:rsid w:val="00CF01E4"/>
    <w:rsid w:val="00D11CEA"/>
    <w:rsid w:val="00D63FE7"/>
    <w:rsid w:val="00DE7DA2"/>
    <w:rsid w:val="00E0633C"/>
    <w:rsid w:val="00E234E9"/>
    <w:rsid w:val="00E919F1"/>
    <w:rsid w:val="00E96C6D"/>
    <w:rsid w:val="00F0094B"/>
    <w:rsid w:val="00F462E9"/>
    <w:rsid w:val="00FA41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B71A1"/>
    <w:rPr>
      <w:rFonts w:ascii="Calibri" w:eastAsia="Calibri" w:hAnsi="Calibri" w:cs="Times New Roman"/>
    </w:rPr>
  </w:style>
  <w:style w:type="paragraph" w:styleId="Nadpis1">
    <w:name w:val="heading 1"/>
    <w:basedOn w:val="Normlny"/>
    <w:next w:val="Normlny"/>
    <w:link w:val="Nadpis1Char"/>
    <w:uiPriority w:val="99"/>
    <w:qFormat/>
    <w:rsid w:val="001B71A1"/>
    <w:pPr>
      <w:keepNext/>
      <w:spacing w:before="240" w:after="60"/>
      <w:outlineLvl w:val="0"/>
    </w:pPr>
    <w:rPr>
      <w:rFonts w:ascii="Cambria" w:eastAsia="Times New Roman" w:hAnsi="Cambria"/>
      <w:b/>
      <w:bCs/>
      <w:kern w:val="32"/>
      <w:sz w:val="32"/>
      <w:szCs w:val="32"/>
      <w:lang w:val="x-none" w:eastAsia="x-none"/>
    </w:rPr>
  </w:style>
  <w:style w:type="paragraph" w:styleId="Nadpis2">
    <w:name w:val="heading 2"/>
    <w:basedOn w:val="Normlny"/>
    <w:next w:val="Normlny"/>
    <w:link w:val="Nadpis2Char"/>
    <w:uiPriority w:val="9"/>
    <w:unhideWhenUsed/>
    <w:qFormat/>
    <w:rsid w:val="001B71A1"/>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iPriority w:val="9"/>
    <w:semiHidden/>
    <w:unhideWhenUsed/>
    <w:qFormat/>
    <w:rsid w:val="001B71A1"/>
    <w:pPr>
      <w:keepNext/>
      <w:keepLines/>
      <w:spacing w:before="200" w:after="0"/>
      <w:outlineLvl w:val="2"/>
    </w:pPr>
    <w:rPr>
      <w:rFonts w:ascii="Cambria" w:eastAsia="Times New Roman" w:hAnsi="Cambria"/>
      <w:b/>
      <w:bCs/>
      <w:color w:val="4F81BD"/>
    </w:rPr>
  </w:style>
  <w:style w:type="paragraph" w:styleId="Nadpis4">
    <w:name w:val="heading 4"/>
    <w:basedOn w:val="Normlny"/>
    <w:next w:val="Normlny"/>
    <w:link w:val="Nadpis4Char"/>
    <w:unhideWhenUsed/>
    <w:qFormat/>
    <w:rsid w:val="001B71A1"/>
    <w:pPr>
      <w:keepNext/>
      <w:spacing w:before="240" w:after="60"/>
      <w:outlineLvl w:val="3"/>
    </w:pPr>
    <w:rPr>
      <w:rFonts w:eastAsia="Times New Roman"/>
      <w:b/>
      <w:bCs/>
      <w:sz w:val="28"/>
      <w:szCs w:val="28"/>
      <w:lang w:val="x-none"/>
    </w:rPr>
  </w:style>
  <w:style w:type="paragraph" w:styleId="Nadpis7">
    <w:name w:val="heading 7"/>
    <w:basedOn w:val="Normlny"/>
    <w:next w:val="Normlny"/>
    <w:link w:val="Nadpis7Char"/>
    <w:uiPriority w:val="9"/>
    <w:qFormat/>
    <w:rsid w:val="001B71A1"/>
    <w:pPr>
      <w:spacing w:before="240" w:after="60"/>
      <w:outlineLvl w:val="6"/>
    </w:pPr>
    <w:rPr>
      <w:rFonts w:eastAsia="Times New Roman"/>
      <w:sz w:val="24"/>
      <w:szCs w:val="24"/>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1B71A1"/>
    <w:rPr>
      <w:rFonts w:ascii="Cambria" w:eastAsia="Times New Roman" w:hAnsi="Cambria" w:cs="Times New Roman"/>
      <w:b/>
      <w:bCs/>
      <w:kern w:val="32"/>
      <w:sz w:val="32"/>
      <w:szCs w:val="32"/>
      <w:lang w:val="x-none" w:eastAsia="x-none"/>
    </w:rPr>
  </w:style>
  <w:style w:type="character" w:customStyle="1" w:styleId="Nadpis2Char">
    <w:name w:val="Nadpis 2 Char"/>
    <w:basedOn w:val="Predvolenpsmoodseku"/>
    <w:link w:val="Nadpis2"/>
    <w:uiPriority w:val="9"/>
    <w:rsid w:val="001B71A1"/>
    <w:rPr>
      <w:rFonts w:ascii="Cambria" w:eastAsia="Times New Roman" w:hAnsi="Cambria" w:cs="Times New Roman"/>
      <w:b/>
      <w:bCs/>
      <w:i/>
      <w:iCs/>
      <w:sz w:val="28"/>
      <w:szCs w:val="28"/>
      <w:lang w:val="x-none"/>
    </w:rPr>
  </w:style>
  <w:style w:type="character" w:customStyle="1" w:styleId="Nadpis3Char">
    <w:name w:val="Nadpis 3 Char"/>
    <w:basedOn w:val="Predvolenpsmoodseku"/>
    <w:link w:val="Nadpis3"/>
    <w:uiPriority w:val="9"/>
    <w:semiHidden/>
    <w:rsid w:val="001B71A1"/>
    <w:rPr>
      <w:rFonts w:ascii="Cambria" w:eastAsia="Times New Roman" w:hAnsi="Cambria" w:cs="Times New Roman"/>
      <w:b/>
      <w:bCs/>
      <w:color w:val="4F81BD"/>
    </w:rPr>
  </w:style>
  <w:style w:type="character" w:customStyle="1" w:styleId="Nadpis4Char">
    <w:name w:val="Nadpis 4 Char"/>
    <w:basedOn w:val="Predvolenpsmoodseku"/>
    <w:link w:val="Nadpis4"/>
    <w:rsid w:val="001B71A1"/>
    <w:rPr>
      <w:rFonts w:ascii="Calibri" w:eastAsia="Times New Roman" w:hAnsi="Calibri" w:cs="Times New Roman"/>
      <w:b/>
      <w:bCs/>
      <w:sz w:val="28"/>
      <w:szCs w:val="28"/>
      <w:lang w:val="x-none"/>
    </w:rPr>
  </w:style>
  <w:style w:type="character" w:customStyle="1" w:styleId="Nadpis7Char">
    <w:name w:val="Nadpis 7 Char"/>
    <w:basedOn w:val="Predvolenpsmoodseku"/>
    <w:link w:val="Nadpis7"/>
    <w:uiPriority w:val="9"/>
    <w:rsid w:val="001B71A1"/>
    <w:rPr>
      <w:rFonts w:ascii="Calibri" w:eastAsia="Times New Roman" w:hAnsi="Calibri" w:cs="Times New Roman"/>
      <w:sz w:val="24"/>
      <w:szCs w:val="24"/>
      <w:lang w:val="x-none" w:eastAsia="x-none"/>
    </w:rPr>
  </w:style>
  <w:style w:type="paragraph" w:styleId="Pta">
    <w:name w:val="footer"/>
    <w:basedOn w:val="Normlny"/>
    <w:link w:val="PtaChar"/>
    <w:uiPriority w:val="99"/>
    <w:rsid w:val="001B71A1"/>
    <w:pPr>
      <w:tabs>
        <w:tab w:val="center" w:pos="4536"/>
        <w:tab w:val="right" w:pos="9072"/>
      </w:tabs>
      <w:autoSpaceDE w:val="0"/>
      <w:autoSpaceDN w:val="0"/>
      <w:spacing w:after="0" w:line="240" w:lineRule="auto"/>
    </w:pPr>
    <w:rPr>
      <w:rFonts w:ascii="Times New Roman" w:eastAsia="Times New Roman" w:hAnsi="Times New Roman"/>
      <w:sz w:val="20"/>
      <w:szCs w:val="20"/>
      <w:lang w:val="x-none" w:eastAsia="x-none"/>
    </w:rPr>
  </w:style>
  <w:style w:type="character" w:customStyle="1" w:styleId="PtaChar">
    <w:name w:val="Päta Char"/>
    <w:basedOn w:val="Predvolenpsmoodseku"/>
    <w:link w:val="Pta"/>
    <w:uiPriority w:val="99"/>
    <w:rsid w:val="001B71A1"/>
    <w:rPr>
      <w:rFonts w:ascii="Times New Roman" w:eastAsia="Times New Roman" w:hAnsi="Times New Roman" w:cs="Times New Roman"/>
      <w:sz w:val="20"/>
      <w:szCs w:val="20"/>
      <w:lang w:val="x-none" w:eastAsia="x-none"/>
    </w:rPr>
  </w:style>
  <w:style w:type="character" w:styleId="Hypertextovprepojenie">
    <w:name w:val="Hyperlink"/>
    <w:unhideWhenUsed/>
    <w:rsid w:val="001B71A1"/>
    <w:rPr>
      <w:color w:val="0000FF"/>
      <w:u w:val="single"/>
    </w:rPr>
  </w:style>
  <w:style w:type="paragraph" w:styleId="Zarkazkladnhotextu">
    <w:name w:val="Body Text Indent"/>
    <w:basedOn w:val="Normlny"/>
    <w:link w:val="ZarkazkladnhotextuChar"/>
    <w:uiPriority w:val="99"/>
    <w:unhideWhenUsed/>
    <w:rsid w:val="001B71A1"/>
    <w:pPr>
      <w:spacing w:after="120"/>
      <w:ind w:left="283"/>
    </w:pPr>
    <w:rPr>
      <w:sz w:val="20"/>
      <w:szCs w:val="20"/>
    </w:rPr>
  </w:style>
  <w:style w:type="character" w:customStyle="1" w:styleId="ZarkazkladnhotextuChar">
    <w:name w:val="Zarážka základného textu Char"/>
    <w:basedOn w:val="Predvolenpsmoodseku"/>
    <w:link w:val="Zarkazkladnhotextu"/>
    <w:uiPriority w:val="99"/>
    <w:rsid w:val="001B71A1"/>
    <w:rPr>
      <w:rFonts w:ascii="Calibri" w:eastAsia="Calibri" w:hAnsi="Calibri" w:cs="Times New Roman"/>
      <w:sz w:val="20"/>
      <w:szCs w:val="20"/>
    </w:rPr>
  </w:style>
  <w:style w:type="paragraph" w:styleId="Zkladntext2">
    <w:name w:val="Body Text 2"/>
    <w:basedOn w:val="Normlny"/>
    <w:link w:val="Zkladntext2Char"/>
    <w:uiPriority w:val="99"/>
    <w:unhideWhenUsed/>
    <w:rsid w:val="001B71A1"/>
    <w:pPr>
      <w:spacing w:after="120" w:line="480" w:lineRule="auto"/>
    </w:pPr>
    <w:rPr>
      <w:sz w:val="20"/>
      <w:szCs w:val="20"/>
    </w:rPr>
  </w:style>
  <w:style w:type="character" w:customStyle="1" w:styleId="Zkladntext2Char">
    <w:name w:val="Základný text 2 Char"/>
    <w:basedOn w:val="Predvolenpsmoodseku"/>
    <w:link w:val="Zkladntext2"/>
    <w:uiPriority w:val="99"/>
    <w:rsid w:val="001B71A1"/>
    <w:rPr>
      <w:rFonts w:ascii="Calibri" w:eastAsia="Calibri" w:hAnsi="Calibri" w:cs="Times New Roman"/>
      <w:sz w:val="20"/>
      <w:szCs w:val="20"/>
    </w:rPr>
  </w:style>
  <w:style w:type="paragraph" w:styleId="Hlavika">
    <w:name w:val="header"/>
    <w:basedOn w:val="Normlny"/>
    <w:link w:val="HlavikaChar"/>
    <w:uiPriority w:val="99"/>
    <w:rsid w:val="001B71A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lang w:val="x-none" w:eastAsia="x-none"/>
    </w:rPr>
  </w:style>
  <w:style w:type="character" w:customStyle="1" w:styleId="HlavikaChar">
    <w:name w:val="Hlavička Char"/>
    <w:basedOn w:val="Predvolenpsmoodseku"/>
    <w:link w:val="Hlavika"/>
    <w:uiPriority w:val="99"/>
    <w:rsid w:val="001B71A1"/>
    <w:rPr>
      <w:rFonts w:ascii="Times New Roman" w:eastAsia="Times New Roman" w:hAnsi="Times New Roman" w:cs="Times New Roman"/>
      <w:sz w:val="20"/>
      <w:szCs w:val="20"/>
      <w:lang w:val="x-none" w:eastAsia="x-none"/>
    </w:rPr>
  </w:style>
  <w:style w:type="paragraph" w:styleId="Odsekzoznamu">
    <w:name w:val="List Paragraph"/>
    <w:basedOn w:val="Normlny"/>
    <w:uiPriority w:val="34"/>
    <w:qFormat/>
    <w:rsid w:val="001B71A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customStyle="1" w:styleId="Zkladntext21">
    <w:name w:val="Základný text 21"/>
    <w:basedOn w:val="Normlny"/>
    <w:rsid w:val="001B71A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customStyle="1" w:styleId="pracovny1">
    <w:name w:val="pracovny1"/>
    <w:basedOn w:val="Normlny"/>
    <w:uiPriority w:val="99"/>
    <w:rsid w:val="001B71A1"/>
    <w:pPr>
      <w:autoSpaceDE w:val="0"/>
      <w:autoSpaceDN w:val="0"/>
      <w:spacing w:after="0" w:line="240" w:lineRule="auto"/>
      <w:jc w:val="both"/>
    </w:pPr>
    <w:rPr>
      <w:rFonts w:ascii="Arial Narrow" w:hAnsi="Arial Narrow"/>
      <w:i/>
      <w:iCs/>
      <w:sz w:val="24"/>
      <w:szCs w:val="24"/>
      <w:lang w:eastAsia="sk-SK"/>
    </w:rPr>
  </w:style>
  <w:style w:type="paragraph" w:customStyle="1" w:styleId="Text">
    <w:name w:val="Text"/>
    <w:basedOn w:val="Normlny"/>
    <w:rsid w:val="001B71A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Zarkazkladnhotextu2">
    <w:name w:val="Body Text Indent 2"/>
    <w:basedOn w:val="Normlny"/>
    <w:link w:val="Zarkazkladnhotextu2Char"/>
    <w:uiPriority w:val="99"/>
    <w:semiHidden/>
    <w:unhideWhenUsed/>
    <w:rsid w:val="001B71A1"/>
    <w:pPr>
      <w:spacing w:after="120" w:line="480" w:lineRule="auto"/>
      <w:ind w:left="283"/>
    </w:pPr>
    <w:rPr>
      <w:lang w:val="x-none"/>
    </w:rPr>
  </w:style>
  <w:style w:type="character" w:customStyle="1" w:styleId="Zarkazkladnhotextu2Char">
    <w:name w:val="Zarážka základného textu 2 Char"/>
    <w:basedOn w:val="Predvolenpsmoodseku"/>
    <w:link w:val="Zarkazkladnhotextu2"/>
    <w:uiPriority w:val="99"/>
    <w:semiHidden/>
    <w:rsid w:val="001B71A1"/>
    <w:rPr>
      <w:rFonts w:ascii="Calibri" w:eastAsia="Calibri" w:hAnsi="Calibri" w:cs="Times New Roman"/>
      <w:lang w:val="x-none"/>
    </w:rPr>
  </w:style>
  <w:style w:type="paragraph" w:styleId="Obyajntext">
    <w:name w:val="Plain Text"/>
    <w:basedOn w:val="Normlny"/>
    <w:link w:val="ObyajntextChar"/>
    <w:uiPriority w:val="99"/>
    <w:unhideWhenUsed/>
    <w:rsid w:val="001B71A1"/>
    <w:pPr>
      <w:spacing w:after="0" w:line="240" w:lineRule="auto"/>
    </w:pPr>
    <w:rPr>
      <w:rFonts w:eastAsia="Times New Roman"/>
      <w:szCs w:val="21"/>
      <w:lang w:val="x-none"/>
    </w:rPr>
  </w:style>
  <w:style w:type="character" w:customStyle="1" w:styleId="ObyajntextChar">
    <w:name w:val="Obyčajný text Char"/>
    <w:basedOn w:val="Predvolenpsmoodseku"/>
    <w:link w:val="Obyajntext"/>
    <w:uiPriority w:val="99"/>
    <w:rsid w:val="001B71A1"/>
    <w:rPr>
      <w:rFonts w:ascii="Calibri" w:eastAsia="Times New Roman" w:hAnsi="Calibri" w:cs="Times New Roman"/>
      <w:szCs w:val="21"/>
      <w:lang w:val="x-none"/>
    </w:rPr>
  </w:style>
  <w:style w:type="paragraph" w:customStyle="1" w:styleId="Zkladntext23">
    <w:name w:val="Základný text 23"/>
    <w:basedOn w:val="Normlny"/>
    <w:rsid w:val="001B71A1"/>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1B71A1"/>
    <w:pPr>
      <w:overflowPunct w:val="0"/>
      <w:autoSpaceDE w:val="0"/>
      <w:autoSpaceDN w:val="0"/>
      <w:spacing w:after="0" w:line="240" w:lineRule="auto"/>
    </w:pPr>
    <w:rPr>
      <w:rFonts w:ascii="Times New Roman" w:hAnsi="Times New Roman"/>
      <w:sz w:val="24"/>
      <w:szCs w:val="24"/>
      <w:lang w:eastAsia="sk-SK"/>
    </w:rPr>
  </w:style>
  <w:style w:type="paragraph" w:styleId="Textbubliny">
    <w:name w:val="Balloon Text"/>
    <w:basedOn w:val="Normlny"/>
    <w:link w:val="TextbublinyChar"/>
    <w:uiPriority w:val="99"/>
    <w:semiHidden/>
    <w:unhideWhenUsed/>
    <w:rsid w:val="001B71A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B71A1"/>
    <w:rPr>
      <w:rFonts w:ascii="Tahoma" w:eastAsia="Calibri" w:hAnsi="Tahoma" w:cs="Tahoma"/>
      <w:sz w:val="16"/>
      <w:szCs w:val="16"/>
    </w:rPr>
  </w:style>
  <w:style w:type="paragraph" w:customStyle="1" w:styleId="Odsekzoznamu1">
    <w:name w:val="Odsek zoznamu1"/>
    <w:basedOn w:val="Normlny"/>
    <w:uiPriority w:val="34"/>
    <w:qFormat/>
    <w:rsid w:val="001B71A1"/>
    <w:pPr>
      <w:spacing w:after="0" w:line="240" w:lineRule="auto"/>
      <w:ind w:left="708"/>
    </w:pPr>
    <w:rPr>
      <w:rFonts w:ascii="Times New Roman" w:eastAsia="Times New Roman" w:hAnsi="Times New Roman"/>
      <w:sz w:val="24"/>
      <w:szCs w:val="24"/>
      <w:lang w:eastAsia="cs-CZ"/>
    </w:rPr>
  </w:style>
  <w:style w:type="paragraph" w:customStyle="1" w:styleId="StylNadpis2Tun">
    <w:name w:val="Styl Nadpis 2 + Tučné"/>
    <w:basedOn w:val="Nadpis2"/>
    <w:rsid w:val="001B71A1"/>
    <w:pPr>
      <w:numPr>
        <w:ilvl w:val="1"/>
      </w:numPr>
      <w:overflowPunct w:val="0"/>
      <w:autoSpaceDE w:val="0"/>
      <w:autoSpaceDN w:val="0"/>
      <w:adjustRightInd w:val="0"/>
      <w:spacing w:before="100" w:line="240" w:lineRule="auto"/>
      <w:ind w:left="1560" w:hanging="709"/>
    </w:pPr>
    <w:rPr>
      <w:rFonts w:ascii="Arial" w:hAnsi="Arial"/>
      <w:b w:val="0"/>
      <w:i w:val="0"/>
      <w:iCs w:val="0"/>
      <w:sz w:val="22"/>
      <w:szCs w:val="20"/>
      <w:lang w:eastAsia="cs-CZ"/>
    </w:rPr>
  </w:style>
  <w:style w:type="character" w:customStyle="1" w:styleId="IZNadpis2Char">
    <w:name w:val="IZ Nadpis2 Char"/>
    <w:link w:val="IZNadpis2"/>
    <w:locked/>
    <w:rsid w:val="001B71A1"/>
    <w:rPr>
      <w:b/>
      <w:sz w:val="28"/>
      <w:u w:val="single"/>
      <w:lang w:eastAsia="cs-CZ"/>
    </w:rPr>
  </w:style>
  <w:style w:type="paragraph" w:customStyle="1" w:styleId="IZNadpis2">
    <w:name w:val="IZ Nadpis2"/>
    <w:basedOn w:val="Normlny"/>
    <w:link w:val="IZNadpis2Char"/>
    <w:qFormat/>
    <w:rsid w:val="001B71A1"/>
    <w:pPr>
      <w:keepNext/>
      <w:keepLines/>
      <w:tabs>
        <w:tab w:val="num" w:pos="360"/>
        <w:tab w:val="num" w:pos="720"/>
      </w:tabs>
      <w:spacing w:before="480" w:after="360" w:line="240" w:lineRule="auto"/>
      <w:ind w:left="720" w:hanging="720"/>
      <w:jc w:val="both"/>
    </w:pPr>
    <w:rPr>
      <w:rFonts w:asciiTheme="minorHAnsi" w:eastAsiaTheme="minorHAnsi" w:hAnsiTheme="minorHAnsi" w:cstheme="minorBidi"/>
      <w:b/>
      <w:sz w:val="28"/>
      <w:u w:val="single"/>
      <w:lang w:eastAsia="cs-CZ"/>
    </w:rPr>
  </w:style>
  <w:style w:type="character" w:customStyle="1" w:styleId="IZNadpis3Char">
    <w:name w:val="IZ Nadpis3 Char"/>
    <w:link w:val="IZNadpis3"/>
    <w:locked/>
    <w:rsid w:val="001B71A1"/>
    <w:rPr>
      <w:sz w:val="26"/>
      <w:lang w:val="x-none" w:eastAsia="cs-CZ"/>
    </w:rPr>
  </w:style>
  <w:style w:type="paragraph" w:customStyle="1" w:styleId="IZNadpis3">
    <w:name w:val="IZ Nadpis3"/>
    <w:basedOn w:val="Normlny"/>
    <w:link w:val="IZNadpis3Char"/>
    <w:qFormat/>
    <w:rsid w:val="001B71A1"/>
    <w:pPr>
      <w:keepNext/>
      <w:keepLines/>
      <w:numPr>
        <w:numId w:val="4"/>
      </w:numPr>
      <w:spacing w:before="360" w:after="240" w:line="240" w:lineRule="auto"/>
      <w:jc w:val="both"/>
    </w:pPr>
    <w:rPr>
      <w:rFonts w:asciiTheme="minorHAnsi" w:eastAsiaTheme="minorHAnsi" w:hAnsiTheme="minorHAnsi" w:cstheme="minorBidi"/>
      <w:sz w:val="26"/>
      <w:lang w:val="x-none" w:eastAsia="cs-CZ"/>
    </w:rPr>
  </w:style>
  <w:style w:type="character" w:customStyle="1" w:styleId="IZNadpis4Char">
    <w:name w:val="IZ Nadpis4 Char"/>
    <w:link w:val="IZNadpis4"/>
    <w:locked/>
    <w:rsid w:val="001B71A1"/>
    <w:rPr>
      <w:sz w:val="26"/>
      <w:lang w:val="x-none" w:eastAsia="cs-CZ"/>
    </w:rPr>
  </w:style>
  <w:style w:type="paragraph" w:customStyle="1" w:styleId="IZNadpis4">
    <w:name w:val="IZ Nadpis4"/>
    <w:basedOn w:val="IZNadpis3"/>
    <w:next w:val="Normlny"/>
    <w:link w:val="IZNadpis4Char"/>
    <w:qFormat/>
    <w:rsid w:val="001B71A1"/>
    <w:pPr>
      <w:numPr>
        <w:ilvl w:val="1"/>
      </w:numPr>
    </w:pPr>
  </w:style>
  <w:style w:type="paragraph" w:customStyle="1" w:styleId="IZnormalny">
    <w:name w:val="IZ normalny"/>
    <w:basedOn w:val="Normlny"/>
    <w:link w:val="IZnormalnyChar"/>
    <w:qFormat/>
    <w:rsid w:val="001B71A1"/>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locked/>
    <w:rsid w:val="001B71A1"/>
    <w:rPr>
      <w:rFonts w:ascii="Times New Roman" w:eastAsia="Times New Roman" w:hAnsi="Times New Roman" w:cs="Times New Roman"/>
      <w:lang w:val="x-none" w:eastAsia="cs-CZ"/>
    </w:rPr>
  </w:style>
  <w:style w:type="character" w:customStyle="1" w:styleId="IZNadpis5Char">
    <w:name w:val="IZ Nadpis5 Char"/>
    <w:link w:val="IZNadpis5"/>
    <w:locked/>
    <w:rsid w:val="001B71A1"/>
    <w:rPr>
      <w:lang w:eastAsia="cs-CZ"/>
    </w:rPr>
  </w:style>
  <w:style w:type="paragraph" w:customStyle="1" w:styleId="IZNadpis5">
    <w:name w:val="IZ Nadpis5"/>
    <w:basedOn w:val="IZNadpis4"/>
    <w:next w:val="IZnormalny"/>
    <w:link w:val="IZNadpis5Char"/>
    <w:qFormat/>
    <w:rsid w:val="001B71A1"/>
    <w:pPr>
      <w:numPr>
        <w:ilvl w:val="0"/>
        <w:numId w:val="0"/>
      </w:numPr>
      <w:tabs>
        <w:tab w:val="num" w:pos="1440"/>
      </w:tabs>
      <w:spacing w:before="240" w:after="120"/>
      <w:ind w:left="1440" w:hanging="720"/>
    </w:pPr>
    <w:rPr>
      <w:sz w:val="22"/>
      <w:lang w:val="sk-SK"/>
    </w:rPr>
  </w:style>
  <w:style w:type="table" w:styleId="Mriekatabuky">
    <w:name w:val="Table Grid"/>
    <w:basedOn w:val="Normlnatabuka"/>
    <w:uiPriority w:val="59"/>
    <w:rsid w:val="001B71A1"/>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uiPriority w:val="99"/>
    <w:semiHidden/>
    <w:unhideWhenUsed/>
    <w:rsid w:val="001B71A1"/>
    <w:rPr>
      <w:sz w:val="16"/>
      <w:szCs w:val="16"/>
    </w:rPr>
  </w:style>
  <w:style w:type="paragraph" w:styleId="Textkomentra">
    <w:name w:val="annotation text"/>
    <w:basedOn w:val="Normlny"/>
    <w:link w:val="TextkomentraChar"/>
    <w:uiPriority w:val="99"/>
    <w:unhideWhenUsed/>
    <w:rsid w:val="001B71A1"/>
    <w:pPr>
      <w:spacing w:line="240" w:lineRule="auto"/>
    </w:pPr>
    <w:rPr>
      <w:sz w:val="20"/>
      <w:szCs w:val="20"/>
    </w:rPr>
  </w:style>
  <w:style w:type="character" w:customStyle="1" w:styleId="TextkomentraChar">
    <w:name w:val="Text komentára Char"/>
    <w:basedOn w:val="Predvolenpsmoodseku"/>
    <w:link w:val="Textkomentra"/>
    <w:uiPriority w:val="99"/>
    <w:rsid w:val="001B71A1"/>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1B71A1"/>
    <w:rPr>
      <w:b/>
      <w:bCs/>
    </w:rPr>
  </w:style>
  <w:style w:type="character" w:customStyle="1" w:styleId="PredmetkomentraChar">
    <w:name w:val="Predmet komentára Char"/>
    <w:basedOn w:val="TextkomentraChar"/>
    <w:link w:val="Predmetkomentra"/>
    <w:uiPriority w:val="99"/>
    <w:semiHidden/>
    <w:rsid w:val="001B71A1"/>
    <w:rPr>
      <w:rFonts w:ascii="Calibri" w:eastAsia="Calibri" w:hAnsi="Calibri" w:cs="Times New Roman"/>
      <w:b/>
      <w:bCs/>
      <w:sz w:val="20"/>
      <w:szCs w:val="20"/>
    </w:rPr>
  </w:style>
  <w:style w:type="paragraph" w:styleId="Bezriadkovania">
    <w:name w:val="No Spacing"/>
    <w:uiPriority w:val="1"/>
    <w:qFormat/>
    <w:rsid w:val="001B71A1"/>
    <w:pPr>
      <w:spacing w:after="0" w:line="240" w:lineRule="auto"/>
    </w:pPr>
    <w:rPr>
      <w:rFonts w:ascii="Times New Roman" w:eastAsia="Times New Roman" w:hAnsi="Times New Roman" w:cs="Times New Roman"/>
      <w:sz w:val="24"/>
      <w:szCs w:val="24"/>
      <w:lang w:eastAsia="cs-CZ"/>
    </w:rPr>
  </w:style>
  <w:style w:type="paragraph" w:styleId="Zkladntext">
    <w:name w:val="Body Text"/>
    <w:basedOn w:val="Normlny"/>
    <w:link w:val="ZkladntextChar"/>
    <w:uiPriority w:val="99"/>
    <w:unhideWhenUsed/>
    <w:rsid w:val="001B71A1"/>
    <w:pPr>
      <w:spacing w:after="120"/>
    </w:pPr>
  </w:style>
  <w:style w:type="character" w:customStyle="1" w:styleId="ZkladntextChar">
    <w:name w:val="Základný text Char"/>
    <w:basedOn w:val="Predvolenpsmoodseku"/>
    <w:link w:val="Zkladntext"/>
    <w:uiPriority w:val="99"/>
    <w:rsid w:val="001B71A1"/>
    <w:rPr>
      <w:rFonts w:ascii="Calibri" w:eastAsia="Calibri" w:hAnsi="Calibri" w:cs="Times New Roman"/>
    </w:rPr>
  </w:style>
  <w:style w:type="paragraph" w:styleId="Zarkazkladnhotextu3">
    <w:name w:val="Body Text Indent 3"/>
    <w:basedOn w:val="Normlny"/>
    <w:link w:val="Zarkazkladnhotextu3Char"/>
    <w:uiPriority w:val="99"/>
    <w:unhideWhenUsed/>
    <w:rsid w:val="001B71A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1B71A1"/>
    <w:rPr>
      <w:rFonts w:ascii="Calibri" w:eastAsia="Calibri" w:hAnsi="Calibri" w:cs="Times New Roman"/>
      <w:sz w:val="16"/>
      <w:szCs w:val="16"/>
    </w:rPr>
  </w:style>
  <w:style w:type="character" w:customStyle="1" w:styleId="Strong1">
    <w:name w:val="Strong1"/>
    <w:uiPriority w:val="99"/>
    <w:rsid w:val="001B71A1"/>
    <w:rPr>
      <w:b/>
    </w:rPr>
  </w:style>
  <w:style w:type="paragraph" w:customStyle="1" w:styleId="BodyText21">
    <w:name w:val="Body Text 21"/>
    <w:basedOn w:val="Normlny"/>
    <w:uiPriority w:val="99"/>
    <w:rsid w:val="001B71A1"/>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1B71A1"/>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1B71A1"/>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customStyle="1" w:styleId="Default">
    <w:name w:val="Default"/>
    <w:uiPriority w:val="99"/>
    <w:rsid w:val="001B71A1"/>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paragraph" w:styleId="Textvysvetlivky">
    <w:name w:val="endnote text"/>
    <w:basedOn w:val="Normlny"/>
    <w:link w:val="TextvysvetlivkyChar"/>
    <w:uiPriority w:val="99"/>
    <w:semiHidden/>
    <w:unhideWhenUsed/>
    <w:rsid w:val="001B71A1"/>
    <w:rPr>
      <w:sz w:val="20"/>
      <w:szCs w:val="20"/>
    </w:rPr>
  </w:style>
  <w:style w:type="character" w:customStyle="1" w:styleId="TextvysvetlivkyChar">
    <w:name w:val="Text vysvetlivky Char"/>
    <w:basedOn w:val="Predvolenpsmoodseku"/>
    <w:link w:val="Textvysvetlivky"/>
    <w:uiPriority w:val="99"/>
    <w:semiHidden/>
    <w:rsid w:val="001B71A1"/>
    <w:rPr>
      <w:rFonts w:ascii="Calibri" w:eastAsia="Calibri" w:hAnsi="Calibri" w:cs="Times New Roman"/>
      <w:sz w:val="20"/>
      <w:szCs w:val="20"/>
    </w:rPr>
  </w:style>
  <w:style w:type="character" w:styleId="Odkaznavysvetlivku">
    <w:name w:val="endnote reference"/>
    <w:uiPriority w:val="99"/>
    <w:semiHidden/>
    <w:unhideWhenUsed/>
    <w:rsid w:val="001B71A1"/>
    <w:rPr>
      <w:vertAlign w:val="superscript"/>
    </w:rPr>
  </w:style>
  <w:style w:type="paragraph" w:styleId="Textpoznmkypodiarou">
    <w:name w:val="footnote text"/>
    <w:basedOn w:val="Normlny"/>
    <w:link w:val="TextpoznmkypodiarouChar"/>
    <w:uiPriority w:val="99"/>
    <w:semiHidden/>
    <w:unhideWhenUsed/>
    <w:rsid w:val="001B71A1"/>
    <w:rPr>
      <w:sz w:val="20"/>
      <w:szCs w:val="20"/>
    </w:rPr>
  </w:style>
  <w:style w:type="character" w:customStyle="1" w:styleId="TextpoznmkypodiarouChar">
    <w:name w:val="Text poznámky pod čiarou Char"/>
    <w:basedOn w:val="Predvolenpsmoodseku"/>
    <w:link w:val="Textpoznmkypodiarou"/>
    <w:uiPriority w:val="99"/>
    <w:semiHidden/>
    <w:rsid w:val="001B71A1"/>
    <w:rPr>
      <w:rFonts w:ascii="Calibri" w:eastAsia="Calibri" w:hAnsi="Calibri" w:cs="Times New Roman"/>
      <w:sz w:val="20"/>
      <w:szCs w:val="20"/>
    </w:rPr>
  </w:style>
  <w:style w:type="character" w:styleId="Odkaznapoznmkupodiarou">
    <w:name w:val="footnote reference"/>
    <w:uiPriority w:val="99"/>
    <w:semiHidden/>
    <w:unhideWhenUsed/>
    <w:rsid w:val="001B71A1"/>
    <w:rPr>
      <w:vertAlign w:val="superscript"/>
    </w:rPr>
  </w:style>
  <w:style w:type="paragraph" w:styleId="Nzov">
    <w:name w:val="Title"/>
    <w:basedOn w:val="Normlny"/>
    <w:link w:val="NzovChar"/>
    <w:qFormat/>
    <w:rsid w:val="001B71A1"/>
    <w:pPr>
      <w:spacing w:after="0" w:line="240" w:lineRule="auto"/>
      <w:jc w:val="center"/>
    </w:pPr>
    <w:rPr>
      <w:rFonts w:ascii="Times New Roman" w:eastAsia="Times New Roman" w:hAnsi="Times New Roman"/>
      <w:b/>
      <w:sz w:val="36"/>
      <w:szCs w:val="20"/>
      <w:lang w:eastAsia="sk-SK"/>
    </w:rPr>
  </w:style>
  <w:style w:type="character" w:customStyle="1" w:styleId="NzovChar">
    <w:name w:val="Názov Char"/>
    <w:basedOn w:val="Predvolenpsmoodseku"/>
    <w:link w:val="Nzov"/>
    <w:rsid w:val="001B71A1"/>
    <w:rPr>
      <w:rFonts w:ascii="Times New Roman" w:eastAsia="Times New Roman" w:hAnsi="Times New Roman" w:cs="Times New Roman"/>
      <w:b/>
      <w:sz w:val="36"/>
      <w:szCs w:val="20"/>
      <w:lang w:eastAsia="sk-SK"/>
    </w:rPr>
  </w:style>
  <w:style w:type="character" w:customStyle="1" w:styleId="IZNadpis1Char">
    <w:name w:val="IZ Nadpis1 Char"/>
    <w:link w:val="IZNadpis1"/>
    <w:locked/>
    <w:rsid w:val="001B71A1"/>
    <w:rPr>
      <w:b/>
      <w:sz w:val="32"/>
      <w:szCs w:val="32"/>
      <w:u w:val="single"/>
      <w:lang w:val="x-none" w:eastAsia="cs-CZ"/>
    </w:rPr>
  </w:style>
  <w:style w:type="paragraph" w:customStyle="1" w:styleId="IZNadpis1">
    <w:name w:val="IZ Nadpis1"/>
    <w:basedOn w:val="Normlny"/>
    <w:link w:val="IZNadpis1Char"/>
    <w:qFormat/>
    <w:rsid w:val="001B71A1"/>
    <w:pPr>
      <w:spacing w:after="480" w:line="240" w:lineRule="auto"/>
      <w:jc w:val="center"/>
    </w:pPr>
    <w:rPr>
      <w:rFonts w:asciiTheme="minorHAnsi" w:eastAsiaTheme="minorHAnsi" w:hAnsiTheme="minorHAnsi" w:cstheme="minorBidi"/>
      <w:b/>
      <w:sz w:val="32"/>
      <w:szCs w:val="32"/>
      <w:u w:val="single"/>
      <w:lang w:val="x-none" w:eastAsia="cs-CZ"/>
    </w:rPr>
  </w:style>
  <w:style w:type="character" w:styleId="Zvraznenie">
    <w:name w:val="Emphasis"/>
    <w:uiPriority w:val="20"/>
    <w:qFormat/>
    <w:rsid w:val="001B71A1"/>
    <w:rPr>
      <w:b/>
      <w:bCs/>
      <w:i w:val="0"/>
      <w:iCs w:val="0"/>
    </w:rPr>
  </w:style>
  <w:style w:type="character" w:customStyle="1" w:styleId="st">
    <w:name w:val="st"/>
    <w:rsid w:val="001B71A1"/>
  </w:style>
  <w:style w:type="paragraph" w:customStyle="1" w:styleId="norm00e1lny">
    <w:name w:val="norm_00e1lny"/>
    <w:basedOn w:val="Normlny"/>
    <w:uiPriority w:val="99"/>
    <w:rsid w:val="001B71A1"/>
    <w:pPr>
      <w:spacing w:line="260" w:lineRule="atLeast"/>
    </w:pPr>
    <w:rPr>
      <w:rFonts w:eastAsia="Times New Roman"/>
      <w:lang w:eastAsia="sk-SK"/>
    </w:rPr>
  </w:style>
  <w:style w:type="character" w:customStyle="1" w:styleId="norm00e1lnychar1">
    <w:name w:val="norm_00e1lny__char1"/>
    <w:uiPriority w:val="99"/>
    <w:rsid w:val="001B71A1"/>
    <w:rPr>
      <w:rFonts w:ascii="Calibri" w:hAnsi="Calibri"/>
      <w:sz w:val="22"/>
      <w:u w:val="none"/>
      <w:effect w:val="none"/>
    </w:rPr>
  </w:style>
  <w:style w:type="paragraph" w:customStyle="1" w:styleId="ZkladntextIMP">
    <w:name w:val="Základní text_IMP"/>
    <w:basedOn w:val="Normlny"/>
    <w:rsid w:val="001B71A1"/>
    <w:pPr>
      <w:widowControl w:val="0"/>
      <w:spacing w:after="0" w:line="249" w:lineRule="auto"/>
    </w:pPr>
    <w:rPr>
      <w:rFonts w:ascii="Times New Roman" w:eastAsia="Times New Roman" w:hAnsi="Times New Roman"/>
      <w:sz w:val="24"/>
      <w:szCs w:val="20"/>
      <w:lang w:eastAsia="sk-SK"/>
    </w:rPr>
  </w:style>
  <w:style w:type="paragraph" w:styleId="Normlnywebov">
    <w:name w:val="Normal (Web)"/>
    <w:basedOn w:val="Normlny"/>
    <w:uiPriority w:val="99"/>
    <w:semiHidden/>
    <w:unhideWhenUsed/>
    <w:rsid w:val="00286F1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86F1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B71A1"/>
    <w:rPr>
      <w:rFonts w:ascii="Calibri" w:eastAsia="Calibri" w:hAnsi="Calibri" w:cs="Times New Roman"/>
    </w:rPr>
  </w:style>
  <w:style w:type="paragraph" w:styleId="Nadpis1">
    <w:name w:val="heading 1"/>
    <w:basedOn w:val="Normlny"/>
    <w:next w:val="Normlny"/>
    <w:link w:val="Nadpis1Char"/>
    <w:uiPriority w:val="99"/>
    <w:qFormat/>
    <w:rsid w:val="001B71A1"/>
    <w:pPr>
      <w:keepNext/>
      <w:spacing w:before="240" w:after="60"/>
      <w:outlineLvl w:val="0"/>
    </w:pPr>
    <w:rPr>
      <w:rFonts w:ascii="Cambria" w:eastAsia="Times New Roman" w:hAnsi="Cambria"/>
      <w:b/>
      <w:bCs/>
      <w:kern w:val="32"/>
      <w:sz w:val="32"/>
      <w:szCs w:val="32"/>
      <w:lang w:val="x-none" w:eastAsia="x-none"/>
    </w:rPr>
  </w:style>
  <w:style w:type="paragraph" w:styleId="Nadpis2">
    <w:name w:val="heading 2"/>
    <w:basedOn w:val="Normlny"/>
    <w:next w:val="Normlny"/>
    <w:link w:val="Nadpis2Char"/>
    <w:uiPriority w:val="9"/>
    <w:unhideWhenUsed/>
    <w:qFormat/>
    <w:rsid w:val="001B71A1"/>
    <w:pPr>
      <w:keepNext/>
      <w:spacing w:before="240" w:after="60"/>
      <w:outlineLvl w:val="1"/>
    </w:pPr>
    <w:rPr>
      <w:rFonts w:ascii="Cambria" w:eastAsia="Times New Roman" w:hAnsi="Cambria"/>
      <w:b/>
      <w:bCs/>
      <w:i/>
      <w:iCs/>
      <w:sz w:val="28"/>
      <w:szCs w:val="28"/>
      <w:lang w:val="x-none"/>
    </w:rPr>
  </w:style>
  <w:style w:type="paragraph" w:styleId="Nadpis3">
    <w:name w:val="heading 3"/>
    <w:basedOn w:val="Normlny"/>
    <w:next w:val="Normlny"/>
    <w:link w:val="Nadpis3Char"/>
    <w:uiPriority w:val="9"/>
    <w:semiHidden/>
    <w:unhideWhenUsed/>
    <w:qFormat/>
    <w:rsid w:val="001B71A1"/>
    <w:pPr>
      <w:keepNext/>
      <w:keepLines/>
      <w:spacing w:before="200" w:after="0"/>
      <w:outlineLvl w:val="2"/>
    </w:pPr>
    <w:rPr>
      <w:rFonts w:ascii="Cambria" w:eastAsia="Times New Roman" w:hAnsi="Cambria"/>
      <w:b/>
      <w:bCs/>
      <w:color w:val="4F81BD"/>
    </w:rPr>
  </w:style>
  <w:style w:type="paragraph" w:styleId="Nadpis4">
    <w:name w:val="heading 4"/>
    <w:basedOn w:val="Normlny"/>
    <w:next w:val="Normlny"/>
    <w:link w:val="Nadpis4Char"/>
    <w:unhideWhenUsed/>
    <w:qFormat/>
    <w:rsid w:val="001B71A1"/>
    <w:pPr>
      <w:keepNext/>
      <w:spacing w:before="240" w:after="60"/>
      <w:outlineLvl w:val="3"/>
    </w:pPr>
    <w:rPr>
      <w:rFonts w:eastAsia="Times New Roman"/>
      <w:b/>
      <w:bCs/>
      <w:sz w:val="28"/>
      <w:szCs w:val="28"/>
      <w:lang w:val="x-none"/>
    </w:rPr>
  </w:style>
  <w:style w:type="paragraph" w:styleId="Nadpis7">
    <w:name w:val="heading 7"/>
    <w:basedOn w:val="Normlny"/>
    <w:next w:val="Normlny"/>
    <w:link w:val="Nadpis7Char"/>
    <w:uiPriority w:val="9"/>
    <w:qFormat/>
    <w:rsid w:val="001B71A1"/>
    <w:pPr>
      <w:spacing w:before="240" w:after="60"/>
      <w:outlineLvl w:val="6"/>
    </w:pPr>
    <w:rPr>
      <w:rFonts w:eastAsia="Times New Roman"/>
      <w:sz w:val="24"/>
      <w:szCs w:val="24"/>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1B71A1"/>
    <w:rPr>
      <w:rFonts w:ascii="Cambria" w:eastAsia="Times New Roman" w:hAnsi="Cambria" w:cs="Times New Roman"/>
      <w:b/>
      <w:bCs/>
      <w:kern w:val="32"/>
      <w:sz w:val="32"/>
      <w:szCs w:val="32"/>
      <w:lang w:val="x-none" w:eastAsia="x-none"/>
    </w:rPr>
  </w:style>
  <w:style w:type="character" w:customStyle="1" w:styleId="Nadpis2Char">
    <w:name w:val="Nadpis 2 Char"/>
    <w:basedOn w:val="Predvolenpsmoodseku"/>
    <w:link w:val="Nadpis2"/>
    <w:uiPriority w:val="9"/>
    <w:rsid w:val="001B71A1"/>
    <w:rPr>
      <w:rFonts w:ascii="Cambria" w:eastAsia="Times New Roman" w:hAnsi="Cambria" w:cs="Times New Roman"/>
      <w:b/>
      <w:bCs/>
      <w:i/>
      <w:iCs/>
      <w:sz w:val="28"/>
      <w:szCs w:val="28"/>
      <w:lang w:val="x-none"/>
    </w:rPr>
  </w:style>
  <w:style w:type="character" w:customStyle="1" w:styleId="Nadpis3Char">
    <w:name w:val="Nadpis 3 Char"/>
    <w:basedOn w:val="Predvolenpsmoodseku"/>
    <w:link w:val="Nadpis3"/>
    <w:uiPriority w:val="9"/>
    <w:semiHidden/>
    <w:rsid w:val="001B71A1"/>
    <w:rPr>
      <w:rFonts w:ascii="Cambria" w:eastAsia="Times New Roman" w:hAnsi="Cambria" w:cs="Times New Roman"/>
      <w:b/>
      <w:bCs/>
      <w:color w:val="4F81BD"/>
    </w:rPr>
  </w:style>
  <w:style w:type="character" w:customStyle="1" w:styleId="Nadpis4Char">
    <w:name w:val="Nadpis 4 Char"/>
    <w:basedOn w:val="Predvolenpsmoodseku"/>
    <w:link w:val="Nadpis4"/>
    <w:rsid w:val="001B71A1"/>
    <w:rPr>
      <w:rFonts w:ascii="Calibri" w:eastAsia="Times New Roman" w:hAnsi="Calibri" w:cs="Times New Roman"/>
      <w:b/>
      <w:bCs/>
      <w:sz w:val="28"/>
      <w:szCs w:val="28"/>
      <w:lang w:val="x-none"/>
    </w:rPr>
  </w:style>
  <w:style w:type="character" w:customStyle="1" w:styleId="Nadpis7Char">
    <w:name w:val="Nadpis 7 Char"/>
    <w:basedOn w:val="Predvolenpsmoodseku"/>
    <w:link w:val="Nadpis7"/>
    <w:uiPriority w:val="9"/>
    <w:rsid w:val="001B71A1"/>
    <w:rPr>
      <w:rFonts w:ascii="Calibri" w:eastAsia="Times New Roman" w:hAnsi="Calibri" w:cs="Times New Roman"/>
      <w:sz w:val="24"/>
      <w:szCs w:val="24"/>
      <w:lang w:val="x-none" w:eastAsia="x-none"/>
    </w:rPr>
  </w:style>
  <w:style w:type="paragraph" w:styleId="Pta">
    <w:name w:val="footer"/>
    <w:basedOn w:val="Normlny"/>
    <w:link w:val="PtaChar"/>
    <w:uiPriority w:val="99"/>
    <w:rsid w:val="001B71A1"/>
    <w:pPr>
      <w:tabs>
        <w:tab w:val="center" w:pos="4536"/>
        <w:tab w:val="right" w:pos="9072"/>
      </w:tabs>
      <w:autoSpaceDE w:val="0"/>
      <w:autoSpaceDN w:val="0"/>
      <w:spacing w:after="0" w:line="240" w:lineRule="auto"/>
    </w:pPr>
    <w:rPr>
      <w:rFonts w:ascii="Times New Roman" w:eastAsia="Times New Roman" w:hAnsi="Times New Roman"/>
      <w:sz w:val="20"/>
      <w:szCs w:val="20"/>
      <w:lang w:val="x-none" w:eastAsia="x-none"/>
    </w:rPr>
  </w:style>
  <w:style w:type="character" w:customStyle="1" w:styleId="PtaChar">
    <w:name w:val="Päta Char"/>
    <w:basedOn w:val="Predvolenpsmoodseku"/>
    <w:link w:val="Pta"/>
    <w:uiPriority w:val="99"/>
    <w:rsid w:val="001B71A1"/>
    <w:rPr>
      <w:rFonts w:ascii="Times New Roman" w:eastAsia="Times New Roman" w:hAnsi="Times New Roman" w:cs="Times New Roman"/>
      <w:sz w:val="20"/>
      <w:szCs w:val="20"/>
      <w:lang w:val="x-none" w:eastAsia="x-none"/>
    </w:rPr>
  </w:style>
  <w:style w:type="character" w:styleId="Hypertextovprepojenie">
    <w:name w:val="Hyperlink"/>
    <w:unhideWhenUsed/>
    <w:rsid w:val="001B71A1"/>
    <w:rPr>
      <w:color w:val="0000FF"/>
      <w:u w:val="single"/>
    </w:rPr>
  </w:style>
  <w:style w:type="paragraph" w:styleId="Zarkazkladnhotextu">
    <w:name w:val="Body Text Indent"/>
    <w:basedOn w:val="Normlny"/>
    <w:link w:val="ZarkazkladnhotextuChar"/>
    <w:uiPriority w:val="99"/>
    <w:unhideWhenUsed/>
    <w:rsid w:val="001B71A1"/>
    <w:pPr>
      <w:spacing w:after="120"/>
      <w:ind w:left="283"/>
    </w:pPr>
    <w:rPr>
      <w:sz w:val="20"/>
      <w:szCs w:val="20"/>
    </w:rPr>
  </w:style>
  <w:style w:type="character" w:customStyle="1" w:styleId="ZarkazkladnhotextuChar">
    <w:name w:val="Zarážka základného textu Char"/>
    <w:basedOn w:val="Predvolenpsmoodseku"/>
    <w:link w:val="Zarkazkladnhotextu"/>
    <w:uiPriority w:val="99"/>
    <w:rsid w:val="001B71A1"/>
    <w:rPr>
      <w:rFonts w:ascii="Calibri" w:eastAsia="Calibri" w:hAnsi="Calibri" w:cs="Times New Roman"/>
      <w:sz w:val="20"/>
      <w:szCs w:val="20"/>
    </w:rPr>
  </w:style>
  <w:style w:type="paragraph" w:styleId="Zkladntext2">
    <w:name w:val="Body Text 2"/>
    <w:basedOn w:val="Normlny"/>
    <w:link w:val="Zkladntext2Char"/>
    <w:uiPriority w:val="99"/>
    <w:unhideWhenUsed/>
    <w:rsid w:val="001B71A1"/>
    <w:pPr>
      <w:spacing w:after="120" w:line="480" w:lineRule="auto"/>
    </w:pPr>
    <w:rPr>
      <w:sz w:val="20"/>
      <w:szCs w:val="20"/>
    </w:rPr>
  </w:style>
  <w:style w:type="character" w:customStyle="1" w:styleId="Zkladntext2Char">
    <w:name w:val="Základný text 2 Char"/>
    <w:basedOn w:val="Predvolenpsmoodseku"/>
    <w:link w:val="Zkladntext2"/>
    <w:uiPriority w:val="99"/>
    <w:rsid w:val="001B71A1"/>
    <w:rPr>
      <w:rFonts w:ascii="Calibri" w:eastAsia="Calibri" w:hAnsi="Calibri" w:cs="Times New Roman"/>
      <w:sz w:val="20"/>
      <w:szCs w:val="20"/>
    </w:rPr>
  </w:style>
  <w:style w:type="paragraph" w:styleId="Hlavika">
    <w:name w:val="header"/>
    <w:basedOn w:val="Normlny"/>
    <w:link w:val="HlavikaChar"/>
    <w:uiPriority w:val="99"/>
    <w:rsid w:val="001B71A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lang w:val="x-none" w:eastAsia="x-none"/>
    </w:rPr>
  </w:style>
  <w:style w:type="character" w:customStyle="1" w:styleId="HlavikaChar">
    <w:name w:val="Hlavička Char"/>
    <w:basedOn w:val="Predvolenpsmoodseku"/>
    <w:link w:val="Hlavika"/>
    <w:uiPriority w:val="99"/>
    <w:rsid w:val="001B71A1"/>
    <w:rPr>
      <w:rFonts w:ascii="Times New Roman" w:eastAsia="Times New Roman" w:hAnsi="Times New Roman" w:cs="Times New Roman"/>
      <w:sz w:val="20"/>
      <w:szCs w:val="20"/>
      <w:lang w:val="x-none" w:eastAsia="x-none"/>
    </w:rPr>
  </w:style>
  <w:style w:type="paragraph" w:styleId="Odsekzoznamu">
    <w:name w:val="List Paragraph"/>
    <w:basedOn w:val="Normlny"/>
    <w:uiPriority w:val="34"/>
    <w:qFormat/>
    <w:rsid w:val="001B71A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customStyle="1" w:styleId="Zkladntext21">
    <w:name w:val="Základný text 21"/>
    <w:basedOn w:val="Normlny"/>
    <w:rsid w:val="001B71A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customStyle="1" w:styleId="pracovny1">
    <w:name w:val="pracovny1"/>
    <w:basedOn w:val="Normlny"/>
    <w:uiPriority w:val="99"/>
    <w:rsid w:val="001B71A1"/>
    <w:pPr>
      <w:autoSpaceDE w:val="0"/>
      <w:autoSpaceDN w:val="0"/>
      <w:spacing w:after="0" w:line="240" w:lineRule="auto"/>
      <w:jc w:val="both"/>
    </w:pPr>
    <w:rPr>
      <w:rFonts w:ascii="Arial Narrow" w:hAnsi="Arial Narrow"/>
      <w:i/>
      <w:iCs/>
      <w:sz w:val="24"/>
      <w:szCs w:val="24"/>
      <w:lang w:eastAsia="sk-SK"/>
    </w:rPr>
  </w:style>
  <w:style w:type="paragraph" w:customStyle="1" w:styleId="Text">
    <w:name w:val="Text"/>
    <w:basedOn w:val="Normlny"/>
    <w:rsid w:val="001B71A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Zarkazkladnhotextu2">
    <w:name w:val="Body Text Indent 2"/>
    <w:basedOn w:val="Normlny"/>
    <w:link w:val="Zarkazkladnhotextu2Char"/>
    <w:uiPriority w:val="99"/>
    <w:semiHidden/>
    <w:unhideWhenUsed/>
    <w:rsid w:val="001B71A1"/>
    <w:pPr>
      <w:spacing w:after="120" w:line="480" w:lineRule="auto"/>
      <w:ind w:left="283"/>
    </w:pPr>
    <w:rPr>
      <w:lang w:val="x-none"/>
    </w:rPr>
  </w:style>
  <w:style w:type="character" w:customStyle="1" w:styleId="Zarkazkladnhotextu2Char">
    <w:name w:val="Zarážka základného textu 2 Char"/>
    <w:basedOn w:val="Predvolenpsmoodseku"/>
    <w:link w:val="Zarkazkladnhotextu2"/>
    <w:uiPriority w:val="99"/>
    <w:semiHidden/>
    <w:rsid w:val="001B71A1"/>
    <w:rPr>
      <w:rFonts w:ascii="Calibri" w:eastAsia="Calibri" w:hAnsi="Calibri" w:cs="Times New Roman"/>
      <w:lang w:val="x-none"/>
    </w:rPr>
  </w:style>
  <w:style w:type="paragraph" w:styleId="Obyajntext">
    <w:name w:val="Plain Text"/>
    <w:basedOn w:val="Normlny"/>
    <w:link w:val="ObyajntextChar"/>
    <w:uiPriority w:val="99"/>
    <w:unhideWhenUsed/>
    <w:rsid w:val="001B71A1"/>
    <w:pPr>
      <w:spacing w:after="0" w:line="240" w:lineRule="auto"/>
    </w:pPr>
    <w:rPr>
      <w:rFonts w:eastAsia="Times New Roman"/>
      <w:szCs w:val="21"/>
      <w:lang w:val="x-none"/>
    </w:rPr>
  </w:style>
  <w:style w:type="character" w:customStyle="1" w:styleId="ObyajntextChar">
    <w:name w:val="Obyčajný text Char"/>
    <w:basedOn w:val="Predvolenpsmoodseku"/>
    <w:link w:val="Obyajntext"/>
    <w:uiPriority w:val="99"/>
    <w:rsid w:val="001B71A1"/>
    <w:rPr>
      <w:rFonts w:ascii="Calibri" w:eastAsia="Times New Roman" w:hAnsi="Calibri" w:cs="Times New Roman"/>
      <w:szCs w:val="21"/>
      <w:lang w:val="x-none"/>
    </w:rPr>
  </w:style>
  <w:style w:type="paragraph" w:customStyle="1" w:styleId="Zkladntext23">
    <w:name w:val="Základný text 23"/>
    <w:basedOn w:val="Normlny"/>
    <w:rsid w:val="001B71A1"/>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1B71A1"/>
    <w:pPr>
      <w:overflowPunct w:val="0"/>
      <w:autoSpaceDE w:val="0"/>
      <w:autoSpaceDN w:val="0"/>
      <w:spacing w:after="0" w:line="240" w:lineRule="auto"/>
    </w:pPr>
    <w:rPr>
      <w:rFonts w:ascii="Times New Roman" w:hAnsi="Times New Roman"/>
      <w:sz w:val="24"/>
      <w:szCs w:val="24"/>
      <w:lang w:eastAsia="sk-SK"/>
    </w:rPr>
  </w:style>
  <w:style w:type="paragraph" w:styleId="Textbubliny">
    <w:name w:val="Balloon Text"/>
    <w:basedOn w:val="Normlny"/>
    <w:link w:val="TextbublinyChar"/>
    <w:uiPriority w:val="99"/>
    <w:semiHidden/>
    <w:unhideWhenUsed/>
    <w:rsid w:val="001B71A1"/>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B71A1"/>
    <w:rPr>
      <w:rFonts w:ascii="Tahoma" w:eastAsia="Calibri" w:hAnsi="Tahoma" w:cs="Tahoma"/>
      <w:sz w:val="16"/>
      <w:szCs w:val="16"/>
    </w:rPr>
  </w:style>
  <w:style w:type="paragraph" w:customStyle="1" w:styleId="Odsekzoznamu1">
    <w:name w:val="Odsek zoznamu1"/>
    <w:basedOn w:val="Normlny"/>
    <w:uiPriority w:val="34"/>
    <w:qFormat/>
    <w:rsid w:val="001B71A1"/>
    <w:pPr>
      <w:spacing w:after="0" w:line="240" w:lineRule="auto"/>
      <w:ind w:left="708"/>
    </w:pPr>
    <w:rPr>
      <w:rFonts w:ascii="Times New Roman" w:eastAsia="Times New Roman" w:hAnsi="Times New Roman"/>
      <w:sz w:val="24"/>
      <w:szCs w:val="24"/>
      <w:lang w:eastAsia="cs-CZ"/>
    </w:rPr>
  </w:style>
  <w:style w:type="paragraph" w:customStyle="1" w:styleId="StylNadpis2Tun">
    <w:name w:val="Styl Nadpis 2 + Tučné"/>
    <w:basedOn w:val="Nadpis2"/>
    <w:rsid w:val="001B71A1"/>
    <w:pPr>
      <w:numPr>
        <w:ilvl w:val="1"/>
      </w:numPr>
      <w:overflowPunct w:val="0"/>
      <w:autoSpaceDE w:val="0"/>
      <w:autoSpaceDN w:val="0"/>
      <w:adjustRightInd w:val="0"/>
      <w:spacing w:before="100" w:line="240" w:lineRule="auto"/>
      <w:ind w:left="1560" w:hanging="709"/>
    </w:pPr>
    <w:rPr>
      <w:rFonts w:ascii="Arial" w:hAnsi="Arial"/>
      <w:b w:val="0"/>
      <w:i w:val="0"/>
      <w:iCs w:val="0"/>
      <w:sz w:val="22"/>
      <w:szCs w:val="20"/>
      <w:lang w:eastAsia="cs-CZ"/>
    </w:rPr>
  </w:style>
  <w:style w:type="character" w:customStyle="1" w:styleId="IZNadpis2Char">
    <w:name w:val="IZ Nadpis2 Char"/>
    <w:link w:val="IZNadpis2"/>
    <w:locked/>
    <w:rsid w:val="001B71A1"/>
    <w:rPr>
      <w:b/>
      <w:sz w:val="28"/>
      <w:u w:val="single"/>
      <w:lang w:eastAsia="cs-CZ"/>
    </w:rPr>
  </w:style>
  <w:style w:type="paragraph" w:customStyle="1" w:styleId="IZNadpis2">
    <w:name w:val="IZ Nadpis2"/>
    <w:basedOn w:val="Normlny"/>
    <w:link w:val="IZNadpis2Char"/>
    <w:qFormat/>
    <w:rsid w:val="001B71A1"/>
    <w:pPr>
      <w:keepNext/>
      <w:keepLines/>
      <w:tabs>
        <w:tab w:val="num" w:pos="360"/>
        <w:tab w:val="num" w:pos="720"/>
      </w:tabs>
      <w:spacing w:before="480" w:after="360" w:line="240" w:lineRule="auto"/>
      <w:ind w:left="720" w:hanging="720"/>
      <w:jc w:val="both"/>
    </w:pPr>
    <w:rPr>
      <w:rFonts w:asciiTheme="minorHAnsi" w:eastAsiaTheme="minorHAnsi" w:hAnsiTheme="minorHAnsi" w:cstheme="minorBidi"/>
      <w:b/>
      <w:sz w:val="28"/>
      <w:u w:val="single"/>
      <w:lang w:eastAsia="cs-CZ"/>
    </w:rPr>
  </w:style>
  <w:style w:type="character" w:customStyle="1" w:styleId="IZNadpis3Char">
    <w:name w:val="IZ Nadpis3 Char"/>
    <w:link w:val="IZNadpis3"/>
    <w:locked/>
    <w:rsid w:val="001B71A1"/>
    <w:rPr>
      <w:sz w:val="26"/>
      <w:lang w:val="x-none" w:eastAsia="cs-CZ"/>
    </w:rPr>
  </w:style>
  <w:style w:type="paragraph" w:customStyle="1" w:styleId="IZNadpis3">
    <w:name w:val="IZ Nadpis3"/>
    <w:basedOn w:val="Normlny"/>
    <w:link w:val="IZNadpis3Char"/>
    <w:qFormat/>
    <w:rsid w:val="001B71A1"/>
    <w:pPr>
      <w:keepNext/>
      <w:keepLines/>
      <w:numPr>
        <w:numId w:val="4"/>
      </w:numPr>
      <w:spacing w:before="360" w:after="240" w:line="240" w:lineRule="auto"/>
      <w:jc w:val="both"/>
    </w:pPr>
    <w:rPr>
      <w:rFonts w:asciiTheme="minorHAnsi" w:eastAsiaTheme="minorHAnsi" w:hAnsiTheme="minorHAnsi" w:cstheme="minorBidi"/>
      <w:sz w:val="26"/>
      <w:lang w:val="x-none" w:eastAsia="cs-CZ"/>
    </w:rPr>
  </w:style>
  <w:style w:type="character" w:customStyle="1" w:styleId="IZNadpis4Char">
    <w:name w:val="IZ Nadpis4 Char"/>
    <w:link w:val="IZNadpis4"/>
    <w:locked/>
    <w:rsid w:val="001B71A1"/>
    <w:rPr>
      <w:sz w:val="26"/>
      <w:lang w:val="x-none" w:eastAsia="cs-CZ"/>
    </w:rPr>
  </w:style>
  <w:style w:type="paragraph" w:customStyle="1" w:styleId="IZNadpis4">
    <w:name w:val="IZ Nadpis4"/>
    <w:basedOn w:val="IZNadpis3"/>
    <w:next w:val="Normlny"/>
    <w:link w:val="IZNadpis4Char"/>
    <w:qFormat/>
    <w:rsid w:val="001B71A1"/>
    <w:pPr>
      <w:numPr>
        <w:ilvl w:val="1"/>
      </w:numPr>
    </w:pPr>
  </w:style>
  <w:style w:type="paragraph" w:customStyle="1" w:styleId="IZnormalny">
    <w:name w:val="IZ normalny"/>
    <w:basedOn w:val="Normlny"/>
    <w:link w:val="IZnormalnyChar"/>
    <w:qFormat/>
    <w:rsid w:val="001B71A1"/>
    <w:pPr>
      <w:spacing w:after="0" w:line="240" w:lineRule="auto"/>
      <w:ind w:left="993"/>
      <w:jc w:val="both"/>
    </w:pPr>
    <w:rPr>
      <w:rFonts w:ascii="Times New Roman" w:eastAsia="Times New Roman" w:hAnsi="Times New Roman"/>
      <w:lang w:val="x-none" w:eastAsia="cs-CZ"/>
    </w:rPr>
  </w:style>
  <w:style w:type="character" w:customStyle="1" w:styleId="IZnormalnyChar">
    <w:name w:val="IZ normalny Char"/>
    <w:link w:val="IZnormalny"/>
    <w:locked/>
    <w:rsid w:val="001B71A1"/>
    <w:rPr>
      <w:rFonts w:ascii="Times New Roman" w:eastAsia="Times New Roman" w:hAnsi="Times New Roman" w:cs="Times New Roman"/>
      <w:lang w:val="x-none" w:eastAsia="cs-CZ"/>
    </w:rPr>
  </w:style>
  <w:style w:type="character" w:customStyle="1" w:styleId="IZNadpis5Char">
    <w:name w:val="IZ Nadpis5 Char"/>
    <w:link w:val="IZNadpis5"/>
    <w:locked/>
    <w:rsid w:val="001B71A1"/>
    <w:rPr>
      <w:lang w:eastAsia="cs-CZ"/>
    </w:rPr>
  </w:style>
  <w:style w:type="paragraph" w:customStyle="1" w:styleId="IZNadpis5">
    <w:name w:val="IZ Nadpis5"/>
    <w:basedOn w:val="IZNadpis4"/>
    <w:next w:val="IZnormalny"/>
    <w:link w:val="IZNadpis5Char"/>
    <w:qFormat/>
    <w:rsid w:val="001B71A1"/>
    <w:pPr>
      <w:numPr>
        <w:ilvl w:val="0"/>
        <w:numId w:val="0"/>
      </w:numPr>
      <w:tabs>
        <w:tab w:val="num" w:pos="1440"/>
      </w:tabs>
      <w:spacing w:before="240" w:after="120"/>
      <w:ind w:left="1440" w:hanging="720"/>
    </w:pPr>
    <w:rPr>
      <w:sz w:val="22"/>
      <w:lang w:val="sk-SK"/>
    </w:rPr>
  </w:style>
  <w:style w:type="table" w:styleId="Mriekatabuky">
    <w:name w:val="Table Grid"/>
    <w:basedOn w:val="Normlnatabuka"/>
    <w:uiPriority w:val="59"/>
    <w:rsid w:val="001B71A1"/>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uiPriority w:val="99"/>
    <w:semiHidden/>
    <w:unhideWhenUsed/>
    <w:rsid w:val="001B71A1"/>
    <w:rPr>
      <w:sz w:val="16"/>
      <w:szCs w:val="16"/>
    </w:rPr>
  </w:style>
  <w:style w:type="paragraph" w:styleId="Textkomentra">
    <w:name w:val="annotation text"/>
    <w:basedOn w:val="Normlny"/>
    <w:link w:val="TextkomentraChar"/>
    <w:uiPriority w:val="99"/>
    <w:unhideWhenUsed/>
    <w:rsid w:val="001B71A1"/>
    <w:pPr>
      <w:spacing w:line="240" w:lineRule="auto"/>
    </w:pPr>
    <w:rPr>
      <w:sz w:val="20"/>
      <w:szCs w:val="20"/>
    </w:rPr>
  </w:style>
  <w:style w:type="character" w:customStyle="1" w:styleId="TextkomentraChar">
    <w:name w:val="Text komentára Char"/>
    <w:basedOn w:val="Predvolenpsmoodseku"/>
    <w:link w:val="Textkomentra"/>
    <w:uiPriority w:val="99"/>
    <w:rsid w:val="001B71A1"/>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1B71A1"/>
    <w:rPr>
      <w:b/>
      <w:bCs/>
    </w:rPr>
  </w:style>
  <w:style w:type="character" w:customStyle="1" w:styleId="PredmetkomentraChar">
    <w:name w:val="Predmet komentára Char"/>
    <w:basedOn w:val="TextkomentraChar"/>
    <w:link w:val="Predmetkomentra"/>
    <w:uiPriority w:val="99"/>
    <w:semiHidden/>
    <w:rsid w:val="001B71A1"/>
    <w:rPr>
      <w:rFonts w:ascii="Calibri" w:eastAsia="Calibri" w:hAnsi="Calibri" w:cs="Times New Roman"/>
      <w:b/>
      <w:bCs/>
      <w:sz w:val="20"/>
      <w:szCs w:val="20"/>
    </w:rPr>
  </w:style>
  <w:style w:type="paragraph" w:styleId="Bezriadkovania">
    <w:name w:val="No Spacing"/>
    <w:uiPriority w:val="1"/>
    <w:qFormat/>
    <w:rsid w:val="001B71A1"/>
    <w:pPr>
      <w:spacing w:after="0" w:line="240" w:lineRule="auto"/>
    </w:pPr>
    <w:rPr>
      <w:rFonts w:ascii="Times New Roman" w:eastAsia="Times New Roman" w:hAnsi="Times New Roman" w:cs="Times New Roman"/>
      <w:sz w:val="24"/>
      <w:szCs w:val="24"/>
      <w:lang w:eastAsia="cs-CZ"/>
    </w:rPr>
  </w:style>
  <w:style w:type="paragraph" w:styleId="Zkladntext">
    <w:name w:val="Body Text"/>
    <w:basedOn w:val="Normlny"/>
    <w:link w:val="ZkladntextChar"/>
    <w:uiPriority w:val="99"/>
    <w:unhideWhenUsed/>
    <w:rsid w:val="001B71A1"/>
    <w:pPr>
      <w:spacing w:after="120"/>
    </w:pPr>
  </w:style>
  <w:style w:type="character" w:customStyle="1" w:styleId="ZkladntextChar">
    <w:name w:val="Základný text Char"/>
    <w:basedOn w:val="Predvolenpsmoodseku"/>
    <w:link w:val="Zkladntext"/>
    <w:uiPriority w:val="99"/>
    <w:rsid w:val="001B71A1"/>
    <w:rPr>
      <w:rFonts w:ascii="Calibri" w:eastAsia="Calibri" w:hAnsi="Calibri" w:cs="Times New Roman"/>
    </w:rPr>
  </w:style>
  <w:style w:type="paragraph" w:styleId="Zarkazkladnhotextu3">
    <w:name w:val="Body Text Indent 3"/>
    <w:basedOn w:val="Normlny"/>
    <w:link w:val="Zarkazkladnhotextu3Char"/>
    <w:uiPriority w:val="99"/>
    <w:unhideWhenUsed/>
    <w:rsid w:val="001B71A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1B71A1"/>
    <w:rPr>
      <w:rFonts w:ascii="Calibri" w:eastAsia="Calibri" w:hAnsi="Calibri" w:cs="Times New Roman"/>
      <w:sz w:val="16"/>
      <w:szCs w:val="16"/>
    </w:rPr>
  </w:style>
  <w:style w:type="character" w:customStyle="1" w:styleId="Strong1">
    <w:name w:val="Strong1"/>
    <w:uiPriority w:val="99"/>
    <w:rsid w:val="001B71A1"/>
    <w:rPr>
      <w:b/>
    </w:rPr>
  </w:style>
  <w:style w:type="paragraph" w:customStyle="1" w:styleId="BodyText21">
    <w:name w:val="Body Text 21"/>
    <w:basedOn w:val="Normlny"/>
    <w:uiPriority w:val="99"/>
    <w:rsid w:val="001B71A1"/>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1B71A1"/>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1B71A1"/>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paragraph" w:customStyle="1" w:styleId="Default">
    <w:name w:val="Default"/>
    <w:uiPriority w:val="99"/>
    <w:rsid w:val="001B71A1"/>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paragraph" w:styleId="Textvysvetlivky">
    <w:name w:val="endnote text"/>
    <w:basedOn w:val="Normlny"/>
    <w:link w:val="TextvysvetlivkyChar"/>
    <w:uiPriority w:val="99"/>
    <w:semiHidden/>
    <w:unhideWhenUsed/>
    <w:rsid w:val="001B71A1"/>
    <w:rPr>
      <w:sz w:val="20"/>
      <w:szCs w:val="20"/>
    </w:rPr>
  </w:style>
  <w:style w:type="character" w:customStyle="1" w:styleId="TextvysvetlivkyChar">
    <w:name w:val="Text vysvetlivky Char"/>
    <w:basedOn w:val="Predvolenpsmoodseku"/>
    <w:link w:val="Textvysvetlivky"/>
    <w:uiPriority w:val="99"/>
    <w:semiHidden/>
    <w:rsid w:val="001B71A1"/>
    <w:rPr>
      <w:rFonts w:ascii="Calibri" w:eastAsia="Calibri" w:hAnsi="Calibri" w:cs="Times New Roman"/>
      <w:sz w:val="20"/>
      <w:szCs w:val="20"/>
    </w:rPr>
  </w:style>
  <w:style w:type="character" w:styleId="Odkaznavysvetlivku">
    <w:name w:val="endnote reference"/>
    <w:uiPriority w:val="99"/>
    <w:semiHidden/>
    <w:unhideWhenUsed/>
    <w:rsid w:val="001B71A1"/>
    <w:rPr>
      <w:vertAlign w:val="superscript"/>
    </w:rPr>
  </w:style>
  <w:style w:type="paragraph" w:styleId="Textpoznmkypodiarou">
    <w:name w:val="footnote text"/>
    <w:basedOn w:val="Normlny"/>
    <w:link w:val="TextpoznmkypodiarouChar"/>
    <w:uiPriority w:val="99"/>
    <w:semiHidden/>
    <w:unhideWhenUsed/>
    <w:rsid w:val="001B71A1"/>
    <w:rPr>
      <w:sz w:val="20"/>
      <w:szCs w:val="20"/>
    </w:rPr>
  </w:style>
  <w:style w:type="character" w:customStyle="1" w:styleId="TextpoznmkypodiarouChar">
    <w:name w:val="Text poznámky pod čiarou Char"/>
    <w:basedOn w:val="Predvolenpsmoodseku"/>
    <w:link w:val="Textpoznmkypodiarou"/>
    <w:uiPriority w:val="99"/>
    <w:semiHidden/>
    <w:rsid w:val="001B71A1"/>
    <w:rPr>
      <w:rFonts w:ascii="Calibri" w:eastAsia="Calibri" w:hAnsi="Calibri" w:cs="Times New Roman"/>
      <w:sz w:val="20"/>
      <w:szCs w:val="20"/>
    </w:rPr>
  </w:style>
  <w:style w:type="character" w:styleId="Odkaznapoznmkupodiarou">
    <w:name w:val="footnote reference"/>
    <w:uiPriority w:val="99"/>
    <w:semiHidden/>
    <w:unhideWhenUsed/>
    <w:rsid w:val="001B71A1"/>
    <w:rPr>
      <w:vertAlign w:val="superscript"/>
    </w:rPr>
  </w:style>
  <w:style w:type="paragraph" w:styleId="Nzov">
    <w:name w:val="Title"/>
    <w:basedOn w:val="Normlny"/>
    <w:link w:val="NzovChar"/>
    <w:qFormat/>
    <w:rsid w:val="001B71A1"/>
    <w:pPr>
      <w:spacing w:after="0" w:line="240" w:lineRule="auto"/>
      <w:jc w:val="center"/>
    </w:pPr>
    <w:rPr>
      <w:rFonts w:ascii="Times New Roman" w:eastAsia="Times New Roman" w:hAnsi="Times New Roman"/>
      <w:b/>
      <w:sz w:val="36"/>
      <w:szCs w:val="20"/>
      <w:lang w:eastAsia="sk-SK"/>
    </w:rPr>
  </w:style>
  <w:style w:type="character" w:customStyle="1" w:styleId="NzovChar">
    <w:name w:val="Názov Char"/>
    <w:basedOn w:val="Predvolenpsmoodseku"/>
    <w:link w:val="Nzov"/>
    <w:rsid w:val="001B71A1"/>
    <w:rPr>
      <w:rFonts w:ascii="Times New Roman" w:eastAsia="Times New Roman" w:hAnsi="Times New Roman" w:cs="Times New Roman"/>
      <w:b/>
      <w:sz w:val="36"/>
      <w:szCs w:val="20"/>
      <w:lang w:eastAsia="sk-SK"/>
    </w:rPr>
  </w:style>
  <w:style w:type="character" w:customStyle="1" w:styleId="IZNadpis1Char">
    <w:name w:val="IZ Nadpis1 Char"/>
    <w:link w:val="IZNadpis1"/>
    <w:locked/>
    <w:rsid w:val="001B71A1"/>
    <w:rPr>
      <w:b/>
      <w:sz w:val="32"/>
      <w:szCs w:val="32"/>
      <w:u w:val="single"/>
      <w:lang w:val="x-none" w:eastAsia="cs-CZ"/>
    </w:rPr>
  </w:style>
  <w:style w:type="paragraph" w:customStyle="1" w:styleId="IZNadpis1">
    <w:name w:val="IZ Nadpis1"/>
    <w:basedOn w:val="Normlny"/>
    <w:link w:val="IZNadpis1Char"/>
    <w:qFormat/>
    <w:rsid w:val="001B71A1"/>
    <w:pPr>
      <w:spacing w:after="480" w:line="240" w:lineRule="auto"/>
      <w:jc w:val="center"/>
    </w:pPr>
    <w:rPr>
      <w:rFonts w:asciiTheme="minorHAnsi" w:eastAsiaTheme="minorHAnsi" w:hAnsiTheme="minorHAnsi" w:cstheme="minorBidi"/>
      <w:b/>
      <w:sz w:val="32"/>
      <w:szCs w:val="32"/>
      <w:u w:val="single"/>
      <w:lang w:val="x-none" w:eastAsia="cs-CZ"/>
    </w:rPr>
  </w:style>
  <w:style w:type="character" w:styleId="Zvraznenie">
    <w:name w:val="Emphasis"/>
    <w:uiPriority w:val="20"/>
    <w:qFormat/>
    <w:rsid w:val="001B71A1"/>
    <w:rPr>
      <w:b/>
      <w:bCs/>
      <w:i w:val="0"/>
      <w:iCs w:val="0"/>
    </w:rPr>
  </w:style>
  <w:style w:type="character" w:customStyle="1" w:styleId="st">
    <w:name w:val="st"/>
    <w:rsid w:val="001B71A1"/>
  </w:style>
  <w:style w:type="paragraph" w:customStyle="1" w:styleId="norm00e1lny">
    <w:name w:val="norm_00e1lny"/>
    <w:basedOn w:val="Normlny"/>
    <w:uiPriority w:val="99"/>
    <w:rsid w:val="001B71A1"/>
    <w:pPr>
      <w:spacing w:line="260" w:lineRule="atLeast"/>
    </w:pPr>
    <w:rPr>
      <w:rFonts w:eastAsia="Times New Roman"/>
      <w:lang w:eastAsia="sk-SK"/>
    </w:rPr>
  </w:style>
  <w:style w:type="character" w:customStyle="1" w:styleId="norm00e1lnychar1">
    <w:name w:val="norm_00e1lny__char1"/>
    <w:uiPriority w:val="99"/>
    <w:rsid w:val="001B71A1"/>
    <w:rPr>
      <w:rFonts w:ascii="Calibri" w:hAnsi="Calibri"/>
      <w:sz w:val="22"/>
      <w:u w:val="none"/>
      <w:effect w:val="none"/>
    </w:rPr>
  </w:style>
  <w:style w:type="paragraph" w:customStyle="1" w:styleId="ZkladntextIMP">
    <w:name w:val="Základní text_IMP"/>
    <w:basedOn w:val="Normlny"/>
    <w:rsid w:val="001B71A1"/>
    <w:pPr>
      <w:widowControl w:val="0"/>
      <w:spacing w:after="0" w:line="249" w:lineRule="auto"/>
    </w:pPr>
    <w:rPr>
      <w:rFonts w:ascii="Times New Roman" w:eastAsia="Times New Roman" w:hAnsi="Times New Roman"/>
      <w:sz w:val="24"/>
      <w:szCs w:val="20"/>
      <w:lang w:eastAsia="sk-SK"/>
    </w:rPr>
  </w:style>
  <w:style w:type="paragraph" w:styleId="Normlnywebov">
    <w:name w:val="Normal (Web)"/>
    <w:basedOn w:val="Normlny"/>
    <w:uiPriority w:val="99"/>
    <w:semiHidden/>
    <w:unhideWhenUsed/>
    <w:rsid w:val="00286F1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86F1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510609">
      <w:bodyDiv w:val="1"/>
      <w:marLeft w:val="0"/>
      <w:marRight w:val="0"/>
      <w:marTop w:val="0"/>
      <w:marBottom w:val="0"/>
      <w:divBdr>
        <w:top w:val="none" w:sz="0" w:space="0" w:color="auto"/>
        <w:left w:val="none" w:sz="0" w:space="0" w:color="auto"/>
        <w:bottom w:val="none" w:sz="0" w:space="0" w:color="auto"/>
        <w:right w:val="none" w:sz="0" w:space="0" w:color="auto"/>
      </w:divBdr>
    </w:div>
    <w:div w:id="195654624">
      <w:bodyDiv w:val="1"/>
      <w:marLeft w:val="0"/>
      <w:marRight w:val="0"/>
      <w:marTop w:val="0"/>
      <w:marBottom w:val="0"/>
      <w:divBdr>
        <w:top w:val="none" w:sz="0" w:space="0" w:color="auto"/>
        <w:left w:val="none" w:sz="0" w:space="0" w:color="auto"/>
        <w:bottom w:val="none" w:sz="0" w:space="0" w:color="auto"/>
        <w:right w:val="none" w:sz="0" w:space="0" w:color="auto"/>
      </w:divBdr>
    </w:div>
    <w:div w:id="516967550">
      <w:bodyDiv w:val="1"/>
      <w:marLeft w:val="0"/>
      <w:marRight w:val="0"/>
      <w:marTop w:val="0"/>
      <w:marBottom w:val="0"/>
      <w:divBdr>
        <w:top w:val="none" w:sz="0" w:space="0" w:color="auto"/>
        <w:left w:val="none" w:sz="0" w:space="0" w:color="auto"/>
        <w:bottom w:val="none" w:sz="0" w:space="0" w:color="auto"/>
        <w:right w:val="none" w:sz="0" w:space="0" w:color="auto"/>
      </w:divBdr>
    </w:div>
    <w:div w:id="1795949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ockalek.michal@zsr.sk"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 TargetMode="External"/><Relationship Id="rId17" Type="http://schemas.openxmlformats.org/officeDocument/2006/relationships/hyperlink" Target="http://www.zsr.sk"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http://www.zsr.sk" TargetMode="External"/><Relationship Id="rId10" Type="http://schemas.openxmlformats.org/officeDocument/2006/relationships/hyperlink" Target="http://www.orsr.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kurillova.mar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7E1C10-97DB-473D-9164-C6643C4E4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1</Pages>
  <Words>6353</Words>
  <Characters>36213</Characters>
  <Application>Microsoft Office Word</Application>
  <DocSecurity>0</DocSecurity>
  <Lines>301</Lines>
  <Paragraphs>84</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42482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Kurillova.Maria</dc:creator>
  <cp:keywords/>
  <dc:description/>
  <cp:lastModifiedBy>Kurillova.Maria</cp:lastModifiedBy>
  <cp:revision>16</cp:revision>
  <cp:lastPrinted>2016-04-26T09:38:00Z</cp:lastPrinted>
  <dcterms:created xsi:type="dcterms:W3CDTF">2016-04-21T12:08:00Z</dcterms:created>
  <dcterms:modified xsi:type="dcterms:W3CDTF">2016-05-04T08:46:00Z</dcterms:modified>
</cp:coreProperties>
</file>