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271" w:type="dxa"/>
        <w:tblCellMar>
          <w:left w:w="70" w:type="dxa"/>
          <w:right w:w="70" w:type="dxa"/>
        </w:tblCellMar>
        <w:tblLook w:val="0000" w:firstRow="0" w:lastRow="0" w:firstColumn="0" w:lastColumn="0" w:noHBand="0" w:noVBand="0"/>
      </w:tblPr>
      <w:tblGrid>
        <w:gridCol w:w="1472"/>
        <w:gridCol w:w="7799"/>
      </w:tblGrid>
      <w:tr w:rsidR="00EE1081" w:rsidRPr="00043457" w:rsidTr="00BA69F7">
        <w:trPr>
          <w:cantSplit/>
          <w:trHeight w:val="1575"/>
        </w:trPr>
        <w:tc>
          <w:tcPr>
            <w:tcW w:w="1472" w:type="dxa"/>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4C7C990A" wp14:editId="6307FA29">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799" w:type="dxa"/>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E41642">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A144EF" w:rsidP="00A24DA3">
            <w:pPr>
              <w:pStyle w:val="Hlavika"/>
              <w:rPr>
                <w:rFonts w:ascii="Arial" w:hAnsi="Arial" w:cs="Arial"/>
              </w:rPr>
            </w:pPr>
            <w:r>
              <w:rPr>
                <w:rFonts w:ascii="Arial" w:hAnsi="Arial" w:cs="Arial"/>
              </w:rPr>
              <w:t>290</w:t>
            </w:r>
            <w:r w:rsidR="00A24DA3">
              <w:rPr>
                <w:rFonts w:ascii="Arial" w:hAnsi="Arial" w:cs="Arial"/>
              </w:rPr>
              <w:t>/20</w:t>
            </w:r>
            <w:r w:rsidR="00EC6E46">
              <w:rPr>
                <w:rFonts w:ascii="Arial" w:hAnsi="Arial" w:cs="Arial"/>
              </w:rPr>
              <w:t>16</w:t>
            </w:r>
            <w:r w:rsidR="00E950FA">
              <w:rPr>
                <w:rFonts w:ascii="Arial" w:hAnsi="Arial" w:cs="Arial"/>
              </w:rPr>
              <w:t>/CLaO/</w:t>
            </w:r>
            <w:r w:rsidR="00D42041">
              <w:rPr>
                <w:rFonts w:ascii="Arial" w:hAnsi="Arial" w:cs="Arial"/>
              </w:rPr>
              <w:t>KoL</w:t>
            </w:r>
          </w:p>
        </w:tc>
        <w:tc>
          <w:tcPr>
            <w:tcW w:w="3402" w:type="dxa"/>
            <w:shd w:val="clear" w:color="auto" w:fill="FFFFFF" w:themeFill="background1"/>
            <w:hideMark/>
          </w:tcPr>
          <w:p w:rsidR="006915DF" w:rsidRPr="00E41642" w:rsidRDefault="00601C26" w:rsidP="005F5327">
            <w:pPr>
              <w:pStyle w:val="Hlavika"/>
              <w:rPr>
                <w:rFonts w:ascii="Arial" w:hAnsi="Arial" w:cs="Arial"/>
              </w:rPr>
            </w:pPr>
            <w:r w:rsidRPr="00E41642">
              <w:rPr>
                <w:rFonts w:ascii="Arial" w:hAnsi="Arial" w:cs="Arial"/>
              </w:rPr>
              <w:t>Mgr. Koreňová</w:t>
            </w:r>
            <w:r w:rsidR="00E950FA" w:rsidRPr="00E41642">
              <w:rPr>
                <w:rFonts w:ascii="Arial" w:hAnsi="Arial" w:cs="Arial"/>
              </w:rPr>
              <w:t xml:space="preserve">/02 2029 </w:t>
            </w:r>
            <w:r w:rsidRPr="00E41642">
              <w:rPr>
                <w:rFonts w:ascii="Arial" w:hAnsi="Arial" w:cs="Arial"/>
              </w:rPr>
              <w:t>4034</w:t>
            </w:r>
          </w:p>
        </w:tc>
        <w:tc>
          <w:tcPr>
            <w:tcW w:w="1651" w:type="dxa"/>
            <w:shd w:val="clear" w:color="auto" w:fill="FFFFFF" w:themeFill="background1"/>
          </w:tcPr>
          <w:p w:rsidR="006915DF" w:rsidRPr="00E41642" w:rsidRDefault="005111D2" w:rsidP="003146E3">
            <w:pPr>
              <w:pStyle w:val="Hlavika"/>
              <w:rPr>
                <w:rFonts w:ascii="Arial" w:hAnsi="Arial" w:cs="Arial"/>
              </w:rPr>
            </w:pPr>
            <w:r>
              <w:rPr>
                <w:rFonts w:ascii="Arial" w:hAnsi="Arial" w:cs="Arial"/>
              </w:rPr>
              <w:t>29.4.2016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9D71C3" w:rsidRDefault="00E02561" w:rsidP="009D71C3">
      <w:pPr>
        <w:spacing w:after="0" w:line="240" w:lineRule="auto"/>
        <w:jc w:val="both"/>
        <w:rPr>
          <w:rFonts w:ascii="Arial" w:hAnsi="Arial" w:cs="Arial"/>
          <w:sz w:val="20"/>
          <w:szCs w:val="20"/>
        </w:rPr>
      </w:pPr>
      <w:r w:rsidRPr="00E950FA">
        <w:rPr>
          <w:rFonts w:ascii="Arial" w:hAnsi="Arial" w:cs="Arial"/>
          <w:sz w:val="20"/>
          <w:szCs w:val="20"/>
        </w:rPr>
        <w:t xml:space="preserve">Obstarávateľ </w:t>
      </w:r>
      <w:r>
        <w:rPr>
          <w:rFonts w:ascii="Arial" w:hAnsi="Arial" w:cs="Arial"/>
          <w:sz w:val="20"/>
          <w:szCs w:val="20"/>
        </w:rPr>
        <w:t xml:space="preserve">Vás </w:t>
      </w:r>
      <w:r w:rsidRPr="00E950FA">
        <w:rPr>
          <w:rFonts w:ascii="Arial" w:hAnsi="Arial" w:cs="Arial"/>
          <w:sz w:val="20"/>
          <w:szCs w:val="20"/>
        </w:rPr>
        <w:t>týmto vyzýva ako predkladateľa na predloženie cenového návrhu na predmet zákazky</w:t>
      </w:r>
      <w:r w:rsidR="00006638" w:rsidRPr="00E950FA">
        <w:rPr>
          <w:rFonts w:ascii="Arial" w:hAnsi="Arial" w:cs="Arial"/>
          <w:sz w:val="20"/>
          <w:szCs w:val="20"/>
        </w:rPr>
        <w:t>:</w:t>
      </w:r>
      <w:r>
        <w:rPr>
          <w:rFonts w:ascii="Arial" w:hAnsi="Arial" w:cs="Arial"/>
          <w:sz w:val="20"/>
          <w:szCs w:val="20"/>
        </w:rPr>
        <w:t xml:space="preserve"> </w:t>
      </w:r>
    </w:p>
    <w:p w:rsidR="00EE1081" w:rsidRPr="002669F2" w:rsidRDefault="006915DF" w:rsidP="009D71C3">
      <w:pPr>
        <w:spacing w:after="0" w:line="240" w:lineRule="auto"/>
        <w:jc w:val="both"/>
        <w:rPr>
          <w:rFonts w:ascii="Arial" w:hAnsi="Arial" w:cs="Arial"/>
          <w:b/>
          <w:sz w:val="20"/>
          <w:szCs w:val="20"/>
        </w:rPr>
      </w:pPr>
      <w:r w:rsidRPr="002669F2">
        <w:rPr>
          <w:rFonts w:ascii="Arial" w:hAnsi="Arial" w:cs="Arial"/>
          <w:b/>
          <w:sz w:val="20"/>
          <w:szCs w:val="20"/>
        </w:rPr>
        <w:t>„</w:t>
      </w:r>
      <w:r w:rsidR="002669F2" w:rsidRPr="002669F2">
        <w:rPr>
          <w:rFonts w:ascii="Arial" w:eastAsia="Times New Roman" w:hAnsi="Arial" w:cs="Arial"/>
          <w:b/>
          <w:sz w:val="20"/>
          <w:szCs w:val="20"/>
          <w:lang w:eastAsia="cs-CZ"/>
        </w:rPr>
        <w:t xml:space="preserve">Rekonštrukcia strechy - Veľké Blahovo – zastávka a byt“ </w:t>
      </w:r>
      <w:r w:rsidR="002669F2" w:rsidRPr="002669F2">
        <w:rPr>
          <w:rFonts w:ascii="Arial" w:eastAsia="Times New Roman" w:hAnsi="Arial" w:cs="Arial"/>
          <w:sz w:val="20"/>
          <w:szCs w:val="20"/>
          <w:lang w:eastAsia="cs-CZ"/>
        </w:rPr>
        <w:t>– projektová dokumentácia</w:t>
      </w:r>
    </w:p>
    <w:p w:rsidR="000713D5" w:rsidRDefault="000713D5" w:rsidP="00EE1081">
      <w:pPr>
        <w:pStyle w:val="Zarkazkladnhotextu2"/>
        <w:spacing w:after="0" w:line="240" w:lineRule="auto"/>
        <w:ind w:left="0"/>
        <w:jc w:val="both"/>
        <w:rPr>
          <w:rFonts w:cs="Arial"/>
          <w:u w:val="single"/>
          <w:lang w:val="sk-SK"/>
        </w:rPr>
      </w:pPr>
    </w:p>
    <w:p w:rsidR="009D71C3" w:rsidRPr="00E950FA" w:rsidRDefault="009D71C3" w:rsidP="00EE1081">
      <w:pPr>
        <w:pStyle w:val="Zarkazkladnhotextu2"/>
        <w:spacing w:after="0" w:line="240" w:lineRule="auto"/>
        <w:ind w:left="0"/>
        <w:jc w:val="both"/>
        <w:rPr>
          <w:rFonts w:cs="Arial"/>
          <w:u w:val="single"/>
          <w:lang w:val="sk-SK"/>
        </w:rPr>
      </w:pPr>
    </w:p>
    <w:p w:rsidR="009176DC" w:rsidRPr="009D71C3" w:rsidRDefault="00EE1081" w:rsidP="009D71C3">
      <w:pPr>
        <w:rPr>
          <w:rFonts w:ascii="Arial" w:hAnsi="Arial" w:cs="Arial"/>
          <w:sz w:val="20"/>
          <w:szCs w:val="20"/>
        </w:rPr>
      </w:pPr>
      <w:r w:rsidRPr="009176DC">
        <w:rPr>
          <w:rFonts w:ascii="Arial" w:hAnsi="Arial" w:cs="Arial"/>
          <w:b/>
          <w:sz w:val="20"/>
          <w:szCs w:val="20"/>
        </w:rPr>
        <w:t>Miesto plnenia</w:t>
      </w:r>
      <w:r w:rsidR="00E02561">
        <w:rPr>
          <w:rFonts w:ascii="Arial" w:hAnsi="Arial" w:cs="Arial"/>
          <w:b/>
          <w:sz w:val="20"/>
          <w:szCs w:val="20"/>
        </w:rPr>
        <w:t>:</w:t>
      </w:r>
      <w:r w:rsidR="000713D5" w:rsidRPr="009176DC">
        <w:rPr>
          <w:rFonts w:ascii="Arial" w:hAnsi="Arial" w:cs="Arial"/>
          <w:b/>
          <w:sz w:val="20"/>
          <w:szCs w:val="20"/>
        </w:rPr>
        <w:t xml:space="preserve"> </w:t>
      </w:r>
      <w:r w:rsidR="002669F2" w:rsidRPr="002669F2">
        <w:rPr>
          <w:rFonts w:ascii="Arial" w:eastAsia="Times New Roman" w:hAnsi="Arial" w:cs="Arial"/>
          <w:sz w:val="20"/>
          <w:szCs w:val="20"/>
          <w:lang w:eastAsia="cs-CZ"/>
        </w:rPr>
        <w:t xml:space="preserve">Dodanie PD na GR ŽSR, </w:t>
      </w:r>
      <w:r w:rsidR="002669F2">
        <w:rPr>
          <w:rFonts w:ascii="Arial" w:eastAsia="Times New Roman" w:hAnsi="Arial" w:cs="Arial"/>
          <w:sz w:val="20"/>
          <w:szCs w:val="20"/>
          <w:lang w:eastAsia="cs-CZ"/>
        </w:rPr>
        <w:t>Odbor investorský (</w:t>
      </w:r>
      <w:r w:rsidR="002669F2" w:rsidRPr="002669F2">
        <w:rPr>
          <w:rFonts w:ascii="Arial" w:eastAsia="Times New Roman" w:hAnsi="Arial" w:cs="Arial"/>
          <w:sz w:val="20"/>
          <w:szCs w:val="20"/>
          <w:lang w:eastAsia="cs-CZ"/>
        </w:rPr>
        <w:t>O220</w:t>
      </w:r>
      <w:r w:rsidR="002669F2">
        <w:rPr>
          <w:rFonts w:ascii="Arial" w:eastAsia="Times New Roman" w:hAnsi="Arial" w:cs="Arial"/>
          <w:sz w:val="20"/>
          <w:szCs w:val="20"/>
          <w:lang w:eastAsia="cs-CZ"/>
        </w:rPr>
        <w:t>), Klemensova 8, 813 61 Bratislava</w:t>
      </w:r>
    </w:p>
    <w:p w:rsidR="002669F2" w:rsidRDefault="00EE1081" w:rsidP="002669F2">
      <w:pPr>
        <w:jc w:val="both"/>
        <w:rPr>
          <w:rFonts w:cs="Arial"/>
          <w:b/>
          <w:lang w:eastAsia="sk-SK"/>
        </w:rPr>
      </w:pPr>
      <w:r w:rsidRPr="00E570D3">
        <w:rPr>
          <w:rFonts w:cs="Arial"/>
          <w:b/>
          <w:lang w:eastAsia="sk-SK"/>
        </w:rPr>
        <w:t>Lehota/termín plnenia</w:t>
      </w:r>
      <w:r w:rsidR="000713D5" w:rsidRPr="00E570D3">
        <w:rPr>
          <w:rFonts w:cs="Arial"/>
          <w:b/>
          <w:lang w:eastAsia="sk-SK"/>
        </w:rPr>
        <w:t xml:space="preserve"> zákazky</w:t>
      </w:r>
      <w:r w:rsidR="002669F2">
        <w:rPr>
          <w:rFonts w:cs="Arial"/>
          <w:b/>
          <w:lang w:eastAsia="sk-SK"/>
        </w:rPr>
        <w:t xml:space="preserve">: </w:t>
      </w:r>
    </w:p>
    <w:p w:rsidR="002669F2" w:rsidRPr="002669F2" w:rsidRDefault="002669F2" w:rsidP="002669F2">
      <w:pPr>
        <w:jc w:val="both"/>
        <w:rPr>
          <w:rFonts w:ascii="Arial" w:eastAsia="Times New Roman" w:hAnsi="Arial" w:cs="Arial"/>
          <w:sz w:val="20"/>
          <w:szCs w:val="20"/>
        </w:rPr>
      </w:pPr>
      <w:r w:rsidRPr="002669F2">
        <w:rPr>
          <w:rFonts w:ascii="Arial" w:eastAsia="Times New Roman" w:hAnsi="Arial" w:cs="Arial"/>
          <w:b/>
          <w:sz w:val="20"/>
          <w:szCs w:val="20"/>
        </w:rPr>
        <w:t>Dodanie projektovej dokumentácie:</w:t>
      </w:r>
      <w:r w:rsidRPr="002669F2">
        <w:rPr>
          <w:rFonts w:ascii="Arial" w:eastAsia="Times New Roman" w:hAnsi="Arial" w:cs="Arial"/>
          <w:sz w:val="20"/>
          <w:szCs w:val="20"/>
        </w:rPr>
        <w:t xml:space="preserve"> do </w:t>
      </w:r>
      <w:r w:rsidRPr="002669F2">
        <w:rPr>
          <w:rFonts w:ascii="Arial" w:eastAsia="Times New Roman" w:hAnsi="Arial" w:cs="Arial"/>
          <w:b/>
          <w:sz w:val="20"/>
          <w:szCs w:val="20"/>
        </w:rPr>
        <w:t>3</w:t>
      </w:r>
      <w:r w:rsidRPr="002669F2">
        <w:rPr>
          <w:rFonts w:ascii="Arial" w:eastAsia="Times New Roman" w:hAnsi="Arial" w:cs="Arial"/>
          <w:sz w:val="20"/>
          <w:szCs w:val="20"/>
        </w:rPr>
        <w:t xml:space="preserve"> mesiacov odo dňa  nadobudnutia účinnosti zmluvy. </w:t>
      </w:r>
    </w:p>
    <w:p w:rsidR="002669F2" w:rsidRPr="002669F2" w:rsidRDefault="002669F2" w:rsidP="002669F2">
      <w:pPr>
        <w:spacing w:after="0" w:line="240" w:lineRule="auto"/>
        <w:jc w:val="both"/>
        <w:rPr>
          <w:rFonts w:ascii="Arial" w:eastAsia="Times New Roman" w:hAnsi="Arial" w:cs="Arial"/>
          <w:sz w:val="20"/>
          <w:szCs w:val="20"/>
        </w:rPr>
      </w:pPr>
      <w:r w:rsidRPr="002669F2">
        <w:rPr>
          <w:rFonts w:ascii="Arial" w:eastAsia="Times New Roman" w:hAnsi="Arial" w:cs="Arial"/>
          <w:b/>
          <w:sz w:val="20"/>
          <w:szCs w:val="20"/>
        </w:rPr>
        <w:t>Zabezpečenie právoplatného stavebného povolenia:</w:t>
      </w:r>
      <w:r w:rsidRPr="002669F2">
        <w:rPr>
          <w:rFonts w:ascii="Arial" w:eastAsia="Times New Roman" w:hAnsi="Arial" w:cs="Arial"/>
          <w:sz w:val="20"/>
          <w:szCs w:val="20"/>
        </w:rPr>
        <w:t xml:space="preserve"> do </w:t>
      </w:r>
      <w:r w:rsidRPr="002669F2">
        <w:rPr>
          <w:rFonts w:ascii="Arial" w:eastAsia="Times New Roman" w:hAnsi="Arial" w:cs="Arial"/>
          <w:b/>
          <w:sz w:val="20"/>
          <w:szCs w:val="20"/>
        </w:rPr>
        <w:t>2</w:t>
      </w:r>
      <w:r w:rsidRPr="002669F2">
        <w:rPr>
          <w:rFonts w:ascii="Arial" w:eastAsia="Times New Roman" w:hAnsi="Arial" w:cs="Arial"/>
          <w:sz w:val="20"/>
          <w:szCs w:val="20"/>
        </w:rPr>
        <w:t xml:space="preserve"> mesiacov od schválenia PD. </w:t>
      </w:r>
    </w:p>
    <w:p w:rsidR="002669F2" w:rsidRPr="002669F2" w:rsidRDefault="002669F2" w:rsidP="002669F2">
      <w:pPr>
        <w:spacing w:after="0" w:line="240" w:lineRule="auto"/>
        <w:jc w:val="both"/>
        <w:rPr>
          <w:rFonts w:ascii="Arial" w:eastAsia="Times New Roman" w:hAnsi="Arial" w:cs="Arial"/>
          <w:sz w:val="20"/>
          <w:szCs w:val="20"/>
        </w:rPr>
      </w:pPr>
    </w:p>
    <w:p w:rsidR="002669F2" w:rsidRPr="002669F2" w:rsidRDefault="002669F2" w:rsidP="002669F2">
      <w:pPr>
        <w:spacing w:after="0" w:line="240" w:lineRule="auto"/>
        <w:rPr>
          <w:rFonts w:ascii="Arial" w:eastAsia="Times New Roman" w:hAnsi="Arial" w:cs="Arial"/>
          <w:sz w:val="20"/>
          <w:szCs w:val="20"/>
        </w:rPr>
      </w:pPr>
      <w:r w:rsidRPr="002669F2">
        <w:rPr>
          <w:rFonts w:ascii="Arial" w:eastAsia="Times New Roman" w:hAnsi="Arial" w:cs="Arial"/>
          <w:b/>
          <w:sz w:val="20"/>
          <w:szCs w:val="20"/>
        </w:rPr>
        <w:t>Autorský dohľad</w:t>
      </w:r>
      <w:r w:rsidRPr="002669F2">
        <w:rPr>
          <w:rFonts w:ascii="Arial" w:eastAsia="Times New Roman" w:hAnsi="Arial" w:cs="Arial"/>
          <w:sz w:val="20"/>
          <w:szCs w:val="20"/>
        </w:rPr>
        <w:t>: počas realizácie stavby, do doby vydania právoplatného kolaudačného rozhodnutia.</w:t>
      </w:r>
    </w:p>
    <w:p w:rsidR="00594032" w:rsidRPr="000B3B53" w:rsidRDefault="00594032" w:rsidP="00E02561">
      <w:pPr>
        <w:pStyle w:val="Zarkazkladnhotextu2"/>
        <w:spacing w:after="0" w:line="240" w:lineRule="auto"/>
        <w:ind w:left="3402" w:hanging="3402"/>
        <w:jc w:val="both"/>
        <w:rPr>
          <w:rFonts w:cs="Arial"/>
          <w:b/>
          <w:lang w:val="sk-SK"/>
        </w:rPr>
      </w:pPr>
    </w:p>
    <w:p w:rsidR="000713D5" w:rsidRPr="00E950FA" w:rsidRDefault="000713D5" w:rsidP="00594032">
      <w:pPr>
        <w:pStyle w:val="Zarkazkladnhotextu2"/>
        <w:spacing w:after="0" w:line="240" w:lineRule="auto"/>
        <w:ind w:left="0"/>
        <w:jc w:val="both"/>
        <w:rPr>
          <w:rFonts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zákazky je uvedená v </w:t>
      </w:r>
      <w:r w:rsidRPr="001F56FA">
        <w:rPr>
          <w:rFonts w:ascii="Arial" w:hAnsi="Arial" w:cs="Arial"/>
          <w:b/>
          <w:sz w:val="20"/>
          <w:szCs w:val="20"/>
        </w:rPr>
        <w:t>Prílohe č.</w:t>
      </w:r>
      <w:r w:rsidR="004B11B7" w:rsidRPr="001F56FA">
        <w:rPr>
          <w:rFonts w:ascii="Arial" w:hAnsi="Arial" w:cs="Arial"/>
          <w:b/>
          <w:sz w:val="20"/>
          <w:szCs w:val="20"/>
        </w:rPr>
        <w:t xml:space="preserve"> </w:t>
      </w:r>
      <w:r w:rsidRPr="001F56FA">
        <w:rPr>
          <w:rFonts w:ascii="Arial" w:hAnsi="Arial" w:cs="Arial"/>
          <w:b/>
          <w:sz w:val="20"/>
          <w:szCs w:val="20"/>
        </w:rPr>
        <w:t>1</w:t>
      </w:r>
      <w:r w:rsidR="001F56FA" w:rsidRPr="001F56FA">
        <w:rPr>
          <w:rFonts w:ascii="Arial" w:hAnsi="Arial" w:cs="Arial"/>
          <w:b/>
          <w:sz w:val="20"/>
          <w:szCs w:val="20"/>
        </w:rPr>
        <w:t xml:space="preserve"> </w:t>
      </w:r>
      <w:r w:rsidR="001F56FA" w:rsidRPr="001F56FA">
        <w:rPr>
          <w:rFonts w:ascii="Arial" w:hAnsi="Arial" w:cs="Arial"/>
          <w:sz w:val="20"/>
          <w:szCs w:val="20"/>
        </w:rPr>
        <w:t>(Špecifikácia predmetu zákazky)</w:t>
      </w:r>
      <w:r w:rsidR="0078189B" w:rsidRPr="001F56FA">
        <w:rPr>
          <w:rFonts w:ascii="Arial" w:hAnsi="Arial" w:cs="Arial"/>
          <w:b/>
          <w:sz w:val="20"/>
          <w:szCs w:val="20"/>
        </w:rPr>
        <w:t>,</w:t>
      </w:r>
      <w:r w:rsidR="00E02561" w:rsidRPr="001F56FA">
        <w:rPr>
          <w:rFonts w:ascii="Arial" w:hAnsi="Arial" w:cs="Arial"/>
          <w:b/>
          <w:sz w:val="20"/>
          <w:szCs w:val="20"/>
        </w:rPr>
        <w:t> v Prílohe č. 2</w:t>
      </w:r>
      <w:r w:rsidR="001F56FA" w:rsidRPr="001F56FA">
        <w:rPr>
          <w:rFonts w:ascii="Arial" w:hAnsi="Arial" w:cs="Arial"/>
          <w:b/>
          <w:sz w:val="20"/>
          <w:szCs w:val="20"/>
        </w:rPr>
        <w:t xml:space="preserve"> </w:t>
      </w:r>
      <w:r w:rsidR="001F56FA" w:rsidRPr="001F56FA">
        <w:rPr>
          <w:rFonts w:ascii="Arial" w:hAnsi="Arial" w:cs="Arial"/>
          <w:sz w:val="20"/>
          <w:szCs w:val="20"/>
        </w:rPr>
        <w:t>(</w:t>
      </w:r>
      <w:r w:rsidR="002669F2">
        <w:rPr>
          <w:rFonts w:ascii="Arial" w:hAnsi="Arial" w:cs="Arial"/>
          <w:sz w:val="20"/>
          <w:szCs w:val="20"/>
        </w:rPr>
        <w:t>Investičné zadanie</w:t>
      </w:r>
      <w:r w:rsidR="001F56FA" w:rsidRPr="001F56FA">
        <w:rPr>
          <w:rFonts w:ascii="Arial" w:hAnsi="Arial" w:cs="Arial"/>
          <w:sz w:val="20"/>
          <w:szCs w:val="20"/>
        </w:rPr>
        <w:t>)</w:t>
      </w:r>
      <w:r w:rsidR="002669F2">
        <w:rPr>
          <w:rFonts w:ascii="Arial" w:hAnsi="Arial" w:cs="Arial"/>
          <w:sz w:val="20"/>
          <w:szCs w:val="20"/>
        </w:rPr>
        <w:t>.</w:t>
      </w:r>
      <w:r w:rsidR="009D71C3">
        <w:rPr>
          <w:rFonts w:ascii="Arial" w:hAnsi="Arial" w:cs="Arial"/>
          <w:b/>
          <w:sz w:val="20"/>
          <w:szCs w:val="20"/>
        </w:rPr>
        <w:t xml:space="preserve"> </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Default="00E355D6" w:rsidP="002C70C1">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6467E1" w:rsidRPr="006467E1" w:rsidRDefault="006467E1" w:rsidP="006467E1">
      <w:pPr>
        <w:pStyle w:val="Odsekzoznamu"/>
        <w:numPr>
          <w:ilvl w:val="0"/>
          <w:numId w:val="3"/>
        </w:numPr>
        <w:spacing w:before="120"/>
        <w:jc w:val="both"/>
        <w:rPr>
          <w:rFonts w:ascii="Arial" w:hAnsi="Arial" w:cs="Arial"/>
          <w:b/>
          <w:sz w:val="20"/>
          <w:szCs w:val="20"/>
          <w:lang w:eastAsia="cs-CZ"/>
        </w:rPr>
      </w:pPr>
      <w:r w:rsidRPr="006467E1">
        <w:rPr>
          <w:rFonts w:ascii="Arial" w:hAnsi="Arial" w:cs="Arial"/>
          <w:b/>
          <w:sz w:val="20"/>
        </w:rPr>
        <w:t xml:space="preserve">Cenový návrh musí byť predložený v listinnej podobe a 1 x na CD alebo DVD nosiči s obsahom celého návrhu. CD alebo DVD nosič musí byť identický s návrhom predloženým v listinnej podobe.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2C70C1">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nepripúšťa sa</w:t>
      </w:r>
      <w:r w:rsidR="004B11B7">
        <w:rPr>
          <w:rFonts w:ascii="Arial" w:hAnsi="Arial" w:cs="Arial"/>
        </w:rPr>
        <w:t>.</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2C70C1">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r w:rsidR="004B11B7">
        <w:rPr>
          <w:rFonts w:ascii="Arial" w:hAnsi="Arial" w:cs="Arial"/>
        </w:rPr>
        <w:t>,</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r w:rsidR="004B11B7">
        <w:rPr>
          <w:rFonts w:ascii="Arial" w:hAnsi="Arial" w:cs="Arial"/>
          <w:sz w:val="20"/>
          <w:szCs w:val="20"/>
        </w:rPr>
        <w:t>,</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r w:rsidR="004B11B7">
        <w:rPr>
          <w:rFonts w:ascii="Arial" w:hAnsi="Arial" w:cs="Arial"/>
          <w:sz w:val="20"/>
          <w:szCs w:val="20"/>
        </w:rPr>
        <w:t>,</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917AFC" w:rsidRDefault="002669F2" w:rsidP="00917AFC">
      <w:pPr>
        <w:pStyle w:val="Zarkazkladnhotextu"/>
        <w:spacing w:after="0" w:line="240" w:lineRule="auto"/>
        <w:ind w:left="0"/>
        <w:rPr>
          <w:rFonts w:ascii="Arial" w:hAnsi="Arial" w:cs="Arial"/>
        </w:rPr>
      </w:pPr>
      <w:r>
        <w:rPr>
          <w:rFonts w:ascii="Arial" w:hAnsi="Arial" w:cs="Arial"/>
          <w:b/>
        </w:rPr>
        <w:t>Príloha č. 3</w:t>
      </w:r>
      <w:r w:rsidR="00E02561" w:rsidRPr="001F56FA">
        <w:rPr>
          <w:rFonts w:ascii="Arial" w:hAnsi="Arial" w:cs="Arial"/>
        </w:rPr>
        <w:t xml:space="preserve"> </w:t>
      </w:r>
      <w:r w:rsidR="001F56FA" w:rsidRPr="001F56FA">
        <w:rPr>
          <w:rFonts w:ascii="Arial" w:hAnsi="Arial" w:cs="Arial"/>
        </w:rPr>
        <w:t>(</w:t>
      </w:r>
      <w:r>
        <w:rPr>
          <w:rFonts w:ascii="Arial" w:hAnsi="Arial" w:cs="Arial"/>
        </w:rPr>
        <w:t xml:space="preserve">Zoznam položiek) </w:t>
      </w:r>
      <w:r w:rsidR="005160EA" w:rsidRPr="005160EA">
        <w:rPr>
          <w:rFonts w:ascii="Arial" w:hAnsi="Arial" w:cs="Arial"/>
          <w:b/>
        </w:rPr>
        <w:t>– je potrebné oceniť každú položku</w:t>
      </w:r>
      <w:r w:rsidR="00E570D3">
        <w:rPr>
          <w:rFonts w:ascii="Arial" w:hAnsi="Arial" w:cs="Arial"/>
        </w:rPr>
        <w:t>.</w:t>
      </w:r>
      <w:r>
        <w:rPr>
          <w:rFonts w:ascii="Arial" w:hAnsi="Arial" w:cs="Arial"/>
        </w:rPr>
        <w:t xml:space="preserve"> </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lastRenderedPageBreak/>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neposkytuje zálohy a</w:t>
      </w:r>
      <w:r w:rsidR="008A73BF">
        <w:rPr>
          <w:rFonts w:ascii="Arial" w:hAnsi="Arial" w:cs="Arial"/>
          <w:sz w:val="20"/>
          <w:szCs w:val="20"/>
        </w:rPr>
        <w:t xml:space="preserve">ni preddavky na plnenie zmluvy. </w:t>
      </w:r>
      <w:r w:rsidR="008A73BF" w:rsidRPr="00E950FA">
        <w:rPr>
          <w:rFonts w:ascii="Arial" w:hAnsi="Arial" w:cs="Arial"/>
          <w:sz w:val="20"/>
          <w:szCs w:val="20"/>
        </w:rPr>
        <w:t>Úspešný predkladateľ bude oprávnený vystaviť faktúru najskôr v deň splnenia predmetu zákazky</w:t>
      </w:r>
      <w:r w:rsidR="008A73BF">
        <w:rPr>
          <w:rFonts w:ascii="Arial" w:hAnsi="Arial" w:cs="Arial"/>
          <w:sz w:val="20"/>
          <w:szCs w:val="20"/>
        </w:rPr>
        <w:t>.</w:t>
      </w:r>
      <w:r w:rsidR="008A73BF" w:rsidRPr="00E950FA">
        <w:rPr>
          <w:rFonts w:ascii="Arial" w:hAnsi="Arial" w:cs="Arial"/>
          <w:sz w:val="20"/>
          <w:szCs w:val="20"/>
        </w:rPr>
        <w:t xml:space="preserve"> </w:t>
      </w:r>
      <w:r w:rsidR="00EE1081" w:rsidRPr="00E950FA">
        <w:rPr>
          <w:rFonts w:ascii="Arial" w:hAnsi="Arial" w:cs="Arial"/>
          <w:sz w:val="20"/>
          <w:szCs w:val="20"/>
        </w:rPr>
        <w:t xml:space="preserve">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r w:rsidR="008A73BF">
        <w:rPr>
          <w:rFonts w:ascii="Arial" w:hAnsi="Arial" w:cs="Arial"/>
          <w:sz w:val="20"/>
          <w:szCs w:val="20"/>
        </w:rPr>
        <w:t xml:space="preserve"> </w:t>
      </w:r>
    </w:p>
    <w:p w:rsidR="00EE1081" w:rsidRDefault="00EE1081" w:rsidP="00EE1081">
      <w:pPr>
        <w:pStyle w:val="Pta"/>
        <w:tabs>
          <w:tab w:val="clear" w:pos="4536"/>
          <w:tab w:val="clear" w:pos="9072"/>
          <w:tab w:val="left" w:pos="709"/>
        </w:tabs>
        <w:rPr>
          <w:rFonts w:ascii="Arial" w:hAnsi="Arial" w:cs="Arial"/>
          <w:u w:val="single"/>
        </w:rPr>
      </w:pPr>
    </w:p>
    <w:p w:rsidR="001F56FA" w:rsidRDefault="001F56FA" w:rsidP="00EE1081">
      <w:pPr>
        <w:pStyle w:val="Pta"/>
        <w:tabs>
          <w:tab w:val="clear" w:pos="4536"/>
          <w:tab w:val="clear" w:pos="9072"/>
          <w:tab w:val="left" w:pos="709"/>
        </w:tabs>
        <w:rPr>
          <w:rFonts w:ascii="Arial" w:hAnsi="Arial" w:cs="Arial"/>
          <w:u w:val="single"/>
        </w:rPr>
      </w:pPr>
    </w:p>
    <w:p w:rsidR="008A73BF" w:rsidRPr="00E950FA" w:rsidRDefault="008A73BF" w:rsidP="00EE1081">
      <w:pPr>
        <w:pStyle w:val="Pta"/>
        <w:tabs>
          <w:tab w:val="clear" w:pos="4536"/>
          <w:tab w:val="clear" w:pos="9072"/>
          <w:tab w:val="left" w:pos="709"/>
        </w:tabs>
        <w:rPr>
          <w:rFonts w:ascii="Arial" w:hAnsi="Arial" w:cs="Arial"/>
          <w:u w:val="single"/>
        </w:rPr>
      </w:pPr>
    </w:p>
    <w:p w:rsidR="00EE1081" w:rsidRPr="00E950FA" w:rsidRDefault="008A73BF" w:rsidP="00EE1081">
      <w:pPr>
        <w:pStyle w:val="Pta"/>
        <w:tabs>
          <w:tab w:val="clear" w:pos="4536"/>
          <w:tab w:val="clear" w:pos="9072"/>
          <w:tab w:val="left" w:pos="709"/>
        </w:tabs>
        <w:rPr>
          <w:rFonts w:ascii="Arial" w:hAnsi="Arial" w:cs="Arial"/>
        </w:rPr>
      </w:pPr>
      <w:r>
        <w:rPr>
          <w:rFonts w:ascii="Arial" w:hAnsi="Arial" w:cs="Arial"/>
        </w:rPr>
        <w:t>5</w:t>
      </w:r>
      <w:r w:rsidR="0057492F" w:rsidRPr="00E950FA">
        <w:rPr>
          <w:rFonts w:ascii="Arial" w:hAnsi="Arial" w:cs="Arial"/>
        </w:rPr>
        <w:t xml:space="preserve">) </w:t>
      </w:r>
      <w:r w:rsidR="00881E3F" w:rsidRPr="00E950FA">
        <w:rPr>
          <w:rFonts w:ascii="Arial" w:hAnsi="Arial" w:cs="Arial"/>
        </w:rPr>
        <w:t xml:space="preserve"> </w:t>
      </w:r>
      <w:r w:rsidR="0057492F" w:rsidRPr="00E950FA">
        <w:rPr>
          <w:rFonts w:ascii="Arial" w:hAnsi="Arial" w:cs="Arial"/>
        </w:rPr>
        <w:t>V</w:t>
      </w:r>
      <w:r w:rsidR="000C4224" w:rsidRPr="00E950FA">
        <w:rPr>
          <w:rFonts w:ascii="Arial" w:hAnsi="Arial" w:cs="Arial"/>
        </w:rPr>
        <w:t> cenovom návrhu</w:t>
      </w:r>
      <w:r w:rsidR="0057492F" w:rsidRPr="00E950FA">
        <w:rPr>
          <w:rFonts w:ascii="Arial" w:hAnsi="Arial" w:cs="Arial"/>
        </w:rPr>
        <w:t xml:space="preserve"> žiadame predložiť nasledovné dokumenty:</w:t>
      </w:r>
      <w:r w:rsidR="00EE1081" w:rsidRPr="00E950FA">
        <w:rPr>
          <w:rFonts w:ascii="Arial" w:hAnsi="Arial" w:cs="Arial"/>
        </w:rPr>
        <w:t xml:space="preserve"> </w:t>
      </w:r>
    </w:p>
    <w:p w:rsidR="009176DC" w:rsidRPr="00AA0B35" w:rsidRDefault="004B11B7" w:rsidP="002C70C1">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Pr="00E4374C">
        <w:rPr>
          <w:rFonts w:ascii="Arial" w:hAnsi="Arial" w:cs="Arial"/>
        </w:rPr>
        <w:t xml:space="preserve">ktuálny </w:t>
      </w:r>
      <w:r w:rsidR="005160EA" w:rsidRPr="00E4374C">
        <w:rPr>
          <w:rFonts w:ascii="Arial" w:hAnsi="Arial" w:cs="Arial"/>
        </w:rPr>
        <w:t>doklad o oprávnení poskytovať službu ku dňu lehoty na predkladanie cenového návrhu, ktorým preukážete spôsobilosť plniť predmet zákazky (</w:t>
      </w:r>
      <w:r w:rsidR="005160EA" w:rsidRPr="00E4374C">
        <w:rPr>
          <w:rFonts w:ascii="Arial" w:hAnsi="Arial" w:cs="Arial"/>
          <w:lang w:val="x-none" w:eastAsia="x-none"/>
        </w:rPr>
        <w:t>napr.: výpis z Obchodného alebo zo Živnostenského registra)</w:t>
      </w:r>
      <w:r w:rsidR="005160EA" w:rsidRPr="00E4374C">
        <w:rPr>
          <w:rFonts w:ascii="Arial" w:hAnsi="Arial" w:cs="Arial"/>
          <w:lang w:eastAsia="x-none"/>
        </w:rPr>
        <w:t xml:space="preserve">. </w:t>
      </w:r>
      <w:r w:rsidR="005160EA" w:rsidRPr="00E4374C">
        <w:rPr>
          <w:rFonts w:ascii="Arial" w:hAnsi="Arial" w:cs="Arial"/>
          <w:lang w:val="x-none" w:eastAsia="x-none"/>
        </w:rPr>
        <w:t>Doklad musí byť aktuálny</w:t>
      </w:r>
      <w:r w:rsidR="005160EA" w:rsidRPr="00E4374C">
        <w:t xml:space="preserve"> </w:t>
      </w:r>
      <w:r w:rsidR="005160EA" w:rsidRPr="00E4374C">
        <w:rPr>
          <w:rFonts w:ascii="Arial" w:hAnsi="Arial" w:cs="Arial"/>
        </w:rPr>
        <w:t>ku dňu predkladania cenového návrhu.</w:t>
      </w:r>
      <w:r w:rsidR="005160EA" w:rsidRPr="00E4374C">
        <w:rPr>
          <w:rFonts w:ascii="Arial" w:hAnsi="Arial" w:cs="Arial"/>
          <w:bCs/>
        </w:rPr>
        <w:t xml:space="preserve"> Za fotokópiu tohto dokladu sa </w:t>
      </w:r>
      <w:r w:rsidR="005160EA" w:rsidRPr="00223CB0">
        <w:rPr>
          <w:rFonts w:ascii="Arial" w:hAnsi="Arial" w:cs="Arial"/>
          <w:bCs/>
          <w:u w:val="single"/>
        </w:rPr>
        <w:t>nepovažuje</w:t>
      </w:r>
      <w:r w:rsidR="005160EA" w:rsidRPr="00E4374C">
        <w:rPr>
          <w:rFonts w:ascii="Arial" w:hAnsi="Arial" w:cs="Arial"/>
          <w:bCs/>
        </w:rPr>
        <w:t xml:space="preserve"> napr.: výtlačok z webu napr. </w:t>
      </w:r>
      <w:hyperlink r:id="rId10" w:history="1">
        <w:r w:rsidR="005160EA" w:rsidRPr="00E4374C">
          <w:rPr>
            <w:rFonts w:ascii="Arial" w:hAnsi="Arial" w:cs="Arial"/>
            <w:bCs/>
            <w:color w:val="0000FF"/>
            <w:u w:val="single"/>
          </w:rPr>
          <w:t>www.orsr.sk</w:t>
        </w:r>
      </w:hyperlink>
      <w:r w:rsidR="005160EA" w:rsidRPr="00E4374C">
        <w:rPr>
          <w:rFonts w:ascii="Arial" w:hAnsi="Arial" w:cs="Arial"/>
          <w:bCs/>
        </w:rPr>
        <w:t xml:space="preserve"> alebo </w:t>
      </w:r>
      <w:hyperlink r:id="rId11" w:history="1">
        <w:r w:rsidR="005160EA" w:rsidRPr="00E4374C">
          <w:rPr>
            <w:rFonts w:ascii="Arial" w:hAnsi="Arial" w:cs="Arial"/>
            <w:bCs/>
            <w:color w:val="0000FF"/>
            <w:u w:val="single"/>
          </w:rPr>
          <w:t>www.zrsr.sk</w:t>
        </w:r>
      </w:hyperlink>
      <w:r w:rsidR="005160EA" w:rsidRPr="00E4374C">
        <w:rPr>
          <w:rFonts w:ascii="Arial" w:hAnsi="Arial" w:cs="Arial"/>
          <w:bCs/>
        </w:rPr>
        <w:t>.</w:t>
      </w:r>
      <w:r w:rsidR="00E4374C" w:rsidRPr="00E4374C">
        <w:rPr>
          <w:rFonts w:ascii="Arial" w:hAnsi="Arial" w:cs="Arial"/>
          <w:bCs/>
        </w:rPr>
        <w:t xml:space="preserve"> </w:t>
      </w:r>
      <w:r w:rsidR="00E4374C" w:rsidRPr="00E4374C">
        <w:rPr>
          <w:rFonts w:ascii="Arial" w:eastAsia="Calibri" w:hAnsi="Arial" w:cs="Arial"/>
          <w:b/>
        </w:rPr>
        <w:t>Úspešný predkladateľ bude povinný pred podpisom zmluvy predložiť tento doklad ako originál alebo úradne overenú fotokópiu originálu.</w:t>
      </w:r>
      <w:r w:rsidR="009172B2">
        <w:rPr>
          <w:rFonts w:ascii="Arial" w:eastAsia="Calibri" w:hAnsi="Arial" w:cs="Arial"/>
          <w:b/>
        </w:rPr>
        <w:t xml:space="preserve"> </w:t>
      </w:r>
    </w:p>
    <w:p w:rsidR="00AA0B35" w:rsidRPr="00AA0B35" w:rsidRDefault="00AA0B35" w:rsidP="00AA0B35">
      <w:pPr>
        <w:pStyle w:val="Pta"/>
        <w:tabs>
          <w:tab w:val="clear" w:pos="4536"/>
          <w:tab w:val="clear" w:pos="9072"/>
          <w:tab w:val="left" w:pos="0"/>
        </w:tabs>
        <w:spacing w:before="120"/>
        <w:ind w:left="720"/>
        <w:jc w:val="both"/>
        <w:rPr>
          <w:rFonts w:ascii="Arial" w:hAnsi="Arial" w:cs="Arial"/>
          <w:lang w:val="x-none" w:eastAsia="x-none"/>
        </w:rPr>
      </w:pPr>
    </w:p>
    <w:p w:rsidR="00AA0B35" w:rsidRPr="00AA0B35" w:rsidRDefault="00AA0B35" w:rsidP="00AA0B35">
      <w:pPr>
        <w:pStyle w:val="Odsekzoznamu"/>
        <w:numPr>
          <w:ilvl w:val="0"/>
          <w:numId w:val="4"/>
        </w:numPr>
        <w:jc w:val="both"/>
        <w:rPr>
          <w:rFonts w:ascii="Arial" w:hAnsi="Arial" w:cs="Arial"/>
          <w:i/>
          <w:sz w:val="20"/>
          <w:szCs w:val="20"/>
        </w:rPr>
      </w:pPr>
      <w:r w:rsidRPr="00AA0B35">
        <w:rPr>
          <w:rFonts w:ascii="Arial" w:eastAsia="Batang" w:hAnsi="Arial" w:cs="Arial"/>
          <w:sz w:val="20"/>
          <w:szCs w:val="20"/>
        </w:rPr>
        <w:t>Osvedčenie o vykonaní odbornej skúšky podľa zákona NR SR č. 138/1992 Zb. z. o autorizovaných architektoch a autorizovaných stavebných inžinieroch v znení neskorších predpisov, ktorý bude zodpovedať za uskutočnenie predmetu záväzku (</w:t>
      </w:r>
      <w:r w:rsidRPr="00AA0B35">
        <w:rPr>
          <w:rFonts w:ascii="Arial" w:hAnsi="Arial" w:cs="Arial"/>
          <w:sz w:val="20"/>
          <w:szCs w:val="20"/>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AA0B35" w:rsidRPr="00AA0B35" w:rsidRDefault="00AA0B35" w:rsidP="00AA0B35">
      <w:pPr>
        <w:tabs>
          <w:tab w:val="left" w:pos="3544"/>
        </w:tabs>
        <w:autoSpaceDN w:val="0"/>
        <w:spacing w:after="0" w:line="240" w:lineRule="auto"/>
        <w:ind w:left="1026" w:hanging="425"/>
        <w:jc w:val="both"/>
        <w:rPr>
          <w:rFonts w:ascii="Arial" w:eastAsia="Times New Roman" w:hAnsi="Arial" w:cs="Arial"/>
          <w:i/>
          <w:sz w:val="20"/>
          <w:szCs w:val="20"/>
          <w:u w:val="single"/>
          <w:lang w:eastAsia="sk-SK"/>
        </w:rPr>
      </w:pPr>
      <w:r w:rsidRPr="00AA0B35">
        <w:rPr>
          <w:rFonts w:ascii="Arial" w:eastAsia="Times New Roman" w:hAnsi="Arial" w:cs="Arial"/>
          <w:sz w:val="20"/>
          <w:szCs w:val="20"/>
          <w:lang w:eastAsia="sk-SK"/>
        </w:rPr>
        <w:t>b.1) K</w:t>
      </w:r>
      <w:r w:rsidRPr="00AA0B35">
        <w:rPr>
          <w:rFonts w:ascii="Arial" w:eastAsia="Times New Roman" w:hAnsi="Arial" w:cs="Arial"/>
          <w:i/>
          <w:sz w:val="20"/>
          <w:szCs w:val="20"/>
          <w:lang w:eastAsia="sk-SK"/>
        </w:rPr>
        <w:t xml:space="preserve">ategória </w:t>
      </w:r>
      <w:r w:rsidRPr="00AA0B35">
        <w:rPr>
          <w:rFonts w:ascii="Arial" w:eastAsia="Times New Roman" w:hAnsi="Arial" w:cs="Arial"/>
          <w:b/>
          <w:i/>
          <w:sz w:val="20"/>
          <w:szCs w:val="20"/>
          <w:lang w:eastAsia="sk-SK"/>
        </w:rPr>
        <w:t xml:space="preserve">A1 </w:t>
      </w:r>
      <w:r w:rsidRPr="00AA0B35">
        <w:rPr>
          <w:rFonts w:ascii="Arial" w:eastAsia="Times New Roman" w:hAnsi="Arial" w:cs="Arial"/>
          <w:i/>
          <w:sz w:val="20"/>
          <w:szCs w:val="20"/>
          <w:lang w:eastAsia="sk-SK"/>
        </w:rPr>
        <w:t xml:space="preserve">– Komplexné architektonické a inžinierske služby a súvisiace technické poradenstvo, </w:t>
      </w:r>
      <w:r w:rsidRPr="00AA0B35">
        <w:rPr>
          <w:rFonts w:ascii="Arial" w:eastAsia="Times New Roman" w:hAnsi="Arial" w:cs="Arial"/>
          <w:b/>
          <w:i/>
          <w:sz w:val="20"/>
          <w:szCs w:val="20"/>
          <w:lang w:eastAsia="sk-SK"/>
        </w:rPr>
        <w:t xml:space="preserve">v rozsahu 1 </w:t>
      </w:r>
      <w:r w:rsidRPr="00AA0B35">
        <w:rPr>
          <w:rFonts w:ascii="Arial" w:eastAsia="Times New Roman" w:hAnsi="Arial" w:cs="Arial"/>
          <w:i/>
          <w:sz w:val="20"/>
          <w:szCs w:val="20"/>
          <w:lang w:eastAsia="sk-SK"/>
        </w:rPr>
        <w:t>(Pozemné stavby)</w:t>
      </w:r>
      <w:r w:rsidRPr="00AA0B35">
        <w:rPr>
          <w:rFonts w:ascii="Arial" w:eastAsia="Times New Roman" w:hAnsi="Arial" w:cs="Arial"/>
          <w:i/>
          <w:sz w:val="20"/>
          <w:szCs w:val="20"/>
          <w:u w:val="single"/>
          <w:lang w:eastAsia="sk-SK"/>
        </w:rPr>
        <w:t xml:space="preserve"> </w:t>
      </w:r>
    </w:p>
    <w:p w:rsidR="00AA0B35" w:rsidRPr="00AA0B35" w:rsidRDefault="00AA0B35" w:rsidP="00AA0B35">
      <w:pPr>
        <w:tabs>
          <w:tab w:val="left" w:pos="3544"/>
        </w:tabs>
        <w:autoSpaceDN w:val="0"/>
        <w:spacing w:after="0" w:line="240" w:lineRule="auto"/>
        <w:ind w:left="1026" w:hanging="425"/>
        <w:jc w:val="both"/>
        <w:rPr>
          <w:rFonts w:ascii="Arial" w:eastAsia="Times New Roman" w:hAnsi="Arial" w:cs="Arial"/>
          <w:i/>
          <w:sz w:val="20"/>
          <w:szCs w:val="20"/>
          <w:u w:val="single"/>
          <w:lang w:eastAsia="sk-SK"/>
        </w:rPr>
      </w:pPr>
    </w:p>
    <w:p w:rsidR="00AA0B35" w:rsidRPr="00AA0B35" w:rsidRDefault="00AA0B35" w:rsidP="00AA0B35">
      <w:pPr>
        <w:tabs>
          <w:tab w:val="left" w:pos="3544"/>
        </w:tabs>
        <w:autoSpaceDN w:val="0"/>
        <w:spacing w:after="0" w:line="240" w:lineRule="auto"/>
        <w:ind w:left="1026" w:hanging="425"/>
        <w:jc w:val="both"/>
        <w:rPr>
          <w:rFonts w:ascii="Arial" w:eastAsia="Times New Roman" w:hAnsi="Arial" w:cs="Arial"/>
          <w:i/>
          <w:sz w:val="20"/>
          <w:szCs w:val="20"/>
          <w:u w:val="single"/>
          <w:lang w:eastAsia="sk-SK"/>
        </w:rPr>
      </w:pPr>
      <w:r w:rsidRPr="00AA0B35">
        <w:rPr>
          <w:rFonts w:ascii="Arial" w:eastAsia="Times New Roman" w:hAnsi="Arial" w:cs="Arial"/>
          <w:i/>
          <w:sz w:val="20"/>
          <w:szCs w:val="20"/>
          <w:u w:val="single"/>
          <w:lang w:eastAsia="sk-SK"/>
        </w:rPr>
        <w:t>ALEBO AKCEPTUJEME AJ DOKLAD</w:t>
      </w:r>
    </w:p>
    <w:p w:rsidR="00AA0B35" w:rsidRPr="00AA0B35" w:rsidRDefault="00AA0B35" w:rsidP="00AA0B35">
      <w:pPr>
        <w:tabs>
          <w:tab w:val="left" w:pos="3544"/>
        </w:tabs>
        <w:autoSpaceDN w:val="0"/>
        <w:spacing w:after="0" w:line="240" w:lineRule="auto"/>
        <w:ind w:left="1026" w:hanging="425"/>
        <w:jc w:val="both"/>
        <w:rPr>
          <w:rFonts w:ascii="Arial" w:eastAsia="Times New Roman" w:hAnsi="Arial" w:cs="Arial"/>
          <w:i/>
          <w:sz w:val="20"/>
          <w:szCs w:val="20"/>
          <w:u w:val="single"/>
          <w:lang w:eastAsia="sk-SK"/>
        </w:rPr>
      </w:pPr>
    </w:p>
    <w:p w:rsidR="00AA0B35" w:rsidRPr="00AA0B35" w:rsidRDefault="00AA0B35" w:rsidP="00AA0B35">
      <w:pPr>
        <w:tabs>
          <w:tab w:val="left" w:pos="3294"/>
        </w:tabs>
        <w:autoSpaceDN w:val="0"/>
        <w:spacing w:after="0" w:line="240" w:lineRule="auto"/>
        <w:ind w:left="1026"/>
        <w:jc w:val="both"/>
        <w:rPr>
          <w:rFonts w:ascii="Arial" w:eastAsia="Times New Roman" w:hAnsi="Arial" w:cs="Arial"/>
          <w:sz w:val="20"/>
          <w:szCs w:val="20"/>
          <w:lang w:eastAsia="sk-SK"/>
        </w:rPr>
      </w:pPr>
      <w:r w:rsidRPr="00AA0B35">
        <w:rPr>
          <w:rFonts w:ascii="Arial" w:eastAsia="Times New Roman" w:hAnsi="Arial" w:cs="Arial"/>
          <w:sz w:val="20"/>
          <w:szCs w:val="20"/>
          <w:lang w:eastAsia="sk-SK"/>
        </w:rPr>
        <w:t xml:space="preserve">Kategória </w:t>
      </w:r>
      <w:r w:rsidRPr="00AA0B35">
        <w:rPr>
          <w:rFonts w:ascii="Arial" w:eastAsia="Times New Roman" w:hAnsi="Arial" w:cs="Arial"/>
          <w:b/>
          <w:sz w:val="20"/>
          <w:szCs w:val="20"/>
          <w:lang w:eastAsia="sk-SK"/>
        </w:rPr>
        <w:t>I1</w:t>
      </w:r>
      <w:r w:rsidRPr="00AA0B35">
        <w:rPr>
          <w:rFonts w:ascii="Arial" w:eastAsia="Times New Roman" w:hAnsi="Arial" w:cs="Arial"/>
          <w:sz w:val="20"/>
          <w:szCs w:val="20"/>
          <w:lang w:eastAsia="sk-SK"/>
        </w:rPr>
        <w:t xml:space="preserve"> – Inžinier pre konštrukcie pozemných stavieb - </w:t>
      </w:r>
      <w:r w:rsidRPr="00AA0B35">
        <w:rPr>
          <w:rFonts w:ascii="Arial" w:eastAsia="Times New Roman" w:hAnsi="Arial" w:cs="Arial"/>
          <w:b/>
          <w:sz w:val="20"/>
          <w:szCs w:val="20"/>
          <w:lang w:eastAsia="sk-SK"/>
        </w:rPr>
        <w:t>v rozsahu 4-1</w:t>
      </w:r>
      <w:r w:rsidRPr="00AA0B35">
        <w:rPr>
          <w:rFonts w:ascii="Arial" w:eastAsia="Times New Roman" w:hAnsi="Arial" w:cs="Arial"/>
          <w:sz w:val="20"/>
          <w:szCs w:val="20"/>
          <w:lang w:eastAsia="sk-SK"/>
        </w:rPr>
        <w:t xml:space="preserve">  (Projektovanie pozemných stavieb)</w:t>
      </w:r>
    </w:p>
    <w:p w:rsidR="00AA0B35" w:rsidRPr="00AA0B35" w:rsidRDefault="00AA0B35" w:rsidP="00AA0B35">
      <w:pPr>
        <w:tabs>
          <w:tab w:val="left" w:pos="3544"/>
        </w:tabs>
        <w:autoSpaceDN w:val="0"/>
        <w:spacing w:after="0" w:line="240" w:lineRule="auto"/>
        <w:ind w:left="1026" w:hanging="425"/>
        <w:jc w:val="both"/>
        <w:rPr>
          <w:rFonts w:ascii="Arial" w:eastAsia="Times New Roman" w:hAnsi="Arial" w:cs="Arial"/>
          <w:i/>
          <w:sz w:val="20"/>
          <w:szCs w:val="20"/>
          <w:u w:val="single"/>
          <w:lang w:eastAsia="sk-SK"/>
        </w:rPr>
      </w:pPr>
    </w:p>
    <w:p w:rsidR="00AA0B35" w:rsidRPr="00AA0B35" w:rsidRDefault="00AA0B35" w:rsidP="00AA0B35">
      <w:pPr>
        <w:tabs>
          <w:tab w:val="left" w:pos="3544"/>
        </w:tabs>
        <w:autoSpaceDN w:val="0"/>
        <w:spacing w:after="0" w:line="240" w:lineRule="auto"/>
        <w:ind w:left="1026" w:hanging="425"/>
        <w:jc w:val="both"/>
        <w:rPr>
          <w:rFonts w:ascii="Arial" w:eastAsia="Times New Roman" w:hAnsi="Arial" w:cs="Arial"/>
          <w:sz w:val="20"/>
          <w:szCs w:val="20"/>
          <w:lang w:eastAsia="sk-SK"/>
        </w:rPr>
      </w:pPr>
      <w:r w:rsidRPr="00AA0B35">
        <w:rPr>
          <w:rFonts w:ascii="Arial" w:eastAsia="Times New Roman" w:hAnsi="Arial" w:cs="Arial"/>
          <w:sz w:val="20"/>
          <w:szCs w:val="20"/>
          <w:lang w:eastAsia="sk-SK"/>
        </w:rPr>
        <w:t xml:space="preserve">b.2) Kategória </w:t>
      </w:r>
      <w:r w:rsidRPr="00AA0B35">
        <w:rPr>
          <w:rFonts w:ascii="Arial" w:eastAsia="Times New Roman" w:hAnsi="Arial" w:cs="Arial"/>
          <w:b/>
          <w:sz w:val="20"/>
          <w:szCs w:val="20"/>
          <w:lang w:eastAsia="sk-SK"/>
        </w:rPr>
        <w:t xml:space="preserve">I4 - </w:t>
      </w:r>
      <w:r w:rsidRPr="00AA0B35">
        <w:rPr>
          <w:rFonts w:ascii="Arial" w:eastAsia="Times New Roman" w:hAnsi="Arial" w:cs="Arial"/>
          <w:sz w:val="20"/>
          <w:szCs w:val="20"/>
          <w:lang w:eastAsia="sk-SK"/>
        </w:rPr>
        <w:t xml:space="preserve">Inžinier pre technické, technologické a energetické vybavenie stavieb, </w:t>
      </w:r>
      <w:r w:rsidRPr="00AA0B35">
        <w:rPr>
          <w:rFonts w:ascii="Arial" w:eastAsia="Times New Roman" w:hAnsi="Arial" w:cs="Arial"/>
          <w:b/>
          <w:sz w:val="20"/>
          <w:szCs w:val="20"/>
          <w:lang w:eastAsia="sk-SK"/>
        </w:rPr>
        <w:t>v rozsahu 5-3</w:t>
      </w:r>
      <w:r w:rsidRPr="00AA0B35">
        <w:rPr>
          <w:rFonts w:ascii="Arial" w:eastAsia="Times New Roman" w:hAnsi="Arial" w:cs="Arial"/>
          <w:sz w:val="20"/>
          <w:szCs w:val="20"/>
          <w:lang w:eastAsia="sk-SK"/>
        </w:rPr>
        <w:t xml:space="preserve"> (Elektrotechnické zariadenia)</w:t>
      </w:r>
    </w:p>
    <w:p w:rsidR="00AA0B35" w:rsidRPr="00AA0B35" w:rsidRDefault="00AA0B35" w:rsidP="00AA0B35">
      <w:pPr>
        <w:spacing w:after="0" w:line="240" w:lineRule="auto"/>
        <w:ind w:left="885" w:hanging="426"/>
        <w:jc w:val="both"/>
        <w:rPr>
          <w:rFonts w:ascii="Arial" w:eastAsia="Times New Roman" w:hAnsi="Arial" w:cs="Arial"/>
          <w:sz w:val="20"/>
          <w:szCs w:val="20"/>
          <w:lang w:eastAsia="sk-SK"/>
        </w:rPr>
      </w:pPr>
    </w:p>
    <w:p w:rsidR="00AA0B35" w:rsidRPr="00AA0B35" w:rsidRDefault="00AA0B35" w:rsidP="00AA0B35">
      <w:pPr>
        <w:adjustRightInd w:val="0"/>
        <w:spacing w:after="0"/>
        <w:ind w:left="601"/>
        <w:jc w:val="both"/>
        <w:rPr>
          <w:rFonts w:ascii="Arial" w:eastAsia="Times New Roman" w:hAnsi="Arial" w:cs="Arial"/>
          <w:sz w:val="20"/>
          <w:szCs w:val="20"/>
          <w:lang w:eastAsia="sk-SK"/>
        </w:rPr>
      </w:pPr>
      <w:r w:rsidRPr="00AA0B35">
        <w:rPr>
          <w:rFonts w:ascii="Arial" w:eastAsia="Times New Roman" w:hAnsi="Arial" w:cs="Arial"/>
          <w:sz w:val="20"/>
          <w:szCs w:val="20"/>
          <w:lang w:eastAsia="sk-SK"/>
        </w:rPr>
        <w:t xml:space="preserve">(Pozn.: Potvrdenie o rozsahu autorizačných dokladov  v ktorom  je konkrétna </w:t>
      </w:r>
      <w:proofErr w:type="spellStart"/>
      <w:r w:rsidRPr="00AA0B35">
        <w:rPr>
          <w:rFonts w:ascii="Arial" w:eastAsia="Times New Roman" w:hAnsi="Arial" w:cs="Arial"/>
          <w:sz w:val="20"/>
          <w:szCs w:val="20"/>
          <w:lang w:eastAsia="sk-SK"/>
        </w:rPr>
        <w:t>profesná</w:t>
      </w:r>
      <w:proofErr w:type="spellEnd"/>
      <w:r w:rsidRPr="00AA0B35">
        <w:rPr>
          <w:rFonts w:ascii="Arial" w:eastAsia="Times New Roman" w:hAnsi="Arial" w:cs="Arial"/>
          <w:sz w:val="20"/>
          <w:szCs w:val="20"/>
          <w:lang w:eastAsia="sk-SK"/>
        </w:rPr>
        <w:t xml:space="preserve"> klasifikácia si </w:t>
      </w:r>
      <w:r>
        <w:rPr>
          <w:rFonts w:ascii="Arial" w:eastAsia="Times New Roman" w:hAnsi="Arial" w:cs="Arial"/>
          <w:sz w:val="20"/>
          <w:szCs w:val="20"/>
          <w:lang w:eastAsia="sk-SK"/>
        </w:rPr>
        <w:t>obstarávate</w:t>
      </w:r>
      <w:r w:rsidRPr="00AA0B35">
        <w:rPr>
          <w:rFonts w:ascii="Arial" w:eastAsia="Times New Roman" w:hAnsi="Arial" w:cs="Arial"/>
          <w:sz w:val="20"/>
          <w:szCs w:val="20"/>
          <w:lang w:eastAsia="sk-SK"/>
        </w:rPr>
        <w:t xml:space="preserve">ľ môže vyžiadať od </w:t>
      </w:r>
      <w:r>
        <w:rPr>
          <w:rFonts w:ascii="Arial" w:eastAsia="Times New Roman" w:hAnsi="Arial" w:cs="Arial"/>
          <w:sz w:val="20"/>
          <w:szCs w:val="20"/>
          <w:lang w:eastAsia="sk-SK"/>
        </w:rPr>
        <w:t>predkladateľa</w:t>
      </w:r>
      <w:r w:rsidRPr="00AA0B35">
        <w:rPr>
          <w:rFonts w:ascii="Arial" w:eastAsia="Times New Roman" w:hAnsi="Arial" w:cs="Arial"/>
          <w:sz w:val="20"/>
          <w:szCs w:val="20"/>
          <w:lang w:eastAsia="sk-SK"/>
        </w:rPr>
        <w:t xml:space="preserve"> a ten je povinný ju predložiť do 7 dní od vyžiadania. V prípade, že ju nepredloží</w:t>
      </w:r>
      <w:r>
        <w:rPr>
          <w:rFonts w:ascii="Arial" w:eastAsia="Times New Roman" w:hAnsi="Arial" w:cs="Arial"/>
          <w:sz w:val="20"/>
          <w:szCs w:val="20"/>
          <w:lang w:eastAsia="sk-SK"/>
        </w:rPr>
        <w:t>,</w:t>
      </w:r>
      <w:r w:rsidRPr="00AA0B35">
        <w:rPr>
          <w:rFonts w:ascii="Arial" w:eastAsia="Times New Roman" w:hAnsi="Arial" w:cs="Arial"/>
          <w:sz w:val="20"/>
          <w:szCs w:val="20"/>
          <w:lang w:eastAsia="sk-SK"/>
        </w:rPr>
        <w:t xml:space="preserve"> návrh sa nebude ďalej posudzovať .)</w:t>
      </w:r>
    </w:p>
    <w:p w:rsidR="00AA0B35" w:rsidRPr="00AA0B35" w:rsidRDefault="00AA0B35" w:rsidP="00AA0B35">
      <w:pPr>
        <w:adjustRightInd w:val="0"/>
        <w:spacing w:after="0"/>
        <w:ind w:left="459"/>
        <w:jc w:val="both"/>
        <w:rPr>
          <w:rFonts w:ascii="Arial" w:eastAsia="Times New Roman" w:hAnsi="Arial" w:cs="Arial"/>
          <w:sz w:val="20"/>
          <w:szCs w:val="20"/>
          <w:lang w:eastAsia="sk-SK"/>
        </w:rPr>
      </w:pPr>
    </w:p>
    <w:p w:rsidR="00AA0B35" w:rsidRDefault="00AA0B35" w:rsidP="00AA0B35">
      <w:pPr>
        <w:pStyle w:val="Odsekzoznamu"/>
        <w:numPr>
          <w:ilvl w:val="0"/>
          <w:numId w:val="4"/>
        </w:numPr>
        <w:jc w:val="both"/>
        <w:rPr>
          <w:rFonts w:ascii="Arial" w:hAnsi="Arial" w:cs="Arial"/>
          <w:sz w:val="20"/>
          <w:szCs w:val="20"/>
        </w:rPr>
      </w:pPr>
      <w:r w:rsidRPr="00AA0B35">
        <w:rPr>
          <w:rFonts w:ascii="Arial" w:hAnsi="Arial" w:cs="Arial"/>
          <w:sz w:val="20"/>
          <w:szCs w:val="20"/>
        </w:rPr>
        <w:t xml:space="preserve">oprávnenie na výkon činnosti </w:t>
      </w:r>
      <w:r w:rsidRPr="00AA0B35">
        <w:rPr>
          <w:rFonts w:ascii="Arial" w:hAnsi="Arial" w:cs="Arial"/>
          <w:b/>
          <w:sz w:val="20"/>
          <w:szCs w:val="20"/>
        </w:rPr>
        <w:t>autorizovaného geodeta a kartografa</w:t>
      </w:r>
      <w:r w:rsidRPr="00AA0B35">
        <w:rPr>
          <w:rFonts w:ascii="Arial" w:hAnsi="Arial" w:cs="Arial"/>
          <w:sz w:val="20"/>
          <w:szCs w:val="20"/>
        </w:rPr>
        <w:t xml:space="preserve"> vydané podľa § 5 zákona č. 216/1995 </w:t>
      </w:r>
      <w:proofErr w:type="spellStart"/>
      <w:r w:rsidRPr="00AA0B35">
        <w:rPr>
          <w:rFonts w:ascii="Arial" w:hAnsi="Arial" w:cs="Arial"/>
          <w:sz w:val="20"/>
          <w:szCs w:val="20"/>
        </w:rPr>
        <w:t>Z.z</w:t>
      </w:r>
      <w:proofErr w:type="spellEnd"/>
      <w:r w:rsidRPr="00AA0B35">
        <w:rPr>
          <w:rFonts w:ascii="Arial" w:hAnsi="Arial" w:cs="Arial"/>
          <w:sz w:val="20"/>
          <w:szCs w:val="20"/>
        </w:rPr>
        <w:t>. k Komore geodetov a kartografov v znení neskorších predpisov. Oprávnenie musí splnomocňovať autorizovaného geodeta a kartografa autorizačne overiť vybrané geodetické činnosti uvedené v  § 6 ods.</w:t>
      </w:r>
      <w:r>
        <w:rPr>
          <w:rFonts w:ascii="Arial" w:hAnsi="Arial" w:cs="Arial"/>
          <w:sz w:val="20"/>
          <w:szCs w:val="20"/>
        </w:rPr>
        <w:t>1</w:t>
      </w:r>
      <w:r w:rsidRPr="00AA0B35">
        <w:rPr>
          <w:rFonts w:ascii="Arial" w:hAnsi="Arial" w:cs="Arial"/>
          <w:sz w:val="20"/>
          <w:szCs w:val="20"/>
        </w:rPr>
        <w:t xml:space="preserve"> písm. a), b), c) , d),  e), f), g), h), i) a j) zákona č. 215/1995 Z. z. o geodézii a kartografii v znení neskorších predpisov</w:t>
      </w:r>
      <w:r>
        <w:rPr>
          <w:rFonts w:ascii="Arial" w:hAnsi="Arial" w:cs="Arial"/>
          <w:sz w:val="20"/>
          <w:szCs w:val="20"/>
        </w:rPr>
        <w:t>.</w:t>
      </w:r>
    </w:p>
    <w:p w:rsidR="00AA0B35" w:rsidRPr="00AA0B35" w:rsidRDefault="00AA0B35" w:rsidP="00AA0B35">
      <w:pPr>
        <w:pStyle w:val="Odsekzoznamu"/>
        <w:jc w:val="both"/>
        <w:rPr>
          <w:rFonts w:ascii="Arial" w:hAnsi="Arial" w:cs="Arial"/>
          <w:sz w:val="20"/>
          <w:szCs w:val="20"/>
        </w:rPr>
      </w:pPr>
      <w:r w:rsidRPr="00AA0B35">
        <w:rPr>
          <w:rFonts w:ascii="Arial" w:hAnsi="Arial" w:cs="Arial"/>
          <w:sz w:val="20"/>
          <w:szCs w:val="20"/>
        </w:rPr>
        <w:t xml:space="preserve"> </w:t>
      </w:r>
    </w:p>
    <w:p w:rsidR="00AA0B35" w:rsidRDefault="00AA0B35" w:rsidP="00AA0B35">
      <w:pPr>
        <w:numPr>
          <w:ilvl w:val="0"/>
          <w:numId w:val="4"/>
        </w:numPr>
        <w:autoSpaceDE w:val="0"/>
        <w:autoSpaceDN w:val="0"/>
        <w:adjustRightInd w:val="0"/>
        <w:spacing w:after="0" w:line="240" w:lineRule="auto"/>
        <w:ind w:left="709" w:hanging="283"/>
        <w:jc w:val="both"/>
        <w:rPr>
          <w:rFonts w:ascii="Arial" w:eastAsia="Times New Roman" w:hAnsi="Arial" w:cs="Arial"/>
          <w:sz w:val="20"/>
          <w:szCs w:val="20"/>
          <w:lang w:eastAsia="sk-SK"/>
        </w:rPr>
      </w:pPr>
      <w:r w:rsidRPr="00AA0B35">
        <w:rPr>
          <w:rFonts w:ascii="Arial" w:eastAsia="Times New Roman" w:hAnsi="Arial" w:cs="Arial"/>
          <w:sz w:val="20"/>
          <w:szCs w:val="20"/>
          <w:lang w:eastAsia="sk-SK"/>
        </w:rPr>
        <w:t xml:space="preserve">Osvedčenie o odbornej spôsobilosti špecialistu požiarnej ochrany vydané Prezídiom hasičského a záchranného zboru MV SR v zmysle § 11 zákona č. 314/2001 </w:t>
      </w:r>
      <w:proofErr w:type="spellStart"/>
      <w:r w:rsidRPr="00AA0B35">
        <w:rPr>
          <w:rFonts w:ascii="Arial" w:eastAsia="Times New Roman" w:hAnsi="Arial" w:cs="Arial"/>
          <w:sz w:val="20"/>
          <w:szCs w:val="20"/>
          <w:lang w:eastAsia="sk-SK"/>
        </w:rPr>
        <w:t>Z.z</w:t>
      </w:r>
      <w:proofErr w:type="spellEnd"/>
      <w:r w:rsidRPr="00AA0B35">
        <w:rPr>
          <w:rFonts w:ascii="Arial" w:eastAsia="Times New Roman" w:hAnsi="Arial" w:cs="Arial"/>
          <w:sz w:val="20"/>
          <w:szCs w:val="20"/>
          <w:lang w:eastAsia="sk-SK"/>
        </w:rPr>
        <w:t xml:space="preserve">. o ochrane pred požiarmi v znení neskorších predpisov a § 35 Vyhlášky MV SR č.121/2002 Z. z. o požiarnej prevencii v znení neskorších predpisov.  </w:t>
      </w:r>
    </w:p>
    <w:p w:rsidR="00AA0B35" w:rsidRPr="00AA0B35" w:rsidRDefault="00AA0B35" w:rsidP="00AA0B35">
      <w:pPr>
        <w:autoSpaceDE w:val="0"/>
        <w:autoSpaceDN w:val="0"/>
        <w:adjustRightInd w:val="0"/>
        <w:spacing w:after="0" w:line="240" w:lineRule="auto"/>
        <w:jc w:val="both"/>
        <w:rPr>
          <w:rFonts w:ascii="Arial" w:eastAsia="Times New Roman" w:hAnsi="Arial" w:cs="Arial"/>
          <w:sz w:val="20"/>
          <w:szCs w:val="20"/>
          <w:lang w:eastAsia="sk-SK"/>
        </w:rPr>
      </w:pPr>
    </w:p>
    <w:p w:rsidR="00AA0B35" w:rsidRPr="00AA0B35" w:rsidRDefault="00AA0B35" w:rsidP="00AA0B35">
      <w:pPr>
        <w:numPr>
          <w:ilvl w:val="0"/>
          <w:numId w:val="4"/>
        </w:numPr>
        <w:autoSpaceDE w:val="0"/>
        <w:autoSpaceDN w:val="0"/>
        <w:adjustRightInd w:val="0"/>
        <w:spacing w:after="0" w:line="240" w:lineRule="auto"/>
        <w:ind w:left="709" w:hanging="283"/>
        <w:jc w:val="both"/>
        <w:rPr>
          <w:rFonts w:ascii="Arial" w:eastAsia="Times New Roman" w:hAnsi="Arial" w:cs="Arial"/>
          <w:sz w:val="20"/>
          <w:szCs w:val="20"/>
          <w:lang w:eastAsia="sk-SK"/>
        </w:rPr>
      </w:pPr>
      <w:r w:rsidRPr="00AA0B35">
        <w:rPr>
          <w:rFonts w:ascii="Arial" w:eastAsia="Times New Roman" w:hAnsi="Arial" w:cs="Arial"/>
          <w:sz w:val="20"/>
          <w:szCs w:val="20"/>
          <w:lang w:eastAsia="sk-SK"/>
        </w:rPr>
        <w:t>Osvedčenie o odbornej spôsobilosti udelené bezpečnostným orgánom fyzickým osobám na projektovanie a konštruovanie elektrických zariadení v zmysle § 27  Vyhlášky č. 205/2010 o určených technických zariadeniach a určených činnostiach a činnostiach na určených technických zariadeniach:</w:t>
      </w:r>
    </w:p>
    <w:p w:rsidR="00AA0B35" w:rsidRPr="00AA0B35" w:rsidRDefault="00AA0B35" w:rsidP="00AA0B35">
      <w:pPr>
        <w:autoSpaceDE w:val="0"/>
        <w:autoSpaceDN w:val="0"/>
        <w:adjustRightInd w:val="0"/>
        <w:spacing w:after="0" w:line="240" w:lineRule="auto"/>
        <w:ind w:left="708"/>
        <w:jc w:val="both"/>
        <w:rPr>
          <w:rFonts w:ascii="Arial" w:eastAsia="Times New Roman" w:hAnsi="Arial" w:cs="Arial"/>
          <w:sz w:val="20"/>
          <w:szCs w:val="20"/>
          <w:lang w:eastAsia="sk-SK"/>
        </w:rPr>
      </w:pPr>
      <w:r w:rsidRPr="00AA0B35">
        <w:rPr>
          <w:rFonts w:ascii="Arial" w:eastAsia="Times New Roman" w:hAnsi="Arial" w:cs="Arial"/>
          <w:sz w:val="20"/>
          <w:szCs w:val="20"/>
          <w:lang w:eastAsia="sk-SK"/>
        </w:rPr>
        <w:t>elektrotechnik špecialista na projektovanie a konštruovanie elektrických zariadení, podľa Prílohy 1, časť 5, označenie zariadenia:</w:t>
      </w:r>
    </w:p>
    <w:p w:rsidR="00AA0B35" w:rsidRPr="00AA0B35" w:rsidRDefault="00AA0B35" w:rsidP="00AA0B35">
      <w:pPr>
        <w:autoSpaceDE w:val="0"/>
        <w:autoSpaceDN w:val="0"/>
        <w:adjustRightInd w:val="0"/>
        <w:spacing w:after="0" w:line="240" w:lineRule="auto"/>
        <w:ind w:left="425"/>
        <w:jc w:val="both"/>
        <w:rPr>
          <w:rFonts w:ascii="Arial" w:eastAsia="Times New Roman" w:hAnsi="Arial" w:cs="Arial"/>
          <w:sz w:val="20"/>
          <w:szCs w:val="20"/>
          <w:lang w:eastAsia="sk-SK"/>
        </w:rPr>
      </w:pPr>
    </w:p>
    <w:p w:rsidR="00AA0B35" w:rsidRPr="00AA0B35" w:rsidRDefault="00AA0B35" w:rsidP="00AA0B35">
      <w:pPr>
        <w:autoSpaceDE w:val="0"/>
        <w:autoSpaceDN w:val="0"/>
        <w:adjustRightInd w:val="0"/>
        <w:spacing w:after="0" w:line="240" w:lineRule="auto"/>
        <w:ind w:left="708"/>
        <w:jc w:val="both"/>
        <w:rPr>
          <w:rFonts w:ascii="Arial" w:eastAsia="Times New Roman" w:hAnsi="Arial" w:cs="Arial"/>
          <w:sz w:val="20"/>
          <w:szCs w:val="20"/>
          <w:lang w:eastAsia="sk-SK"/>
        </w:rPr>
      </w:pPr>
      <w:r w:rsidRPr="00AA0B35">
        <w:rPr>
          <w:rFonts w:ascii="Arial" w:eastAsia="Times New Roman" w:hAnsi="Arial" w:cs="Arial"/>
          <w:sz w:val="20"/>
          <w:szCs w:val="20"/>
          <w:lang w:eastAsia="sk-SK"/>
        </w:rPr>
        <w:t>E2: Elektrické siete dráh a rozvody dráh do 1000V AC a 1500V DC vrátane,</w:t>
      </w:r>
    </w:p>
    <w:p w:rsidR="00AA0B35" w:rsidRPr="00AA0B35" w:rsidRDefault="00AA0B35" w:rsidP="00AA0B35">
      <w:pPr>
        <w:autoSpaceDE w:val="0"/>
        <w:autoSpaceDN w:val="0"/>
        <w:adjustRightInd w:val="0"/>
        <w:spacing w:after="0" w:line="240" w:lineRule="auto"/>
        <w:ind w:left="425" w:firstLine="283"/>
        <w:rPr>
          <w:rFonts w:ascii="Arial" w:eastAsia="Times New Roman" w:hAnsi="Arial" w:cs="Arial"/>
          <w:sz w:val="20"/>
          <w:szCs w:val="20"/>
          <w:lang w:eastAsia="sk-SK"/>
        </w:rPr>
      </w:pPr>
      <w:r w:rsidRPr="00AA0B35">
        <w:rPr>
          <w:rFonts w:ascii="Arial" w:eastAsia="Times New Roman" w:hAnsi="Arial" w:cs="Arial"/>
          <w:sz w:val="20"/>
          <w:szCs w:val="20"/>
          <w:lang w:eastAsia="sk-SK"/>
        </w:rPr>
        <w:t>E11: Zariadenia na ochranu pred účinkami atmosférickej a statickej elektriny</w:t>
      </w:r>
    </w:p>
    <w:p w:rsidR="00AA0B35" w:rsidRPr="00AA0B35" w:rsidRDefault="00AA0B35" w:rsidP="00AA0B35">
      <w:pPr>
        <w:autoSpaceDE w:val="0"/>
        <w:autoSpaceDN w:val="0"/>
        <w:adjustRightInd w:val="0"/>
        <w:spacing w:after="0" w:line="240" w:lineRule="auto"/>
        <w:ind w:left="425"/>
        <w:rPr>
          <w:rFonts w:ascii="Arial" w:eastAsia="Times New Roman" w:hAnsi="Arial" w:cs="Arial"/>
          <w:sz w:val="20"/>
          <w:szCs w:val="20"/>
          <w:lang w:eastAsia="sk-SK"/>
        </w:rPr>
      </w:pPr>
    </w:p>
    <w:p w:rsidR="00AA0B35" w:rsidRPr="00AA0B35" w:rsidRDefault="00AA0B35" w:rsidP="00AA0B35">
      <w:pPr>
        <w:autoSpaceDE w:val="0"/>
        <w:autoSpaceDN w:val="0"/>
        <w:adjustRightInd w:val="0"/>
        <w:spacing w:after="0" w:line="240" w:lineRule="auto"/>
        <w:jc w:val="both"/>
        <w:rPr>
          <w:rFonts w:ascii="Arial" w:eastAsia="Times New Roman" w:hAnsi="Arial" w:cs="Arial"/>
          <w:b/>
          <w:sz w:val="20"/>
          <w:szCs w:val="20"/>
          <w:lang w:eastAsia="sk-SK"/>
        </w:rPr>
      </w:pPr>
      <w:r w:rsidRPr="00AA0B35">
        <w:rPr>
          <w:rFonts w:ascii="Arial" w:eastAsia="Times New Roman" w:hAnsi="Arial" w:cs="Arial"/>
          <w:b/>
          <w:sz w:val="20"/>
          <w:szCs w:val="20"/>
          <w:lang w:eastAsia="sk-SK"/>
        </w:rPr>
        <w:lastRenderedPageBreak/>
        <w:t>Doklad bude predložený ako kópia s originálom odtlačku pečiatky a s originálom podpisu osoby, na ktorú je osvedčenie vydané.</w:t>
      </w:r>
    </w:p>
    <w:p w:rsidR="00C76192" w:rsidRPr="00C76192" w:rsidRDefault="00C76192" w:rsidP="00C76192">
      <w:pPr>
        <w:adjustRightInd w:val="0"/>
        <w:spacing w:after="0" w:line="240" w:lineRule="auto"/>
        <w:jc w:val="both"/>
        <w:rPr>
          <w:rFonts w:ascii="Arial" w:hAnsi="Arial" w:cs="Arial"/>
          <w:sz w:val="20"/>
          <w:szCs w:val="20"/>
        </w:rPr>
      </w:pPr>
      <w:r w:rsidRPr="00C76192">
        <w:rPr>
          <w:rFonts w:ascii="Arial" w:hAnsi="Arial" w:cs="Arial"/>
          <w:sz w:val="20"/>
          <w:szCs w:val="20"/>
        </w:rPr>
        <w:t xml:space="preserve">Požadované doklady musia byť platné a môžu byť predložené ako fotokópia. </w:t>
      </w:r>
    </w:p>
    <w:p w:rsidR="006F1CB0" w:rsidRPr="006F1CB0" w:rsidRDefault="006F1CB0" w:rsidP="006F1CB0">
      <w:pPr>
        <w:pStyle w:val="Odsekzoznamu"/>
        <w:spacing w:before="120"/>
        <w:jc w:val="both"/>
        <w:rPr>
          <w:rFonts w:ascii="Arial" w:hAnsi="Arial" w:cs="Arial"/>
          <w:b/>
          <w:color w:val="0000FF"/>
          <w:sz w:val="20"/>
          <w:szCs w:val="20"/>
          <w:u w:val="single"/>
          <w:lang w:eastAsia="cs-CZ"/>
        </w:rPr>
      </w:pPr>
    </w:p>
    <w:p w:rsidR="006467E1" w:rsidRDefault="006467E1" w:rsidP="006467E1">
      <w:pPr>
        <w:spacing w:before="120"/>
        <w:jc w:val="both"/>
        <w:rPr>
          <w:rFonts w:ascii="Arial" w:hAnsi="Arial" w:cs="Arial"/>
          <w:b/>
          <w:sz w:val="20"/>
          <w:u w:val="single"/>
        </w:rPr>
      </w:pPr>
      <w:r>
        <w:rPr>
          <w:rFonts w:ascii="Arial" w:hAnsi="Arial" w:cs="Arial"/>
          <w:b/>
          <w:sz w:val="20"/>
          <w:u w:val="single"/>
        </w:rPr>
        <w:t xml:space="preserve">Ďalšie požiadavky obstarávateľa: </w:t>
      </w:r>
    </w:p>
    <w:p w:rsidR="006467E1" w:rsidRPr="006467E1" w:rsidRDefault="006467E1" w:rsidP="006467E1">
      <w:pPr>
        <w:pStyle w:val="Odsekzoznamu"/>
        <w:numPr>
          <w:ilvl w:val="0"/>
          <w:numId w:val="5"/>
        </w:numPr>
        <w:spacing w:before="120"/>
        <w:jc w:val="both"/>
        <w:rPr>
          <w:rFonts w:ascii="Arial" w:hAnsi="Arial" w:cs="Arial"/>
          <w:b/>
          <w:sz w:val="20"/>
          <w:szCs w:val="20"/>
          <w:lang w:eastAsia="cs-CZ"/>
        </w:rPr>
      </w:pPr>
      <w:r w:rsidRPr="006467E1">
        <w:rPr>
          <w:rFonts w:ascii="Arial" w:hAnsi="Arial" w:cs="Arial"/>
          <w:b/>
          <w:sz w:val="20"/>
          <w:szCs w:val="20"/>
          <w:lang w:eastAsia="cs-CZ"/>
        </w:rPr>
        <w:t>Obstarávateľ požaduje, aby súčasť cenového návrhu tv</w:t>
      </w:r>
      <w:r>
        <w:rPr>
          <w:rFonts w:ascii="Arial" w:hAnsi="Arial" w:cs="Arial"/>
          <w:b/>
          <w:sz w:val="20"/>
          <w:szCs w:val="20"/>
          <w:lang w:eastAsia="cs-CZ"/>
        </w:rPr>
        <w:t>orilo prehlásenie predkladateľa</w:t>
      </w:r>
      <w:r w:rsidRPr="006467E1">
        <w:rPr>
          <w:rFonts w:ascii="Arial" w:hAnsi="Arial" w:cs="Arial"/>
          <w:b/>
          <w:sz w:val="20"/>
          <w:szCs w:val="20"/>
          <w:lang w:eastAsia="cs-CZ"/>
        </w:rPr>
        <w:t xml:space="preserve">  o</w:t>
      </w:r>
      <w:r>
        <w:rPr>
          <w:rFonts w:ascii="Arial" w:hAnsi="Arial" w:cs="Arial"/>
          <w:b/>
          <w:sz w:val="20"/>
          <w:szCs w:val="20"/>
          <w:lang w:eastAsia="cs-CZ"/>
        </w:rPr>
        <w:t> </w:t>
      </w:r>
      <w:r w:rsidRPr="006467E1">
        <w:rPr>
          <w:rFonts w:ascii="Arial" w:hAnsi="Arial" w:cs="Arial"/>
          <w:b/>
          <w:sz w:val="20"/>
          <w:szCs w:val="20"/>
          <w:lang w:eastAsia="cs-CZ"/>
        </w:rPr>
        <w:t>tom</w:t>
      </w:r>
      <w:r>
        <w:rPr>
          <w:rFonts w:ascii="Arial" w:hAnsi="Arial" w:cs="Arial"/>
          <w:b/>
          <w:sz w:val="20"/>
          <w:szCs w:val="20"/>
          <w:lang w:eastAsia="cs-CZ"/>
        </w:rPr>
        <w:t>,</w:t>
      </w:r>
      <w:r w:rsidRPr="006467E1">
        <w:rPr>
          <w:rFonts w:ascii="Arial" w:hAnsi="Arial" w:cs="Arial"/>
          <w:b/>
          <w:sz w:val="20"/>
          <w:szCs w:val="20"/>
          <w:lang w:eastAsia="cs-CZ"/>
        </w:rPr>
        <w:t xml:space="preserve"> či je závislou osobou voči ŽSR v zmysle § 2 písm. n) zákona č. 595/2003 Z. z. o dani z príjmov v </w:t>
      </w:r>
      <w:proofErr w:type="spellStart"/>
      <w:r w:rsidRPr="006467E1">
        <w:rPr>
          <w:rFonts w:ascii="Arial" w:hAnsi="Arial" w:cs="Arial"/>
          <w:b/>
          <w:sz w:val="20"/>
          <w:szCs w:val="20"/>
          <w:lang w:eastAsia="cs-CZ"/>
        </w:rPr>
        <w:t>znp</w:t>
      </w:r>
      <w:proofErr w:type="spellEnd"/>
      <w:r w:rsidRPr="006467E1">
        <w:rPr>
          <w:rFonts w:ascii="Arial" w:hAnsi="Arial" w:cs="Arial"/>
          <w:b/>
          <w:sz w:val="20"/>
          <w:szCs w:val="20"/>
          <w:lang w:eastAsia="cs-CZ"/>
        </w:rPr>
        <w:t>. Prehlásenie tvo</w:t>
      </w:r>
      <w:r w:rsidR="009B081A">
        <w:rPr>
          <w:rFonts w:ascii="Arial" w:hAnsi="Arial" w:cs="Arial"/>
          <w:b/>
          <w:sz w:val="20"/>
          <w:szCs w:val="20"/>
          <w:lang w:eastAsia="cs-CZ"/>
        </w:rPr>
        <w:t>rí súčasť výzvy ako príloha č. 5</w:t>
      </w:r>
      <w:r w:rsidRPr="006467E1">
        <w:rPr>
          <w:rFonts w:ascii="Arial" w:hAnsi="Arial" w:cs="Arial"/>
          <w:b/>
          <w:sz w:val="20"/>
          <w:szCs w:val="20"/>
          <w:lang w:eastAsia="cs-CZ"/>
        </w:rPr>
        <w:t>.</w:t>
      </w:r>
    </w:p>
    <w:p w:rsidR="006F1CB0" w:rsidRPr="00AF31BF" w:rsidRDefault="006F1CB0" w:rsidP="006F1CB0">
      <w:pPr>
        <w:pStyle w:val="Odsekzoznamu"/>
        <w:jc w:val="both"/>
        <w:rPr>
          <w:rFonts w:ascii="Arial" w:hAnsi="Arial" w:cs="Arial"/>
          <w:sz w:val="20"/>
          <w:szCs w:val="20"/>
        </w:rPr>
      </w:pPr>
    </w:p>
    <w:p w:rsidR="00951413" w:rsidRDefault="00951413" w:rsidP="00852452">
      <w:pPr>
        <w:pStyle w:val="Pta"/>
        <w:tabs>
          <w:tab w:val="clear" w:pos="4536"/>
          <w:tab w:val="clear" w:pos="9072"/>
          <w:tab w:val="left" w:pos="709"/>
        </w:tabs>
        <w:jc w:val="both"/>
        <w:rPr>
          <w:rFonts w:ascii="Arial" w:hAnsi="Arial" w:cs="Arial"/>
          <w:b/>
        </w:rPr>
      </w:pPr>
    </w:p>
    <w:p w:rsidR="00AF31BF" w:rsidRPr="00AF31BF" w:rsidRDefault="00AF31BF" w:rsidP="00AF31BF">
      <w:pPr>
        <w:autoSpaceDE w:val="0"/>
        <w:autoSpaceDN w:val="0"/>
        <w:spacing w:after="0"/>
        <w:jc w:val="both"/>
        <w:rPr>
          <w:rFonts w:ascii="Arial" w:eastAsia="Times New Roman" w:hAnsi="Arial" w:cs="Arial"/>
          <w:iCs/>
          <w:sz w:val="20"/>
          <w:szCs w:val="20"/>
        </w:rPr>
      </w:pPr>
      <w:r w:rsidRPr="00AF31BF">
        <w:rPr>
          <w:rFonts w:ascii="Arial" w:eastAsia="Times New Roman" w:hAnsi="Arial" w:cs="Arial"/>
          <w:iCs/>
          <w:sz w:val="20"/>
          <w:szCs w:val="20"/>
        </w:rPr>
        <w:t xml:space="preserve">Odporúčame, aby </w:t>
      </w:r>
      <w:r>
        <w:rPr>
          <w:rFonts w:ascii="Arial" w:eastAsia="Times New Roman" w:hAnsi="Arial" w:cs="Arial"/>
          <w:iCs/>
          <w:sz w:val="20"/>
          <w:szCs w:val="20"/>
        </w:rPr>
        <w:t xml:space="preserve">bol </w:t>
      </w:r>
      <w:r w:rsidR="001F56FA">
        <w:rPr>
          <w:rFonts w:ascii="Arial" w:eastAsia="Times New Roman" w:hAnsi="Arial" w:cs="Arial"/>
          <w:iCs/>
          <w:sz w:val="20"/>
          <w:szCs w:val="20"/>
        </w:rPr>
        <w:t xml:space="preserve">cenový </w:t>
      </w:r>
      <w:r w:rsidRPr="00AF31BF">
        <w:rPr>
          <w:rFonts w:ascii="Arial" w:eastAsia="Times New Roman" w:hAnsi="Arial" w:cs="Arial"/>
          <w:iCs/>
          <w:sz w:val="20"/>
          <w:szCs w:val="20"/>
        </w:rPr>
        <w:t xml:space="preserve">návrh zviazaný pevnou väzbou, ktorá nie je rozoberateľná, všetky listy v návrhu boli očíslované a parafované, aby sa zabránilo manipulácii a porušeniu postupnosti dokladov. Súčasťou </w:t>
      </w:r>
      <w:r w:rsidR="001F56FA">
        <w:rPr>
          <w:rFonts w:ascii="Arial" w:eastAsia="Times New Roman" w:hAnsi="Arial" w:cs="Arial"/>
          <w:iCs/>
          <w:sz w:val="20"/>
          <w:szCs w:val="20"/>
        </w:rPr>
        <w:t xml:space="preserve">cenového </w:t>
      </w:r>
      <w:r w:rsidRPr="00AF31BF">
        <w:rPr>
          <w:rFonts w:ascii="Arial" w:eastAsia="Times New Roman" w:hAnsi="Arial" w:cs="Arial"/>
          <w:iCs/>
          <w:sz w:val="20"/>
          <w:szCs w:val="20"/>
        </w:rPr>
        <w:t>návrhu bude:</w:t>
      </w:r>
    </w:p>
    <w:p w:rsidR="00AF31BF" w:rsidRPr="00AF31BF" w:rsidRDefault="00AF31BF" w:rsidP="00C37CB8">
      <w:pPr>
        <w:numPr>
          <w:ilvl w:val="0"/>
          <w:numId w:val="6"/>
        </w:numPr>
        <w:autoSpaceDE w:val="0"/>
        <w:autoSpaceDN w:val="0"/>
        <w:spacing w:after="0" w:line="240" w:lineRule="auto"/>
        <w:jc w:val="both"/>
        <w:rPr>
          <w:rFonts w:ascii="Arial" w:eastAsia="Times New Roman" w:hAnsi="Arial" w:cs="Arial"/>
          <w:iCs/>
          <w:sz w:val="20"/>
          <w:szCs w:val="20"/>
        </w:rPr>
      </w:pPr>
      <w:r w:rsidRPr="00AF31BF">
        <w:rPr>
          <w:rFonts w:ascii="Arial" w:eastAsia="Times New Roman" w:hAnsi="Arial" w:cs="Arial"/>
          <w:iCs/>
          <w:sz w:val="20"/>
          <w:szCs w:val="20"/>
        </w:rPr>
        <w:t xml:space="preserve">Titulná strana, ktorá bude obsahovať obchodné meno a sídlo </w:t>
      </w:r>
      <w:r>
        <w:rPr>
          <w:rFonts w:ascii="Arial" w:eastAsia="Times New Roman" w:hAnsi="Arial" w:cs="Arial"/>
          <w:iCs/>
          <w:sz w:val="20"/>
          <w:szCs w:val="20"/>
        </w:rPr>
        <w:t>predkladateľ</w:t>
      </w:r>
      <w:r w:rsidRPr="00AF31BF">
        <w:rPr>
          <w:rFonts w:ascii="Arial" w:eastAsia="Times New Roman" w:hAnsi="Arial" w:cs="Arial"/>
          <w:iCs/>
          <w:sz w:val="20"/>
          <w:szCs w:val="20"/>
        </w:rPr>
        <w:t xml:space="preserve">a, predmet záväzku, dátum vypracovania </w:t>
      </w:r>
      <w:r w:rsidR="001F56FA">
        <w:rPr>
          <w:rFonts w:ascii="Arial" w:eastAsia="Times New Roman" w:hAnsi="Arial" w:cs="Arial"/>
          <w:iCs/>
          <w:sz w:val="20"/>
          <w:szCs w:val="20"/>
        </w:rPr>
        <w:t xml:space="preserve">cenového </w:t>
      </w:r>
      <w:r w:rsidRPr="00AF31BF">
        <w:rPr>
          <w:rFonts w:ascii="Arial" w:eastAsia="Times New Roman" w:hAnsi="Arial" w:cs="Arial"/>
          <w:iCs/>
          <w:sz w:val="20"/>
          <w:szCs w:val="20"/>
        </w:rPr>
        <w:t>návrhu.</w:t>
      </w:r>
    </w:p>
    <w:p w:rsidR="00AF31BF" w:rsidRPr="00AF31BF" w:rsidRDefault="00AF31BF" w:rsidP="00C37CB8">
      <w:pPr>
        <w:numPr>
          <w:ilvl w:val="0"/>
          <w:numId w:val="6"/>
        </w:numPr>
        <w:autoSpaceDE w:val="0"/>
        <w:autoSpaceDN w:val="0"/>
        <w:spacing w:after="0" w:line="240" w:lineRule="auto"/>
        <w:jc w:val="both"/>
        <w:rPr>
          <w:rFonts w:ascii="Arial" w:eastAsia="Times New Roman" w:hAnsi="Arial" w:cs="Arial"/>
          <w:iCs/>
          <w:sz w:val="20"/>
          <w:szCs w:val="20"/>
        </w:rPr>
      </w:pPr>
      <w:r w:rsidRPr="00AF31BF">
        <w:rPr>
          <w:rFonts w:ascii="Arial" w:eastAsia="Times New Roman" w:hAnsi="Arial" w:cs="Arial"/>
          <w:iCs/>
          <w:sz w:val="20"/>
          <w:szCs w:val="20"/>
        </w:rPr>
        <w:t>Súpis predložených dokladov a dokumentov návrhu. Požadované doklady je potrebné zoradiť v poradí, ako je uvedené v</w:t>
      </w:r>
      <w:r>
        <w:rPr>
          <w:rFonts w:ascii="Arial" w:eastAsia="Times New Roman" w:hAnsi="Arial" w:cs="Arial"/>
          <w:iCs/>
          <w:sz w:val="20"/>
          <w:szCs w:val="20"/>
        </w:rPr>
        <w:t>o</w:t>
      </w:r>
      <w:r w:rsidRPr="00AF31BF">
        <w:rPr>
          <w:rFonts w:ascii="Arial" w:eastAsia="Times New Roman" w:hAnsi="Arial" w:cs="Arial"/>
          <w:iCs/>
          <w:sz w:val="20"/>
          <w:szCs w:val="20"/>
        </w:rPr>
        <w:t xml:space="preserve"> výzve. </w:t>
      </w:r>
    </w:p>
    <w:p w:rsidR="009176DC" w:rsidRPr="00E950FA" w:rsidRDefault="009176DC" w:rsidP="00EE1081">
      <w:pPr>
        <w:pStyle w:val="Pta"/>
        <w:tabs>
          <w:tab w:val="clear" w:pos="4536"/>
          <w:tab w:val="clear" w:pos="9072"/>
          <w:tab w:val="left" w:pos="709"/>
        </w:tabs>
        <w:jc w:val="both"/>
        <w:rPr>
          <w:rFonts w:ascii="Arial" w:hAnsi="Arial" w:cs="Arial"/>
          <w:b/>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1F56FA" w:rsidRPr="00E950FA" w:rsidRDefault="001F56FA" w:rsidP="00EE1081">
      <w:pPr>
        <w:pStyle w:val="Pta"/>
        <w:tabs>
          <w:tab w:val="clear" w:pos="4536"/>
          <w:tab w:val="clear" w:pos="9072"/>
          <w:tab w:val="left" w:pos="709"/>
        </w:tabs>
        <w:jc w:val="both"/>
        <w:rPr>
          <w:rFonts w:ascii="Arial" w:hAnsi="Arial" w:cs="Arial"/>
        </w:rPr>
      </w:pPr>
    </w:p>
    <w:p w:rsidR="000C4224" w:rsidRPr="00E950FA" w:rsidRDefault="000C4224" w:rsidP="000C4224">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t>Cenový návrh</w:t>
      </w:r>
      <w:r w:rsidR="00EE1081" w:rsidRPr="00E950FA">
        <w:rPr>
          <w:rFonts w:ascii="Arial" w:hAnsi="Arial" w:cs="Arial"/>
          <w:b/>
          <w:sz w:val="20"/>
          <w:szCs w:val="20"/>
        </w:rPr>
        <w:t xml:space="preserve"> zasielajte</w:t>
      </w:r>
      <w:r w:rsidR="00EE1081" w:rsidRPr="00E950FA">
        <w:rPr>
          <w:rFonts w:ascii="Arial" w:hAnsi="Arial" w:cs="Arial"/>
          <w:sz w:val="20"/>
          <w:szCs w:val="20"/>
        </w:rPr>
        <w:t xml:space="preserve"> na adresu:</w:t>
      </w:r>
      <w:r w:rsidR="00881E3F" w:rsidRPr="00E950FA">
        <w:rPr>
          <w:rFonts w:ascii="Arial" w:hAnsi="Arial" w:cs="Arial"/>
          <w:sz w:val="20"/>
          <w:szCs w:val="20"/>
        </w:rPr>
        <w:t xml:space="preserve"> </w:t>
      </w:r>
      <w:r w:rsidR="00EE1081" w:rsidRPr="00E950FA">
        <w:rPr>
          <w:rFonts w:ascii="Arial" w:hAnsi="Arial" w:cs="Arial"/>
          <w:b/>
          <w:sz w:val="20"/>
          <w:szCs w:val="20"/>
        </w:rPr>
        <w:t>ŽSR</w:t>
      </w:r>
      <w:r w:rsidR="004D36D7">
        <w:rPr>
          <w:rFonts w:ascii="Arial" w:hAnsi="Arial" w:cs="Arial"/>
          <w:b/>
          <w:sz w:val="20"/>
          <w:szCs w:val="20"/>
        </w:rPr>
        <w:t xml:space="preserve"> –</w:t>
      </w:r>
      <w:r w:rsidR="00EE1081" w:rsidRPr="00E950FA">
        <w:rPr>
          <w:rFonts w:ascii="Arial" w:hAnsi="Arial" w:cs="Arial"/>
          <w:b/>
          <w:sz w:val="20"/>
          <w:szCs w:val="20"/>
        </w:rPr>
        <w:t xml:space="preserve"> Centrum</w:t>
      </w:r>
      <w:r w:rsidR="004D36D7">
        <w:rPr>
          <w:rFonts w:ascii="Arial" w:hAnsi="Arial" w:cs="Arial"/>
          <w:b/>
          <w:sz w:val="20"/>
          <w:szCs w:val="20"/>
        </w:rPr>
        <w:t xml:space="preserve"> </w:t>
      </w:r>
      <w:r w:rsidR="00EE1081" w:rsidRPr="00E950FA">
        <w:rPr>
          <w:rFonts w:ascii="Arial" w:hAnsi="Arial" w:cs="Arial"/>
          <w:b/>
          <w:sz w:val="20"/>
          <w:szCs w:val="20"/>
        </w:rPr>
        <w:t>logistiky a</w:t>
      </w:r>
      <w:r w:rsidRPr="00E950FA">
        <w:rPr>
          <w:rFonts w:ascii="Arial" w:hAnsi="Arial" w:cs="Arial"/>
          <w:b/>
          <w:sz w:val="20"/>
          <w:szCs w:val="20"/>
        </w:rPr>
        <w:t> </w:t>
      </w:r>
      <w:r w:rsidR="00EE1081" w:rsidRPr="00E950FA">
        <w:rPr>
          <w:rFonts w:ascii="Arial" w:hAnsi="Arial" w:cs="Arial"/>
          <w:b/>
          <w:sz w:val="20"/>
          <w:szCs w:val="20"/>
        </w:rPr>
        <w:t>obstarávania</w:t>
      </w:r>
    </w:p>
    <w:p w:rsidR="00EE1081" w:rsidRPr="00E950FA" w:rsidRDefault="00EE1081" w:rsidP="000C4224">
      <w:pPr>
        <w:pStyle w:val="Pta"/>
        <w:tabs>
          <w:tab w:val="clear" w:pos="4536"/>
          <w:tab w:val="clear" w:pos="9072"/>
          <w:tab w:val="left" w:pos="709"/>
          <w:tab w:val="left" w:pos="3969"/>
        </w:tabs>
        <w:jc w:val="both"/>
        <w:rPr>
          <w:rFonts w:ascii="Arial" w:hAnsi="Arial" w:cs="Arial"/>
        </w:rPr>
      </w:pPr>
      <w:r w:rsidRPr="00E950FA">
        <w:rPr>
          <w:rFonts w:ascii="Arial" w:hAnsi="Arial" w:cs="Arial"/>
        </w:rPr>
        <w:tab/>
      </w:r>
      <w:r w:rsidRPr="00E950FA">
        <w:rPr>
          <w:rFonts w:ascii="Arial" w:hAnsi="Arial" w:cs="Arial"/>
        </w:rPr>
        <w:tab/>
        <w:t xml:space="preserve">Klemensova 8, 813 61 </w:t>
      </w:r>
      <w:r w:rsidR="0095303C">
        <w:rPr>
          <w:rFonts w:ascii="Arial" w:hAnsi="Arial" w:cs="Arial"/>
        </w:rPr>
        <w:t xml:space="preserve"> </w:t>
      </w:r>
      <w:r w:rsidRPr="00E950FA">
        <w:rPr>
          <w:rFonts w:ascii="Arial" w:hAnsi="Arial" w:cs="Arial"/>
        </w:rPr>
        <w:t>Bratislava</w:t>
      </w:r>
    </w:p>
    <w:p w:rsidR="00EE1081" w:rsidRPr="00E950FA" w:rsidRDefault="00EE1081" w:rsidP="00EE1081">
      <w:pPr>
        <w:pStyle w:val="Pta"/>
        <w:tabs>
          <w:tab w:val="clear" w:pos="4536"/>
          <w:tab w:val="clear" w:pos="9072"/>
          <w:tab w:val="left" w:pos="709"/>
        </w:tabs>
        <w:jc w:val="both"/>
        <w:rPr>
          <w:rFonts w:ascii="Arial" w:hAnsi="Arial" w:cs="Arial"/>
        </w:rPr>
      </w:pPr>
    </w:p>
    <w:p w:rsidR="00EE1081" w:rsidRPr="00AA0B35" w:rsidRDefault="00EE1081" w:rsidP="00614789">
      <w:pPr>
        <w:spacing w:after="0" w:line="240" w:lineRule="auto"/>
        <w:jc w:val="both"/>
        <w:rPr>
          <w:rFonts w:ascii="Arial" w:hAnsi="Arial" w:cs="Arial"/>
          <w:sz w:val="20"/>
          <w:szCs w:val="20"/>
        </w:rPr>
      </w:pPr>
      <w:r w:rsidRPr="00E950FA">
        <w:rPr>
          <w:rFonts w:ascii="Arial" w:hAnsi="Arial" w:cs="Arial"/>
          <w:b/>
          <w:sz w:val="20"/>
          <w:szCs w:val="20"/>
        </w:rPr>
        <w:t>Obal označte heslom</w:t>
      </w:r>
      <w:r w:rsidR="001C711E">
        <w:rPr>
          <w:rFonts w:ascii="Arial" w:hAnsi="Arial" w:cs="Arial"/>
          <w:sz w:val="20"/>
          <w:szCs w:val="20"/>
        </w:rPr>
        <w:t xml:space="preserve">:  </w:t>
      </w:r>
      <w:r w:rsidR="002E5B8B">
        <w:rPr>
          <w:rFonts w:ascii="Arial" w:hAnsi="Arial" w:cs="Arial"/>
          <w:b/>
          <w:sz w:val="20"/>
          <w:szCs w:val="20"/>
        </w:rPr>
        <w:t>„</w:t>
      </w:r>
      <w:r w:rsidR="005160EA">
        <w:rPr>
          <w:rFonts w:ascii="Arial" w:hAnsi="Arial" w:cs="Arial"/>
          <w:b/>
          <w:sz w:val="20"/>
          <w:szCs w:val="20"/>
        </w:rPr>
        <w:t>NEOTVÁRAŤ</w:t>
      </w:r>
      <w:r w:rsidR="00D014A6">
        <w:rPr>
          <w:rFonts w:ascii="Arial" w:hAnsi="Arial" w:cs="Arial"/>
          <w:b/>
          <w:sz w:val="20"/>
          <w:szCs w:val="20"/>
        </w:rPr>
        <w:t xml:space="preserve"> </w:t>
      </w:r>
      <w:r w:rsidR="005160EA">
        <w:rPr>
          <w:rFonts w:ascii="Arial" w:hAnsi="Arial" w:cs="Arial"/>
          <w:b/>
          <w:sz w:val="20"/>
          <w:szCs w:val="20"/>
        </w:rPr>
        <w:t xml:space="preserve">- PT </w:t>
      </w:r>
      <w:r w:rsidR="00A144EF">
        <w:rPr>
          <w:rFonts w:ascii="Arial" w:hAnsi="Arial" w:cs="Arial"/>
          <w:b/>
          <w:sz w:val="20"/>
          <w:szCs w:val="20"/>
        </w:rPr>
        <w:t>290</w:t>
      </w:r>
      <w:r w:rsidR="00067583">
        <w:rPr>
          <w:rFonts w:ascii="Arial" w:hAnsi="Arial" w:cs="Arial"/>
          <w:b/>
          <w:sz w:val="20"/>
          <w:szCs w:val="20"/>
        </w:rPr>
        <w:t>/</w:t>
      </w:r>
      <w:r w:rsidR="00EC6E46">
        <w:rPr>
          <w:rFonts w:ascii="Arial" w:hAnsi="Arial" w:cs="Arial"/>
          <w:b/>
          <w:sz w:val="20"/>
          <w:szCs w:val="20"/>
        </w:rPr>
        <w:t>2016</w:t>
      </w:r>
      <w:r w:rsidR="001C711E" w:rsidRPr="001C711E">
        <w:rPr>
          <w:rFonts w:ascii="Arial" w:hAnsi="Arial" w:cs="Arial"/>
          <w:b/>
          <w:sz w:val="20"/>
          <w:szCs w:val="20"/>
        </w:rPr>
        <w:t>/CLaO/</w:t>
      </w:r>
      <w:r w:rsidR="00601C26">
        <w:rPr>
          <w:rFonts w:ascii="Arial" w:hAnsi="Arial" w:cs="Arial"/>
          <w:b/>
          <w:sz w:val="20"/>
          <w:szCs w:val="20"/>
        </w:rPr>
        <w:t>KoL</w:t>
      </w:r>
      <w:r w:rsidR="00D014A6">
        <w:rPr>
          <w:rFonts w:ascii="Arial" w:hAnsi="Arial" w:cs="Arial"/>
          <w:b/>
          <w:sz w:val="20"/>
          <w:szCs w:val="20"/>
        </w:rPr>
        <w:t xml:space="preserve"> </w:t>
      </w:r>
      <w:r w:rsidR="005160EA">
        <w:rPr>
          <w:rFonts w:ascii="Arial" w:hAnsi="Arial" w:cs="Arial"/>
          <w:b/>
          <w:sz w:val="20"/>
          <w:szCs w:val="20"/>
        </w:rPr>
        <w:t>-</w:t>
      </w:r>
      <w:r w:rsidR="00C76192" w:rsidRPr="00C76192">
        <w:rPr>
          <w:rFonts w:ascii="Arial" w:eastAsia="Times New Roman" w:hAnsi="Arial" w:cs="Arial"/>
          <w:b/>
          <w:sz w:val="20"/>
          <w:szCs w:val="20"/>
        </w:rPr>
        <w:t xml:space="preserve"> </w:t>
      </w:r>
      <w:r w:rsidR="00AA0B35" w:rsidRPr="00AA0B35">
        <w:rPr>
          <w:rFonts w:ascii="Arial" w:eastAsia="Times New Roman" w:hAnsi="Arial" w:cs="Arial"/>
          <w:b/>
          <w:sz w:val="20"/>
          <w:szCs w:val="20"/>
        </w:rPr>
        <w:t>Rekonštrukcia strechy - Veľké Blahovo – PD</w:t>
      </w:r>
      <w:r w:rsidR="00AA0B35">
        <w:rPr>
          <w:rFonts w:ascii="Arial" w:eastAsia="Times New Roman" w:hAnsi="Arial" w:cs="Arial"/>
          <w:b/>
          <w:sz w:val="20"/>
          <w:szCs w:val="20"/>
        </w:rPr>
        <w:t>“</w:t>
      </w:r>
    </w:p>
    <w:p w:rsidR="00EE1081" w:rsidRPr="00E950FA" w:rsidRDefault="00EE1081"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00152E42">
        <w:rPr>
          <w:rFonts w:ascii="Arial" w:hAnsi="Arial" w:cs="Arial"/>
          <w:bCs/>
        </w:rPr>
        <w:t xml:space="preserve"> </w:t>
      </w:r>
      <w:r w:rsidR="005111D2">
        <w:rPr>
          <w:rFonts w:ascii="Arial" w:hAnsi="Arial" w:cs="Arial"/>
          <w:b/>
          <w:bCs/>
          <w:u w:val="single"/>
        </w:rPr>
        <w:t>13.5.2016</w:t>
      </w:r>
      <w:r w:rsidR="002C4077">
        <w:rPr>
          <w:rFonts w:ascii="Arial" w:hAnsi="Arial" w:cs="Arial"/>
          <w:b/>
          <w:bCs/>
          <w:u w:val="single"/>
        </w:rPr>
        <w:t xml:space="preserve"> </w:t>
      </w:r>
      <w:r w:rsidR="000B3B53" w:rsidRPr="000B3B53">
        <w:rPr>
          <w:rFonts w:ascii="Arial" w:hAnsi="Arial" w:cs="Arial"/>
          <w:b/>
          <w:bCs/>
          <w:u w:val="single"/>
        </w:rPr>
        <w:t>o</w:t>
      </w:r>
      <w:r w:rsidR="002C4077">
        <w:rPr>
          <w:rFonts w:ascii="Arial" w:hAnsi="Arial" w:cs="Arial"/>
          <w:b/>
          <w:bCs/>
          <w:u w:val="single"/>
        </w:rPr>
        <w:t> 14:00</w:t>
      </w:r>
      <w:r w:rsidR="003146E3">
        <w:rPr>
          <w:rFonts w:ascii="Arial" w:hAnsi="Arial" w:cs="Arial"/>
          <w:b/>
          <w:bCs/>
          <w:u w:val="single"/>
        </w:rPr>
        <w:t xml:space="preserve">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F21A04" w:rsidRPr="00E950FA" w:rsidRDefault="00F21A04"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881E3F" w:rsidRPr="00E950FA">
        <w:rPr>
          <w:rFonts w:cs="Arial"/>
          <w:bCs/>
          <w:sz w:val="20"/>
        </w:rPr>
        <w:t xml:space="preserve"> a bude vráten</w:t>
      </w:r>
      <w:r w:rsidRPr="00E950FA">
        <w:rPr>
          <w:rFonts w:cs="Arial"/>
          <w:bCs/>
          <w:sz w:val="20"/>
        </w:rPr>
        <w:t>ý</w:t>
      </w:r>
      <w:r w:rsidR="00881E3F" w:rsidRPr="00E950FA">
        <w:rPr>
          <w:rFonts w:cs="Arial"/>
          <w:bCs/>
          <w:sz w:val="20"/>
        </w:rPr>
        <w:t xml:space="preserve"> </w:t>
      </w:r>
      <w:r w:rsidRPr="00E950FA">
        <w:rPr>
          <w:rFonts w:cs="Arial"/>
          <w:bCs/>
          <w:sz w:val="20"/>
        </w:rPr>
        <w:t>predkladateľovi</w:t>
      </w:r>
      <w:r w:rsidR="00881E3F" w:rsidRPr="00E950FA">
        <w:rPr>
          <w:rFonts w:cs="Arial"/>
          <w:bCs/>
          <w:sz w:val="20"/>
        </w:rPr>
        <w:t xml:space="preserve"> neotvoren</w:t>
      </w:r>
      <w:r w:rsidRPr="00E950FA">
        <w:rPr>
          <w:rFonts w:cs="Arial"/>
          <w:bCs/>
          <w:sz w:val="20"/>
        </w:rPr>
        <w:t>ý</w:t>
      </w:r>
      <w:r w:rsidR="00881E3F" w:rsidRPr="00E950FA">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Výzve</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00933D02">
        <w:rPr>
          <w:rFonts w:cs="Arial"/>
          <w:bCs/>
          <w:sz w:val="20"/>
        </w:rPr>
        <w:t>najnižšia cena</w:t>
      </w:r>
      <w:r w:rsidR="00E83A21">
        <w:rPr>
          <w:rFonts w:cs="Arial"/>
          <w:bCs/>
          <w:sz w:val="20"/>
        </w:rPr>
        <w:t>.</w:t>
      </w:r>
    </w:p>
    <w:p w:rsidR="0083008B" w:rsidRPr="00E950FA" w:rsidRDefault="0083008B" w:rsidP="00881E3F">
      <w:pPr>
        <w:spacing w:after="0" w:line="240" w:lineRule="auto"/>
        <w:jc w:val="both"/>
        <w:rPr>
          <w:rFonts w:ascii="Arial" w:hAnsi="Arial" w:cs="Arial"/>
          <w:b/>
          <w:color w:val="0070C0"/>
          <w:sz w:val="20"/>
          <w:szCs w:val="20"/>
        </w:rPr>
      </w:pPr>
    </w:p>
    <w:p w:rsidR="00E83A21" w:rsidRDefault="00881E3F" w:rsidP="00881E3F">
      <w:pPr>
        <w:spacing w:after="0" w:line="240" w:lineRule="auto"/>
        <w:jc w:val="both"/>
        <w:rPr>
          <w:rFonts w:ascii="Arial" w:hAnsi="Arial" w:cs="Arial"/>
          <w:b/>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933D02">
        <w:rPr>
          <w:rFonts w:ascii="Arial" w:hAnsi="Arial" w:cs="Arial"/>
          <w:b/>
          <w:sz w:val="20"/>
          <w:szCs w:val="20"/>
        </w:rPr>
        <w:t>s najnižšou cenou</w:t>
      </w:r>
      <w:r w:rsidR="00E83A21" w:rsidRPr="00173BF7">
        <w:rPr>
          <w:rFonts w:ascii="Arial" w:hAnsi="Arial" w:cs="Arial"/>
          <w:b/>
          <w:sz w:val="20"/>
          <w:szCs w:val="20"/>
        </w:rPr>
        <w:t>.</w:t>
      </w:r>
      <w:r w:rsidR="00933D02">
        <w:rPr>
          <w:rFonts w:ascii="Arial" w:hAnsi="Arial" w:cs="Arial"/>
          <w:b/>
          <w:sz w:val="20"/>
          <w:szCs w:val="20"/>
        </w:rPr>
        <w:t xml:space="preserve"> </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852452" w:rsidRDefault="00852452" w:rsidP="00EE1081">
      <w:pPr>
        <w:pStyle w:val="Zarkazkladnhotextu"/>
        <w:spacing w:after="0" w:line="240" w:lineRule="auto"/>
        <w:ind w:left="0"/>
        <w:jc w:val="both"/>
        <w:rPr>
          <w:rFonts w:ascii="Arial" w:hAnsi="Arial" w:cs="Arial"/>
          <w:bCs/>
        </w:rPr>
      </w:pPr>
    </w:p>
    <w:p w:rsidR="00852452" w:rsidRPr="00300B79" w:rsidRDefault="00852452" w:rsidP="00852452">
      <w:pPr>
        <w:spacing w:after="0" w:line="240" w:lineRule="auto"/>
        <w:jc w:val="both"/>
        <w:rPr>
          <w:rFonts w:ascii="Arial" w:eastAsia="Times New Roman" w:hAnsi="Arial" w:cs="Arial"/>
          <w:b/>
          <w:sz w:val="20"/>
          <w:szCs w:val="20"/>
        </w:rPr>
      </w:pPr>
      <w:r w:rsidRPr="00300B79">
        <w:rPr>
          <w:rFonts w:ascii="Arial" w:eastAsia="Times New Roman" w:hAnsi="Arial" w:cs="Arial"/>
          <w:b/>
          <w:sz w:val="20"/>
          <w:szCs w:val="20"/>
        </w:rPr>
        <w:t>Úspešný predkladateľ je povinný poskytnúť obstarávateľovi riadnu súčinnosť potrebnú na uzatvorenie zmluvy  na predmet</w:t>
      </w:r>
      <w:r w:rsidR="00AA0B35">
        <w:rPr>
          <w:rFonts w:ascii="Arial" w:eastAsia="Times New Roman" w:hAnsi="Arial" w:cs="Arial"/>
          <w:b/>
          <w:sz w:val="20"/>
          <w:szCs w:val="20"/>
        </w:rPr>
        <w:t xml:space="preserve"> zákazky do 15</w:t>
      </w:r>
      <w:r>
        <w:rPr>
          <w:rFonts w:ascii="Arial" w:eastAsia="Times New Roman" w:hAnsi="Arial" w:cs="Arial"/>
          <w:b/>
          <w:sz w:val="20"/>
          <w:szCs w:val="20"/>
        </w:rPr>
        <w:t xml:space="preserve"> kalendárnych dní</w:t>
      </w:r>
      <w:r w:rsidRPr="00300B79">
        <w:rPr>
          <w:rFonts w:ascii="Arial" w:eastAsia="Times New Roman" w:hAnsi="Arial" w:cs="Arial"/>
          <w:b/>
          <w:sz w:val="20"/>
          <w:szCs w:val="20"/>
        </w:rPr>
        <w:t xml:space="preserve">,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w:t>
      </w:r>
      <w:r w:rsidR="0095303C" w:rsidRPr="00300B79">
        <w:rPr>
          <w:rFonts w:ascii="Arial" w:eastAsia="Times New Roman" w:hAnsi="Arial" w:cs="Arial"/>
          <w:b/>
          <w:sz w:val="20"/>
          <w:szCs w:val="20"/>
        </w:rPr>
        <w:t>v</w:t>
      </w:r>
      <w:r w:rsidR="0095303C">
        <w:rPr>
          <w:rFonts w:ascii="Arial" w:eastAsia="Times New Roman" w:hAnsi="Arial" w:cs="Arial"/>
          <w:b/>
          <w:sz w:val="20"/>
          <w:szCs w:val="20"/>
        </w:rPr>
        <w:t> </w:t>
      </w:r>
      <w:r w:rsidRPr="00300B79">
        <w:rPr>
          <w:rFonts w:ascii="Arial" w:eastAsia="Times New Roman" w:hAnsi="Arial" w:cs="Arial"/>
          <w:b/>
          <w:sz w:val="20"/>
          <w:szCs w:val="20"/>
        </w:rPr>
        <w:t xml:space="preserve">poradí druhého predkladateľa k podpisu predmetnej zmluvy. V prípade, ak aj v poradí druhý predkladateľ odmietne podpísať zmluvu, obstarávateľ vyzve v poradí tretieho predkladateľa. </w:t>
      </w:r>
      <w:r>
        <w:rPr>
          <w:rFonts w:ascii="Arial" w:eastAsia="Times New Roman" w:hAnsi="Arial" w:cs="Arial"/>
          <w:b/>
          <w:sz w:val="20"/>
          <w:szCs w:val="20"/>
        </w:rPr>
        <w:t xml:space="preserve"> </w:t>
      </w:r>
    </w:p>
    <w:p w:rsidR="00852452" w:rsidRPr="00E950FA" w:rsidRDefault="00852452" w:rsidP="00EE1081">
      <w:pPr>
        <w:pStyle w:val="Zarkazkladnhotextu"/>
        <w:spacing w:after="0" w:line="240" w:lineRule="auto"/>
        <w:ind w:left="0"/>
        <w:jc w:val="both"/>
        <w:rPr>
          <w:rFonts w:ascii="Arial" w:hAnsi="Arial" w:cs="Arial"/>
          <w:bCs/>
        </w:rPr>
      </w:pPr>
    </w:p>
    <w:p w:rsidR="00EE1081" w:rsidRPr="00E950FA" w:rsidRDefault="00EE1081" w:rsidP="00EE1081">
      <w:pPr>
        <w:pStyle w:val="Zkladntext2"/>
        <w:spacing w:after="0" w:line="240" w:lineRule="auto"/>
        <w:rPr>
          <w:rFonts w:ascii="Arial" w:hAnsi="Arial" w:cs="Arial"/>
          <w:bCs/>
        </w:rPr>
      </w:pPr>
    </w:p>
    <w:p w:rsidR="00C76192" w:rsidRDefault="00C76192" w:rsidP="006915DF">
      <w:pPr>
        <w:pStyle w:val="Zkladntext21"/>
        <w:rPr>
          <w:rFonts w:cs="Arial"/>
          <w:sz w:val="20"/>
        </w:rPr>
      </w:pPr>
    </w:p>
    <w:p w:rsidR="00AA0B35" w:rsidRDefault="00AA0B35" w:rsidP="006915DF">
      <w:pPr>
        <w:pStyle w:val="Zkladntext21"/>
        <w:rPr>
          <w:rFonts w:cs="Arial"/>
          <w:sz w:val="20"/>
        </w:rPr>
      </w:pPr>
    </w:p>
    <w:p w:rsidR="00350778" w:rsidRPr="00E950FA" w:rsidRDefault="00350778" w:rsidP="006915DF">
      <w:pPr>
        <w:pStyle w:val="Zkladntext21"/>
        <w:rPr>
          <w:rFonts w:cs="Arial"/>
          <w:sz w:val="20"/>
        </w:rPr>
      </w:pPr>
      <w:r w:rsidRPr="00E950FA">
        <w:rPr>
          <w:rFonts w:cs="Arial"/>
          <w:sz w:val="20"/>
        </w:rPr>
        <w:lastRenderedPageBreak/>
        <w:t xml:space="preserve">Kontaktné údaje, na ktoré je možné zaslať žiadosť o vysvetlenie </w:t>
      </w:r>
      <w:r w:rsidR="00794DC0" w:rsidRPr="00E950FA">
        <w:rPr>
          <w:rFonts w:cs="Arial"/>
          <w:sz w:val="20"/>
        </w:rPr>
        <w:t xml:space="preserve">tejto </w:t>
      </w:r>
      <w:r w:rsidR="00ED1EF7" w:rsidRPr="00E950FA">
        <w:rPr>
          <w:rFonts w:cs="Arial"/>
          <w:sz w:val="20"/>
        </w:rPr>
        <w:t>V</w:t>
      </w:r>
      <w:r w:rsidRPr="00E950FA">
        <w:rPr>
          <w:rFonts w:cs="Arial"/>
          <w:sz w:val="20"/>
        </w:rPr>
        <w:t>ýzvy:</w:t>
      </w:r>
    </w:p>
    <w:p w:rsidR="0039219D" w:rsidRPr="00E950FA" w:rsidRDefault="00350778"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 xml:space="preserve">otázky zasielajte na e-mailovú adresu: </w:t>
      </w:r>
      <w:hyperlink r:id="rId12" w:history="1">
        <w:r w:rsidR="003706D6" w:rsidRPr="0021327C">
          <w:rPr>
            <w:rStyle w:val="Hypertextovprepojenie"/>
            <w:rFonts w:ascii="Arial" w:eastAsia="Times New Roman" w:hAnsi="Arial" w:cs="Arial"/>
            <w:lang w:eastAsia="cs-CZ"/>
          </w:rPr>
          <w:t>Korenova.Lucia@zsr.sk</w:t>
        </w:r>
      </w:hyperlink>
      <w:r w:rsidRPr="00E950FA">
        <w:rPr>
          <w:rFonts w:ascii="Arial" w:eastAsia="Times New Roman" w:hAnsi="Arial" w:cs="Arial"/>
          <w:lang w:eastAsia="cs-CZ"/>
        </w:rPr>
        <w:t xml:space="preserve">,  telef. číslo: </w:t>
      </w:r>
      <w:r w:rsidR="001C711E">
        <w:rPr>
          <w:rFonts w:ascii="Arial" w:eastAsia="Times New Roman" w:hAnsi="Arial" w:cs="Arial"/>
          <w:lang w:eastAsia="cs-CZ"/>
        </w:rPr>
        <w:t xml:space="preserve">02/2029 </w:t>
      </w:r>
      <w:r w:rsidR="00183F5A">
        <w:rPr>
          <w:rFonts w:ascii="Arial" w:eastAsia="Times New Roman" w:hAnsi="Arial" w:cs="Arial"/>
          <w:lang w:eastAsia="cs-CZ"/>
        </w:rPr>
        <w:t>4034</w:t>
      </w:r>
      <w:r w:rsidRPr="00E950FA">
        <w:rPr>
          <w:rFonts w:ascii="Arial" w:eastAsia="Times New Roman" w:hAnsi="Arial" w:cs="Arial"/>
          <w:lang w:eastAsia="cs-CZ"/>
        </w:rPr>
        <w:t xml:space="preserve"> naj</w:t>
      </w:r>
      <w:r w:rsidR="0046404A">
        <w:rPr>
          <w:rFonts w:ascii="Arial" w:eastAsia="Times New Roman" w:hAnsi="Arial" w:cs="Arial"/>
          <w:lang w:eastAsia="cs-CZ"/>
        </w:rPr>
        <w:t xml:space="preserve">neskôr do </w:t>
      </w:r>
      <w:r w:rsidR="005111D2">
        <w:rPr>
          <w:rFonts w:ascii="Arial" w:eastAsia="Times New Roman" w:hAnsi="Arial" w:cs="Arial"/>
          <w:b/>
          <w:lang w:eastAsia="cs-CZ"/>
        </w:rPr>
        <w:t>5.5.2016</w:t>
      </w:r>
      <w:r w:rsidR="00152E42">
        <w:rPr>
          <w:rFonts w:ascii="Arial" w:eastAsia="Times New Roman" w:hAnsi="Arial" w:cs="Arial"/>
          <w:lang w:eastAsia="cs-CZ"/>
        </w:rPr>
        <w:t xml:space="preserve"> </w:t>
      </w:r>
      <w:r w:rsidR="004315F4" w:rsidRPr="000B3B53">
        <w:rPr>
          <w:rFonts w:ascii="Arial" w:eastAsia="Times New Roman" w:hAnsi="Arial" w:cs="Arial"/>
          <w:b/>
          <w:lang w:eastAsia="cs-CZ"/>
        </w:rPr>
        <w:t xml:space="preserve">do </w:t>
      </w:r>
      <w:r w:rsidR="002C4077">
        <w:rPr>
          <w:rFonts w:ascii="Arial" w:eastAsia="Times New Roman" w:hAnsi="Arial" w:cs="Arial"/>
          <w:b/>
          <w:lang w:eastAsia="cs-CZ"/>
        </w:rPr>
        <w:t>10:00</w:t>
      </w:r>
      <w:r w:rsidRPr="00811A4C">
        <w:rPr>
          <w:rFonts w:ascii="Arial" w:eastAsia="Times New Roman" w:hAnsi="Arial" w:cs="Arial"/>
          <w:b/>
          <w:lang w:eastAsia="cs-CZ"/>
        </w:rPr>
        <w:t xml:space="preserve"> hod</w:t>
      </w:r>
      <w:r w:rsidR="00B8316C">
        <w:rPr>
          <w:rFonts w:ascii="Arial" w:eastAsia="Times New Roman" w:hAnsi="Arial" w:cs="Arial"/>
          <w:b/>
          <w:lang w:eastAsia="cs-CZ"/>
        </w:rPr>
        <w:t>.</w:t>
      </w:r>
      <w:r w:rsidRPr="00811A4C">
        <w:rPr>
          <w:rFonts w:ascii="Arial" w:eastAsia="Times New Roman" w:hAnsi="Arial" w:cs="Arial"/>
          <w:b/>
          <w:lang w:eastAsia="cs-CZ"/>
        </w:rPr>
        <w:t xml:space="preserve"> SEČ</w:t>
      </w:r>
      <w:r w:rsidR="003146E3">
        <w:rPr>
          <w:rFonts w:ascii="Arial" w:eastAsia="Times New Roman" w:hAnsi="Arial" w:cs="Arial"/>
          <w:lang w:eastAsia="cs-CZ"/>
        </w:rPr>
        <w:t>.</w:t>
      </w:r>
      <w:r w:rsidRPr="00E950FA">
        <w:rPr>
          <w:rFonts w:ascii="Arial" w:eastAsia="Times New Roman" w:hAnsi="Arial" w:cs="Arial"/>
          <w:lang w:eastAsia="cs-CZ"/>
        </w:rPr>
        <w:t xml:space="preserve"> </w:t>
      </w:r>
    </w:p>
    <w:p w:rsidR="00350778" w:rsidRPr="00E950FA" w:rsidRDefault="0039219D"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N</w:t>
      </w:r>
      <w:r w:rsidR="00350778" w:rsidRPr="00E950FA">
        <w:rPr>
          <w:rFonts w:ascii="Arial" w:eastAsia="Times New Roman" w:hAnsi="Arial" w:cs="Arial"/>
          <w:lang w:eastAsia="cs-CZ"/>
        </w:rPr>
        <w:t>a žiadosti zaslané po uplynutí uvedenej lehoty sa neprihliada.</w:t>
      </w:r>
    </w:p>
    <w:p w:rsidR="00F72EED" w:rsidRDefault="00F72EED" w:rsidP="00EE1081">
      <w:pPr>
        <w:pStyle w:val="Zkladntext21"/>
        <w:rPr>
          <w:rFonts w:cs="Arial"/>
          <w:b/>
          <w:i/>
          <w:sz w:val="20"/>
          <w:u w:val="single"/>
        </w:rPr>
      </w:pPr>
    </w:p>
    <w:p w:rsidR="00D9278E" w:rsidRDefault="00D9278E" w:rsidP="00EE1081">
      <w:pPr>
        <w:pStyle w:val="Zkladntext21"/>
        <w:rPr>
          <w:rFonts w:cs="Arial"/>
          <w:b/>
          <w:i/>
          <w:sz w:val="20"/>
          <w:u w:val="single"/>
        </w:rPr>
      </w:pPr>
    </w:p>
    <w:p w:rsidR="00EE1081" w:rsidRPr="00E950FA" w:rsidRDefault="00EE1081" w:rsidP="00EE1081">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EE1081" w:rsidRDefault="00EE1081" w:rsidP="00EE1081">
      <w:pPr>
        <w:pStyle w:val="Zkladntext21"/>
        <w:rPr>
          <w:rFonts w:cs="Arial"/>
          <w:b/>
          <w:bCs/>
          <w:sz w:val="20"/>
        </w:rPr>
      </w:pPr>
      <w:r w:rsidRPr="00E950FA">
        <w:rPr>
          <w:rFonts w:cs="Arial"/>
          <w:b/>
          <w:sz w:val="20"/>
        </w:rPr>
        <w:t xml:space="preserve">Všetky odpovede na žiadosti o vysvetlenie </w:t>
      </w:r>
      <w:r w:rsidR="00794DC0" w:rsidRPr="00E950FA">
        <w:rPr>
          <w:rFonts w:cs="Arial"/>
          <w:b/>
          <w:sz w:val="20"/>
        </w:rPr>
        <w:t xml:space="preserve">tejto </w:t>
      </w:r>
      <w:r w:rsidR="0039219D" w:rsidRPr="00E950FA">
        <w:rPr>
          <w:rFonts w:cs="Arial"/>
          <w:b/>
          <w:sz w:val="20"/>
        </w:rPr>
        <w:t>v</w:t>
      </w:r>
      <w:r w:rsidRPr="00E950FA">
        <w:rPr>
          <w:rFonts w:cs="Arial"/>
          <w:b/>
          <w:sz w:val="20"/>
        </w:rPr>
        <w:t xml:space="preserve">ýzvy a  oznámenia  súvisiace s touto </w:t>
      </w:r>
      <w:r w:rsidR="0039219D" w:rsidRPr="00E950FA">
        <w:rPr>
          <w:rFonts w:cs="Arial"/>
          <w:b/>
          <w:sz w:val="20"/>
        </w:rPr>
        <w:t>v</w:t>
      </w:r>
      <w:r w:rsidRPr="00E950FA">
        <w:rPr>
          <w:rFonts w:cs="Arial"/>
          <w:b/>
          <w:sz w:val="20"/>
        </w:rPr>
        <w:t xml:space="preserve">ýzvou budú zverejnené </w:t>
      </w:r>
      <w:r w:rsidR="0083008B" w:rsidRPr="00E950FA">
        <w:rPr>
          <w:rFonts w:cs="Arial"/>
          <w:b/>
          <w:sz w:val="20"/>
        </w:rPr>
        <w:t>v profile na webovom sídle (</w:t>
      </w:r>
      <w:hyperlink r:id="rId13" w:history="1">
        <w:r w:rsidR="0083547A" w:rsidRPr="00485DD5">
          <w:rPr>
            <w:rStyle w:val="Hypertextovprepojenie"/>
            <w:rFonts w:cs="Arial"/>
            <w:b/>
            <w:sz w:val="20"/>
          </w:rPr>
          <w:t>www.zsr.sk</w:t>
        </w:r>
      </w:hyperlink>
      <w:r w:rsidR="0083008B" w:rsidRPr="00E950FA">
        <w:rPr>
          <w:rFonts w:cs="Arial"/>
          <w:b/>
          <w:sz w:val="20"/>
        </w:rPr>
        <w:t>)</w:t>
      </w:r>
      <w:r w:rsidRPr="00E950FA">
        <w:rPr>
          <w:rFonts w:cs="Arial"/>
          <w:b/>
          <w:sz w:val="20"/>
        </w:rPr>
        <w:t>.</w:t>
      </w:r>
      <w:r w:rsidRPr="00E950FA">
        <w:rPr>
          <w:rFonts w:cs="Arial"/>
          <w:b/>
          <w:bCs/>
          <w:sz w:val="20"/>
        </w:rPr>
        <w:t xml:space="preserve"> </w:t>
      </w:r>
    </w:p>
    <w:p w:rsidR="001F56FA" w:rsidRPr="00E950FA" w:rsidRDefault="001F56FA" w:rsidP="00EE1081">
      <w:pPr>
        <w:pStyle w:val="Zkladntext21"/>
        <w:rPr>
          <w:rFonts w:cs="Arial"/>
          <w:b/>
          <w:bCs/>
          <w:sz w:val="20"/>
        </w:rPr>
      </w:pPr>
    </w:p>
    <w:p w:rsidR="00EE1081" w:rsidRPr="00E950FA" w:rsidRDefault="00EE1081" w:rsidP="00EE1081">
      <w:pPr>
        <w:pStyle w:val="Odsekzoznamu"/>
        <w:ind w:left="0"/>
        <w:rPr>
          <w:rFonts w:ascii="Arial" w:hAnsi="Arial" w:cs="Arial"/>
          <w:bCs/>
          <w:i/>
          <w:color w:val="000000"/>
          <w:sz w:val="20"/>
          <w:szCs w:val="20"/>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w:t>
      </w:r>
      <w:r w:rsidR="00EE1081" w:rsidRPr="00E950FA">
        <w:rPr>
          <w:rFonts w:ascii="Arial" w:hAnsi="Arial" w:cs="Arial"/>
          <w:bCs/>
          <w:sz w:val="20"/>
          <w:szCs w:val="20"/>
        </w:rPr>
        <w:t xml:space="preserve"> si vyhradzuje právo:</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EE1081"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sidR="00183F5A">
        <w:rPr>
          <w:rFonts w:ascii="Arial" w:hAnsi="Arial" w:cs="Arial"/>
          <w:bCs/>
          <w:sz w:val="20"/>
          <w:szCs w:val="20"/>
        </w:rPr>
        <w:t>cenového návrhu</w:t>
      </w:r>
      <w:r w:rsidR="0095303C">
        <w:rPr>
          <w:rFonts w:ascii="Arial" w:hAnsi="Arial" w:cs="Arial"/>
          <w:bCs/>
          <w:sz w:val="20"/>
          <w:szCs w:val="20"/>
        </w:rPr>
        <w:t>.</w:t>
      </w:r>
    </w:p>
    <w:p w:rsidR="00EE1081" w:rsidRPr="00E950FA"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EE1081" w:rsidRPr="00E950FA" w:rsidRDefault="00EE1081" w:rsidP="00EE1081">
      <w:pPr>
        <w:pStyle w:val="Pta"/>
        <w:tabs>
          <w:tab w:val="clear" w:pos="4536"/>
          <w:tab w:val="clear" w:pos="9072"/>
          <w:tab w:val="left" w:pos="709"/>
        </w:tabs>
        <w:rPr>
          <w:rFonts w:ascii="Arial" w:hAnsi="Arial" w:cs="Arial"/>
        </w:rPr>
      </w:pPr>
      <w:r w:rsidRPr="00E950FA">
        <w:rPr>
          <w:rFonts w:ascii="Arial" w:hAnsi="Arial" w:cs="Arial"/>
        </w:rPr>
        <w:t>S pozdravom</w:t>
      </w:r>
    </w:p>
    <w:p w:rsidR="00EE1081"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6C245E" w:rsidRDefault="00FB2067" w:rsidP="009D71C3">
      <w:pPr>
        <w:tabs>
          <w:tab w:val="center" w:pos="7088"/>
        </w:tabs>
        <w:spacing w:after="0" w:line="240" w:lineRule="auto"/>
        <w:rPr>
          <w:rFonts w:ascii="Arial" w:hAnsi="Arial" w:cs="Arial"/>
          <w:b/>
          <w:bCs/>
          <w:sz w:val="20"/>
          <w:szCs w:val="20"/>
        </w:rPr>
      </w:pPr>
      <w:r>
        <w:rPr>
          <w:rFonts w:ascii="Arial" w:hAnsi="Arial" w:cs="Arial"/>
          <w:b/>
          <w:bCs/>
          <w:sz w:val="20"/>
          <w:szCs w:val="20"/>
        </w:rPr>
        <w:tab/>
      </w:r>
      <w:r w:rsidR="009D71C3">
        <w:rPr>
          <w:rFonts w:ascii="Arial" w:hAnsi="Arial" w:cs="Arial"/>
          <w:b/>
          <w:bCs/>
          <w:sz w:val="20"/>
          <w:szCs w:val="20"/>
        </w:rPr>
        <w:t>Mgr. Lucia Koreňová</w:t>
      </w:r>
    </w:p>
    <w:p w:rsidR="009D71C3" w:rsidRPr="00E950FA" w:rsidRDefault="009D71C3" w:rsidP="009D71C3">
      <w:pPr>
        <w:tabs>
          <w:tab w:val="center" w:pos="7088"/>
        </w:tabs>
        <w:spacing w:after="0" w:line="240" w:lineRule="auto"/>
        <w:rPr>
          <w:rFonts w:ascii="Arial" w:hAnsi="Arial" w:cs="Arial"/>
          <w:sz w:val="20"/>
          <w:szCs w:val="20"/>
        </w:rPr>
      </w:pPr>
      <w:r>
        <w:rPr>
          <w:rFonts w:ascii="Arial" w:hAnsi="Arial" w:cs="Arial"/>
          <w:b/>
          <w:bCs/>
          <w:sz w:val="20"/>
          <w:szCs w:val="20"/>
        </w:rPr>
        <w:tab/>
        <w:t>Vedúci referent, CLaO</w:t>
      </w:r>
    </w:p>
    <w:p w:rsidR="00EE1081" w:rsidRPr="00E950FA" w:rsidRDefault="00EE1081" w:rsidP="00EE1081">
      <w:pPr>
        <w:pStyle w:val="Pta"/>
        <w:tabs>
          <w:tab w:val="clear" w:pos="4536"/>
          <w:tab w:val="clear" w:pos="9072"/>
        </w:tabs>
        <w:rPr>
          <w:rFonts w:ascii="Arial" w:hAnsi="Arial" w:cs="Arial"/>
        </w:rPr>
      </w:pPr>
    </w:p>
    <w:p w:rsidR="001F56FA" w:rsidRDefault="001F56FA" w:rsidP="00EE1081">
      <w:pPr>
        <w:pStyle w:val="Pta"/>
        <w:tabs>
          <w:tab w:val="clear" w:pos="4536"/>
          <w:tab w:val="clear" w:pos="9072"/>
        </w:tabs>
        <w:rPr>
          <w:rFonts w:ascii="Arial" w:hAnsi="Arial" w:cs="Arial"/>
          <w:b/>
          <w:u w:val="single"/>
        </w:rPr>
      </w:pPr>
    </w:p>
    <w:p w:rsidR="001F56FA" w:rsidRDefault="001F56FA" w:rsidP="00EE1081">
      <w:pPr>
        <w:pStyle w:val="Pta"/>
        <w:tabs>
          <w:tab w:val="clear" w:pos="4536"/>
          <w:tab w:val="clear" w:pos="9072"/>
        </w:tabs>
        <w:rPr>
          <w:rFonts w:ascii="Arial" w:hAnsi="Arial" w:cs="Arial"/>
          <w:b/>
          <w:u w:val="single"/>
        </w:rPr>
      </w:pPr>
    </w:p>
    <w:p w:rsidR="007411E7" w:rsidRDefault="007411E7" w:rsidP="00EE1081">
      <w:pPr>
        <w:pStyle w:val="Pta"/>
        <w:tabs>
          <w:tab w:val="clear" w:pos="4536"/>
          <w:tab w:val="clear" w:pos="9072"/>
        </w:tabs>
        <w:rPr>
          <w:rFonts w:ascii="Arial" w:hAnsi="Arial" w:cs="Arial"/>
          <w:b/>
          <w:u w:val="single"/>
        </w:rPr>
      </w:pPr>
    </w:p>
    <w:p w:rsidR="007411E7" w:rsidRDefault="007411E7" w:rsidP="00EE1081">
      <w:pPr>
        <w:pStyle w:val="Pta"/>
        <w:tabs>
          <w:tab w:val="clear" w:pos="4536"/>
          <w:tab w:val="clear" w:pos="9072"/>
        </w:tabs>
        <w:rPr>
          <w:rFonts w:ascii="Arial" w:hAnsi="Arial" w:cs="Arial"/>
          <w:b/>
          <w:u w:val="single"/>
        </w:rPr>
      </w:pPr>
    </w:p>
    <w:p w:rsidR="007411E7" w:rsidRDefault="007411E7" w:rsidP="00EE1081">
      <w:pPr>
        <w:pStyle w:val="Pta"/>
        <w:tabs>
          <w:tab w:val="clear" w:pos="4536"/>
          <w:tab w:val="clear" w:pos="9072"/>
        </w:tabs>
        <w:rPr>
          <w:rFonts w:ascii="Arial" w:hAnsi="Arial" w:cs="Arial"/>
          <w:b/>
          <w:u w:val="single"/>
        </w:rPr>
      </w:pPr>
    </w:p>
    <w:p w:rsidR="007411E7" w:rsidRDefault="007411E7" w:rsidP="00EE1081">
      <w:pPr>
        <w:pStyle w:val="Pta"/>
        <w:tabs>
          <w:tab w:val="clear" w:pos="4536"/>
          <w:tab w:val="clear" w:pos="9072"/>
        </w:tabs>
        <w:rPr>
          <w:rFonts w:ascii="Arial" w:hAnsi="Arial" w:cs="Arial"/>
          <w:b/>
          <w:u w:val="single"/>
        </w:rPr>
      </w:pPr>
    </w:p>
    <w:p w:rsidR="007411E7" w:rsidRDefault="007411E7" w:rsidP="00EE1081">
      <w:pPr>
        <w:pStyle w:val="Pta"/>
        <w:tabs>
          <w:tab w:val="clear" w:pos="4536"/>
          <w:tab w:val="clear" w:pos="9072"/>
        </w:tabs>
        <w:rPr>
          <w:rFonts w:ascii="Arial" w:hAnsi="Arial" w:cs="Arial"/>
          <w:b/>
          <w:u w:val="single"/>
        </w:rPr>
      </w:pPr>
    </w:p>
    <w:p w:rsidR="007411E7" w:rsidRDefault="007411E7" w:rsidP="00EE1081">
      <w:pPr>
        <w:pStyle w:val="Pta"/>
        <w:tabs>
          <w:tab w:val="clear" w:pos="4536"/>
          <w:tab w:val="clear" w:pos="9072"/>
        </w:tabs>
        <w:rPr>
          <w:rFonts w:ascii="Arial" w:hAnsi="Arial" w:cs="Arial"/>
          <w:b/>
          <w:u w:val="single"/>
        </w:rPr>
      </w:pPr>
    </w:p>
    <w:p w:rsidR="007411E7" w:rsidRDefault="007411E7" w:rsidP="00EE1081">
      <w:pPr>
        <w:pStyle w:val="Pta"/>
        <w:tabs>
          <w:tab w:val="clear" w:pos="4536"/>
          <w:tab w:val="clear" w:pos="9072"/>
        </w:tabs>
        <w:rPr>
          <w:rFonts w:ascii="Arial" w:hAnsi="Arial" w:cs="Arial"/>
          <w:b/>
          <w:u w:val="single"/>
        </w:rPr>
      </w:pPr>
    </w:p>
    <w:p w:rsidR="007411E7" w:rsidRDefault="007411E7" w:rsidP="00EE1081">
      <w:pPr>
        <w:pStyle w:val="Pta"/>
        <w:tabs>
          <w:tab w:val="clear" w:pos="4536"/>
          <w:tab w:val="clear" w:pos="9072"/>
        </w:tabs>
        <w:rPr>
          <w:rFonts w:ascii="Arial" w:hAnsi="Arial" w:cs="Arial"/>
          <w:b/>
          <w:u w:val="single"/>
        </w:rPr>
      </w:pPr>
    </w:p>
    <w:p w:rsidR="007411E7" w:rsidRDefault="007411E7" w:rsidP="00EE1081">
      <w:pPr>
        <w:pStyle w:val="Pta"/>
        <w:tabs>
          <w:tab w:val="clear" w:pos="4536"/>
          <w:tab w:val="clear" w:pos="9072"/>
        </w:tabs>
        <w:rPr>
          <w:rFonts w:ascii="Arial" w:hAnsi="Arial" w:cs="Arial"/>
          <w:b/>
          <w:u w:val="single"/>
        </w:rPr>
      </w:pPr>
    </w:p>
    <w:p w:rsidR="007411E7" w:rsidRDefault="007411E7"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AA0B35" w:rsidRDefault="00973E0E" w:rsidP="00053353">
      <w:pPr>
        <w:pStyle w:val="Pta"/>
        <w:tabs>
          <w:tab w:val="clear" w:pos="4536"/>
          <w:tab w:val="clear" w:pos="9072"/>
        </w:tabs>
        <w:rPr>
          <w:rFonts w:ascii="Arial" w:hAnsi="Arial" w:cs="Arial"/>
        </w:rPr>
      </w:pPr>
      <w:r>
        <w:rPr>
          <w:rFonts w:ascii="Arial" w:hAnsi="Arial" w:cs="Arial"/>
        </w:rPr>
        <w:t xml:space="preserve">Príloha č. 2: </w:t>
      </w:r>
      <w:r w:rsidR="00AA0B35">
        <w:rPr>
          <w:rFonts w:ascii="Arial" w:hAnsi="Arial" w:cs="Arial"/>
        </w:rPr>
        <w:t xml:space="preserve">Investičné zadanie </w:t>
      </w:r>
    </w:p>
    <w:p w:rsidR="006467E1" w:rsidRDefault="00DE17B1" w:rsidP="00053353">
      <w:pPr>
        <w:pStyle w:val="Pta"/>
        <w:tabs>
          <w:tab w:val="clear" w:pos="4536"/>
          <w:tab w:val="clear" w:pos="9072"/>
        </w:tabs>
        <w:rPr>
          <w:rFonts w:ascii="Arial" w:hAnsi="Arial" w:cs="Arial"/>
        </w:rPr>
      </w:pPr>
      <w:r>
        <w:rPr>
          <w:rFonts w:ascii="Arial" w:hAnsi="Arial" w:cs="Arial"/>
        </w:rPr>
        <w:t xml:space="preserve">Príloha č. 3: </w:t>
      </w:r>
      <w:r w:rsidR="00AA0B35">
        <w:rPr>
          <w:rFonts w:ascii="Arial" w:hAnsi="Arial" w:cs="Arial"/>
        </w:rPr>
        <w:t>Zoznam položiek</w:t>
      </w:r>
    </w:p>
    <w:p w:rsidR="009B081A" w:rsidRDefault="00AF31BF" w:rsidP="00933D02">
      <w:pPr>
        <w:pStyle w:val="Pta"/>
        <w:tabs>
          <w:tab w:val="clear" w:pos="4536"/>
          <w:tab w:val="clear" w:pos="9072"/>
        </w:tabs>
        <w:rPr>
          <w:rFonts w:ascii="Arial" w:hAnsi="Arial" w:cs="Arial"/>
        </w:rPr>
      </w:pPr>
      <w:r>
        <w:rPr>
          <w:rFonts w:ascii="Arial" w:hAnsi="Arial" w:cs="Arial"/>
        </w:rPr>
        <w:t xml:space="preserve">Príloha č. </w:t>
      </w:r>
      <w:r w:rsidR="001F56FA">
        <w:rPr>
          <w:rFonts w:ascii="Arial" w:hAnsi="Arial" w:cs="Arial"/>
        </w:rPr>
        <w:t>4</w:t>
      </w:r>
      <w:r w:rsidR="00852452">
        <w:rPr>
          <w:rFonts w:ascii="Arial" w:hAnsi="Arial" w:cs="Arial"/>
        </w:rPr>
        <w:t xml:space="preserve">: </w:t>
      </w:r>
      <w:r w:rsidR="009B081A">
        <w:rPr>
          <w:rFonts w:ascii="Arial" w:hAnsi="Arial" w:cs="Arial"/>
        </w:rPr>
        <w:t xml:space="preserve">Fakturačné údaje </w:t>
      </w:r>
    </w:p>
    <w:p w:rsidR="00933D02" w:rsidRDefault="009B081A" w:rsidP="00933D02">
      <w:pPr>
        <w:pStyle w:val="Pta"/>
        <w:tabs>
          <w:tab w:val="clear" w:pos="4536"/>
          <w:tab w:val="clear" w:pos="9072"/>
        </w:tabs>
        <w:rPr>
          <w:rFonts w:ascii="Arial" w:hAnsi="Arial" w:cs="Arial"/>
        </w:rPr>
      </w:pPr>
      <w:r>
        <w:rPr>
          <w:rFonts w:ascii="Arial" w:hAnsi="Arial" w:cs="Arial"/>
        </w:rPr>
        <w:t xml:space="preserve">Príloha č. 5: </w:t>
      </w:r>
      <w:r w:rsidR="00AA0B35">
        <w:rPr>
          <w:rFonts w:ascii="Arial" w:hAnsi="Arial" w:cs="Arial"/>
        </w:rPr>
        <w:t>Prehlásenie pre účely posúdenia obchodného partnera</w:t>
      </w:r>
    </w:p>
    <w:p w:rsidR="009434FD" w:rsidRDefault="009434FD" w:rsidP="00933D02">
      <w:pPr>
        <w:pStyle w:val="Pta"/>
        <w:tabs>
          <w:tab w:val="clear" w:pos="4536"/>
          <w:tab w:val="clear" w:pos="9072"/>
        </w:tabs>
        <w:rPr>
          <w:rFonts w:ascii="Arial" w:hAnsi="Arial" w:cs="Arial"/>
        </w:rPr>
      </w:pPr>
      <w:r>
        <w:rPr>
          <w:rFonts w:ascii="Arial" w:hAnsi="Arial" w:cs="Arial"/>
        </w:rPr>
        <w:t>Príloha č. 6: Obchodné podmienky vykonania diela</w:t>
      </w:r>
    </w:p>
    <w:p w:rsidR="00AA0B35" w:rsidRDefault="00AA0B35" w:rsidP="00933D02">
      <w:pPr>
        <w:pStyle w:val="Pta"/>
        <w:tabs>
          <w:tab w:val="clear" w:pos="4536"/>
          <w:tab w:val="clear" w:pos="9072"/>
        </w:tabs>
        <w:rPr>
          <w:rFonts w:ascii="Arial" w:hAnsi="Arial" w:cs="Arial"/>
          <w:b/>
          <w:sz w:val="24"/>
          <w:szCs w:val="24"/>
        </w:rPr>
      </w:pPr>
    </w:p>
    <w:p w:rsidR="00AA0B35" w:rsidRDefault="00AA0B35" w:rsidP="00933D02">
      <w:pPr>
        <w:pStyle w:val="Pta"/>
        <w:tabs>
          <w:tab w:val="clear" w:pos="4536"/>
          <w:tab w:val="clear" w:pos="9072"/>
        </w:tabs>
        <w:rPr>
          <w:rFonts w:ascii="Arial" w:hAnsi="Arial" w:cs="Arial"/>
          <w:b/>
          <w:sz w:val="24"/>
          <w:szCs w:val="24"/>
        </w:rPr>
      </w:pPr>
    </w:p>
    <w:p w:rsidR="007411E7" w:rsidRDefault="007411E7" w:rsidP="00933D02">
      <w:pPr>
        <w:pStyle w:val="Pta"/>
        <w:tabs>
          <w:tab w:val="clear" w:pos="4536"/>
          <w:tab w:val="clear" w:pos="9072"/>
        </w:tabs>
        <w:rPr>
          <w:rFonts w:ascii="Arial" w:hAnsi="Arial" w:cs="Arial"/>
          <w:b/>
          <w:sz w:val="24"/>
          <w:szCs w:val="24"/>
        </w:rPr>
      </w:pPr>
    </w:p>
    <w:p w:rsidR="007411E7" w:rsidRDefault="007411E7" w:rsidP="00933D02">
      <w:pPr>
        <w:pStyle w:val="Pta"/>
        <w:tabs>
          <w:tab w:val="clear" w:pos="4536"/>
          <w:tab w:val="clear" w:pos="9072"/>
        </w:tabs>
        <w:rPr>
          <w:rFonts w:ascii="Arial" w:hAnsi="Arial" w:cs="Arial"/>
          <w:b/>
          <w:sz w:val="24"/>
          <w:szCs w:val="24"/>
        </w:rPr>
      </w:pPr>
    </w:p>
    <w:p w:rsidR="007411E7" w:rsidRDefault="007411E7" w:rsidP="00933D02">
      <w:pPr>
        <w:pStyle w:val="Pta"/>
        <w:tabs>
          <w:tab w:val="clear" w:pos="4536"/>
          <w:tab w:val="clear" w:pos="9072"/>
        </w:tabs>
        <w:rPr>
          <w:rFonts w:ascii="Arial" w:hAnsi="Arial" w:cs="Arial"/>
          <w:b/>
          <w:sz w:val="24"/>
          <w:szCs w:val="24"/>
        </w:rPr>
      </w:pPr>
    </w:p>
    <w:p w:rsidR="007411E7" w:rsidRDefault="007411E7" w:rsidP="00933D02">
      <w:pPr>
        <w:pStyle w:val="Pta"/>
        <w:tabs>
          <w:tab w:val="clear" w:pos="4536"/>
          <w:tab w:val="clear" w:pos="9072"/>
        </w:tabs>
        <w:rPr>
          <w:rFonts w:ascii="Arial" w:hAnsi="Arial" w:cs="Arial"/>
          <w:b/>
          <w:sz w:val="24"/>
          <w:szCs w:val="24"/>
        </w:rPr>
      </w:pPr>
    </w:p>
    <w:p w:rsidR="007411E7" w:rsidRDefault="007411E7" w:rsidP="00933D02">
      <w:pPr>
        <w:pStyle w:val="Pta"/>
        <w:tabs>
          <w:tab w:val="clear" w:pos="4536"/>
          <w:tab w:val="clear" w:pos="9072"/>
        </w:tabs>
        <w:rPr>
          <w:rFonts w:ascii="Arial" w:hAnsi="Arial" w:cs="Arial"/>
          <w:b/>
          <w:sz w:val="24"/>
          <w:szCs w:val="24"/>
        </w:rPr>
      </w:pPr>
    </w:p>
    <w:p w:rsidR="007411E7" w:rsidRDefault="007411E7" w:rsidP="00933D02">
      <w:pPr>
        <w:pStyle w:val="Pta"/>
        <w:tabs>
          <w:tab w:val="clear" w:pos="4536"/>
          <w:tab w:val="clear" w:pos="9072"/>
        </w:tabs>
        <w:rPr>
          <w:rFonts w:ascii="Arial" w:hAnsi="Arial" w:cs="Arial"/>
          <w:b/>
          <w:sz w:val="24"/>
          <w:szCs w:val="24"/>
        </w:rPr>
      </w:pPr>
    </w:p>
    <w:p w:rsidR="007411E7" w:rsidRDefault="007411E7" w:rsidP="00933D02">
      <w:pPr>
        <w:pStyle w:val="Pta"/>
        <w:tabs>
          <w:tab w:val="clear" w:pos="4536"/>
          <w:tab w:val="clear" w:pos="9072"/>
        </w:tabs>
        <w:rPr>
          <w:rFonts w:ascii="Arial" w:hAnsi="Arial" w:cs="Arial"/>
          <w:b/>
          <w:sz w:val="24"/>
          <w:szCs w:val="24"/>
        </w:rPr>
      </w:pPr>
    </w:p>
    <w:p w:rsidR="007411E7" w:rsidRDefault="007411E7" w:rsidP="00933D02">
      <w:pPr>
        <w:pStyle w:val="Pta"/>
        <w:tabs>
          <w:tab w:val="clear" w:pos="4536"/>
          <w:tab w:val="clear" w:pos="9072"/>
        </w:tabs>
        <w:rPr>
          <w:rFonts w:ascii="Arial" w:hAnsi="Arial" w:cs="Arial"/>
          <w:b/>
          <w:sz w:val="24"/>
          <w:szCs w:val="24"/>
        </w:rPr>
      </w:pPr>
    </w:p>
    <w:p w:rsidR="007411E7" w:rsidRDefault="007411E7" w:rsidP="00933D02">
      <w:pPr>
        <w:pStyle w:val="Pta"/>
        <w:tabs>
          <w:tab w:val="clear" w:pos="4536"/>
          <w:tab w:val="clear" w:pos="9072"/>
        </w:tabs>
        <w:rPr>
          <w:rFonts w:ascii="Arial" w:hAnsi="Arial" w:cs="Arial"/>
          <w:b/>
          <w:sz w:val="24"/>
          <w:szCs w:val="24"/>
        </w:rPr>
      </w:pPr>
    </w:p>
    <w:p w:rsidR="007411E7" w:rsidRDefault="007411E7" w:rsidP="00933D02">
      <w:pPr>
        <w:pStyle w:val="Pta"/>
        <w:tabs>
          <w:tab w:val="clear" w:pos="4536"/>
          <w:tab w:val="clear" w:pos="9072"/>
        </w:tabs>
        <w:rPr>
          <w:rFonts w:ascii="Arial" w:hAnsi="Arial" w:cs="Arial"/>
          <w:b/>
          <w:sz w:val="24"/>
          <w:szCs w:val="24"/>
        </w:rPr>
      </w:pPr>
    </w:p>
    <w:p w:rsidR="007411E7" w:rsidRDefault="007411E7" w:rsidP="00933D02">
      <w:pPr>
        <w:pStyle w:val="Pta"/>
        <w:tabs>
          <w:tab w:val="clear" w:pos="4536"/>
          <w:tab w:val="clear" w:pos="9072"/>
        </w:tabs>
        <w:rPr>
          <w:rFonts w:ascii="Arial" w:hAnsi="Arial" w:cs="Arial"/>
          <w:b/>
          <w:sz w:val="24"/>
          <w:szCs w:val="24"/>
        </w:rPr>
      </w:pPr>
    </w:p>
    <w:p w:rsidR="007411E7" w:rsidRDefault="007411E7" w:rsidP="00933D02">
      <w:pPr>
        <w:pStyle w:val="Pta"/>
        <w:tabs>
          <w:tab w:val="clear" w:pos="4536"/>
          <w:tab w:val="clear" w:pos="9072"/>
        </w:tabs>
        <w:rPr>
          <w:rFonts w:ascii="Arial" w:hAnsi="Arial" w:cs="Arial"/>
          <w:b/>
          <w:sz w:val="24"/>
          <w:szCs w:val="24"/>
        </w:rPr>
      </w:pPr>
    </w:p>
    <w:p w:rsidR="00EE1081" w:rsidRPr="00022940" w:rsidRDefault="00EE1081" w:rsidP="00933D02">
      <w:pPr>
        <w:pStyle w:val="Pta"/>
        <w:tabs>
          <w:tab w:val="clear" w:pos="4536"/>
          <w:tab w:val="clear" w:pos="9072"/>
        </w:tabs>
        <w:rPr>
          <w:rFonts w:ascii="Arial" w:hAnsi="Arial" w:cs="Arial"/>
        </w:rPr>
      </w:pPr>
      <w:r w:rsidRPr="00C351BB">
        <w:rPr>
          <w:rFonts w:ascii="Arial" w:hAnsi="Arial" w:cs="Arial"/>
          <w:b/>
          <w:sz w:val="24"/>
          <w:szCs w:val="24"/>
        </w:rPr>
        <w:t xml:space="preserve">Príloha č. 1: Špecifikácia predmetu </w:t>
      </w:r>
      <w:r w:rsidR="00ED1EF7" w:rsidRPr="00C351BB">
        <w:rPr>
          <w:rFonts w:ascii="Arial" w:hAnsi="Arial" w:cs="Arial"/>
          <w:b/>
          <w:sz w:val="24"/>
          <w:szCs w:val="24"/>
        </w:rPr>
        <w:t>zákazky</w:t>
      </w:r>
    </w:p>
    <w:p w:rsidR="00EE1081" w:rsidRDefault="00EE1081" w:rsidP="00EE1081">
      <w:pPr>
        <w:spacing w:after="0" w:line="240" w:lineRule="auto"/>
        <w:outlineLvl w:val="0"/>
        <w:rPr>
          <w:rFonts w:ascii="Arial" w:hAnsi="Arial" w:cs="Arial"/>
          <w:sz w:val="20"/>
          <w:szCs w:val="20"/>
        </w:rPr>
      </w:pPr>
    </w:p>
    <w:p w:rsidR="00183F5A" w:rsidRPr="00F10663" w:rsidRDefault="00183F5A" w:rsidP="00183F5A">
      <w:pPr>
        <w:spacing w:after="0" w:line="240" w:lineRule="auto"/>
        <w:jc w:val="both"/>
        <w:rPr>
          <w:rFonts w:ascii="Arial" w:hAnsi="Arial" w:cs="Arial"/>
          <w:b/>
          <w:sz w:val="20"/>
          <w:szCs w:val="20"/>
        </w:rPr>
      </w:pPr>
      <w:r w:rsidRPr="000B3B53">
        <w:rPr>
          <w:rFonts w:ascii="Arial" w:hAnsi="Arial" w:cs="Arial"/>
          <w:sz w:val="20"/>
          <w:szCs w:val="20"/>
        </w:rPr>
        <w:t xml:space="preserve">Predmet </w:t>
      </w:r>
      <w:r w:rsidR="00173BF7" w:rsidRPr="000B3B53">
        <w:rPr>
          <w:rFonts w:ascii="Arial" w:hAnsi="Arial" w:cs="Arial"/>
          <w:sz w:val="20"/>
          <w:szCs w:val="20"/>
        </w:rPr>
        <w:t>zákazky</w:t>
      </w:r>
      <w:r w:rsidRPr="000B3B53">
        <w:rPr>
          <w:rFonts w:ascii="Arial" w:hAnsi="Arial" w:cs="Arial"/>
          <w:sz w:val="20"/>
          <w:szCs w:val="20"/>
        </w:rPr>
        <w:t xml:space="preserve">: </w:t>
      </w:r>
      <w:r w:rsidR="00AA0B35" w:rsidRPr="00AA0B35">
        <w:rPr>
          <w:rFonts w:ascii="Arial" w:eastAsia="Times New Roman" w:hAnsi="Arial" w:cs="Arial"/>
          <w:b/>
          <w:sz w:val="20"/>
          <w:szCs w:val="20"/>
        </w:rPr>
        <w:t xml:space="preserve">Rekonštrukcia strechy - Veľké Blahovo – zastávka a byt“ </w:t>
      </w:r>
      <w:r w:rsidR="00AA0B35" w:rsidRPr="00AA0B35">
        <w:rPr>
          <w:rFonts w:ascii="Arial" w:eastAsia="Times New Roman" w:hAnsi="Arial" w:cs="Arial"/>
          <w:sz w:val="20"/>
          <w:szCs w:val="20"/>
        </w:rPr>
        <w:t>– projektová dokumentácia</w:t>
      </w:r>
    </w:p>
    <w:p w:rsidR="00183F5A" w:rsidRPr="000B3B53" w:rsidRDefault="00183F5A" w:rsidP="00EE1081">
      <w:pPr>
        <w:spacing w:after="0" w:line="240" w:lineRule="auto"/>
        <w:outlineLvl w:val="0"/>
        <w:rPr>
          <w:rFonts w:ascii="Arial" w:hAnsi="Arial" w:cs="Arial"/>
          <w:sz w:val="20"/>
          <w:szCs w:val="20"/>
        </w:rPr>
      </w:pPr>
    </w:p>
    <w:p w:rsidR="00AB58D7" w:rsidRDefault="0041437B" w:rsidP="00F10663">
      <w:pPr>
        <w:spacing w:after="0" w:line="240" w:lineRule="auto"/>
        <w:ind w:left="2127" w:hanging="2127"/>
        <w:outlineLvl w:val="0"/>
      </w:pPr>
      <w:r w:rsidRPr="00C10725">
        <w:rPr>
          <w:rFonts w:ascii="Arial" w:hAnsi="Arial" w:cs="Arial"/>
          <w:b/>
          <w:sz w:val="20"/>
          <w:szCs w:val="20"/>
        </w:rPr>
        <w:t>CPV kód</w:t>
      </w:r>
      <w:r w:rsidRPr="00C10725">
        <w:rPr>
          <w:rFonts w:ascii="Arial" w:hAnsi="Arial" w:cs="Arial"/>
          <w:sz w:val="20"/>
          <w:szCs w:val="20"/>
        </w:rPr>
        <w:t>:</w:t>
      </w:r>
      <w:r w:rsidR="00EC6E46" w:rsidRPr="00EC6E46">
        <w:t xml:space="preserve"> </w:t>
      </w:r>
      <w:r w:rsidR="009B081A" w:rsidRPr="008349C6">
        <w:rPr>
          <w:rFonts w:ascii="Arial" w:eastAsia="Times New Roman" w:hAnsi="Arial" w:cs="Arial"/>
          <w:sz w:val="20"/>
          <w:szCs w:val="20"/>
          <w:lang w:eastAsia="sk-SK"/>
        </w:rPr>
        <w:t>71320000-7</w:t>
      </w:r>
      <w:r w:rsidR="009B081A">
        <w:rPr>
          <w:rFonts w:ascii="Arial" w:hAnsi="Arial" w:cs="Arial"/>
          <w:sz w:val="20"/>
          <w:szCs w:val="20"/>
        </w:rPr>
        <w:t xml:space="preserve"> </w:t>
      </w:r>
      <w:r w:rsidR="009B081A" w:rsidRPr="008349C6">
        <w:rPr>
          <w:rFonts w:ascii="Arial" w:hAnsi="Arial" w:cs="Arial"/>
          <w:sz w:val="20"/>
          <w:szCs w:val="20"/>
        </w:rPr>
        <w:t>Inžinierske projektovanie</w:t>
      </w:r>
    </w:p>
    <w:p w:rsidR="00F10663" w:rsidRPr="00AB58D7" w:rsidRDefault="00F10663" w:rsidP="00F10663">
      <w:pPr>
        <w:spacing w:after="0" w:line="240" w:lineRule="auto"/>
        <w:ind w:left="2127" w:hanging="2127"/>
        <w:outlineLvl w:val="0"/>
        <w:rPr>
          <w:sz w:val="20"/>
          <w:szCs w:val="20"/>
        </w:rPr>
      </w:pPr>
    </w:p>
    <w:p w:rsidR="00257843" w:rsidRPr="009B081A" w:rsidRDefault="00257843" w:rsidP="008252D3">
      <w:pPr>
        <w:pStyle w:val="Odsekzoznamu"/>
        <w:numPr>
          <w:ilvl w:val="0"/>
          <w:numId w:val="10"/>
        </w:numPr>
        <w:jc w:val="both"/>
        <w:outlineLvl w:val="0"/>
        <w:rPr>
          <w:rFonts w:ascii="Arial" w:hAnsi="Arial" w:cs="Arial"/>
          <w:sz w:val="20"/>
          <w:szCs w:val="20"/>
        </w:rPr>
      </w:pPr>
      <w:r w:rsidRPr="009B081A">
        <w:rPr>
          <w:rFonts w:ascii="Arial" w:hAnsi="Arial" w:cs="Arial"/>
          <w:b/>
          <w:sz w:val="20"/>
          <w:szCs w:val="20"/>
          <w:u w:val="single"/>
        </w:rPr>
        <w:t>Obhliadka miesta:</w:t>
      </w:r>
    </w:p>
    <w:p w:rsidR="00257843" w:rsidRPr="008915C1" w:rsidRDefault="00257843" w:rsidP="00257843">
      <w:pPr>
        <w:jc w:val="both"/>
        <w:outlineLvl w:val="0"/>
        <w:rPr>
          <w:rFonts w:ascii="Arial" w:hAnsi="Arial" w:cs="Arial"/>
          <w:sz w:val="20"/>
          <w:szCs w:val="20"/>
        </w:rPr>
      </w:pPr>
      <w:r w:rsidRPr="008915C1">
        <w:rPr>
          <w:rFonts w:ascii="Arial" w:hAnsi="Arial" w:cs="Arial"/>
          <w:sz w:val="20"/>
          <w:szCs w:val="20"/>
        </w:rPr>
        <w:t>Vzhľadom</w:t>
      </w:r>
      <w:r w:rsidRPr="008915C1">
        <w:rPr>
          <w:rFonts w:ascii="Arial" w:hAnsi="Arial" w:cs="Arial"/>
          <w:sz w:val="20"/>
          <w:szCs w:val="20"/>
          <w:lang w:val="cs-CZ"/>
        </w:rPr>
        <w:t xml:space="preserve"> k </w:t>
      </w:r>
      <w:r w:rsidRPr="008915C1">
        <w:rPr>
          <w:rFonts w:ascii="Arial" w:hAnsi="Arial" w:cs="Arial"/>
          <w:sz w:val="20"/>
          <w:szCs w:val="20"/>
        </w:rPr>
        <w:t xml:space="preserve">špecifikácii predmetu </w:t>
      </w:r>
      <w:r>
        <w:rPr>
          <w:rFonts w:ascii="Arial" w:hAnsi="Arial" w:cs="Arial"/>
          <w:sz w:val="20"/>
          <w:szCs w:val="20"/>
        </w:rPr>
        <w:t xml:space="preserve">zákazky </w:t>
      </w:r>
      <w:r w:rsidRPr="008915C1">
        <w:rPr>
          <w:rFonts w:ascii="Arial" w:hAnsi="Arial" w:cs="Arial"/>
          <w:sz w:val="20"/>
          <w:szCs w:val="20"/>
        </w:rPr>
        <w:t xml:space="preserve">obstarávateľ odporúča </w:t>
      </w:r>
      <w:r w:rsidRPr="008915C1">
        <w:rPr>
          <w:rFonts w:ascii="Arial" w:hAnsi="Arial" w:cs="Arial"/>
          <w:bCs/>
          <w:sz w:val="20"/>
          <w:szCs w:val="20"/>
        </w:rPr>
        <w:t>obhliadku.</w:t>
      </w:r>
      <w:r w:rsidRPr="008915C1">
        <w:rPr>
          <w:rFonts w:ascii="Arial" w:hAnsi="Arial" w:cs="Arial"/>
          <w:sz w:val="20"/>
          <w:szCs w:val="20"/>
        </w:rPr>
        <w:t xml:space="preserve"> </w:t>
      </w:r>
    </w:p>
    <w:p w:rsidR="00257843" w:rsidRPr="007E59A8" w:rsidRDefault="00257843" w:rsidP="00257843">
      <w:pPr>
        <w:autoSpaceDE w:val="0"/>
        <w:autoSpaceDN w:val="0"/>
        <w:spacing w:after="0" w:line="240" w:lineRule="auto"/>
        <w:jc w:val="both"/>
        <w:rPr>
          <w:rFonts w:ascii="Arial" w:eastAsia="Times New Roman" w:hAnsi="Arial" w:cs="Arial"/>
          <w:b/>
          <w:sz w:val="20"/>
          <w:szCs w:val="20"/>
          <w:lang w:eastAsia="x-none"/>
        </w:rPr>
      </w:pPr>
      <w:r w:rsidRPr="009B081A">
        <w:rPr>
          <w:rFonts w:ascii="Arial" w:eastAsia="Times New Roman" w:hAnsi="Arial" w:cs="Arial"/>
          <w:b/>
          <w:sz w:val="20"/>
          <w:szCs w:val="20"/>
          <w:lang w:val="x-none" w:eastAsia="x-none"/>
        </w:rPr>
        <w:t>Kontaktná osoba na</w:t>
      </w:r>
      <w:r w:rsidRPr="000A017F">
        <w:rPr>
          <w:rFonts w:ascii="Arial" w:eastAsia="Times New Roman" w:hAnsi="Arial" w:cs="Arial"/>
          <w:b/>
          <w:sz w:val="20"/>
          <w:szCs w:val="20"/>
          <w:lang w:val="x-none" w:eastAsia="x-none"/>
        </w:rPr>
        <w:t xml:space="preserve"> obhliadku:</w:t>
      </w:r>
      <w:r w:rsidR="009B081A">
        <w:rPr>
          <w:rFonts w:ascii="Arial" w:eastAsia="Times New Roman" w:hAnsi="Arial" w:cs="Arial"/>
          <w:b/>
          <w:bCs/>
          <w:sz w:val="20"/>
          <w:szCs w:val="20"/>
        </w:rPr>
        <w:t xml:space="preserve"> Mgr. Branislav Pokrývka </w:t>
      </w:r>
    </w:p>
    <w:p w:rsidR="00257843" w:rsidRPr="000A017F" w:rsidRDefault="00257843" w:rsidP="00257843">
      <w:pPr>
        <w:autoSpaceDE w:val="0"/>
        <w:autoSpaceDN w:val="0"/>
        <w:spacing w:after="0" w:line="240" w:lineRule="auto"/>
        <w:jc w:val="both"/>
        <w:rPr>
          <w:rFonts w:ascii="Arial" w:eastAsia="Times New Roman" w:hAnsi="Arial" w:cs="Arial"/>
          <w:b/>
          <w:sz w:val="20"/>
          <w:szCs w:val="20"/>
          <w:lang w:eastAsia="sk-SK"/>
        </w:rPr>
      </w:pPr>
      <w:r w:rsidRPr="000A017F">
        <w:rPr>
          <w:rFonts w:ascii="Arial" w:eastAsia="Times New Roman" w:hAnsi="Arial" w:cs="Arial"/>
          <w:b/>
          <w:sz w:val="20"/>
          <w:szCs w:val="20"/>
          <w:lang w:eastAsia="sk-SK"/>
        </w:rPr>
        <w:t>Termín obhliadky</w:t>
      </w:r>
      <w:r>
        <w:rPr>
          <w:rFonts w:ascii="Arial" w:eastAsia="Times New Roman" w:hAnsi="Arial" w:cs="Arial"/>
          <w:b/>
          <w:sz w:val="20"/>
          <w:szCs w:val="20"/>
          <w:lang w:eastAsia="sk-SK"/>
        </w:rPr>
        <w:t xml:space="preserve"> </w:t>
      </w:r>
      <w:r w:rsidR="005111D2">
        <w:rPr>
          <w:rFonts w:ascii="Arial" w:eastAsia="Times New Roman" w:hAnsi="Arial" w:cs="Arial"/>
          <w:b/>
          <w:sz w:val="20"/>
          <w:szCs w:val="20"/>
          <w:lang w:eastAsia="sk-SK"/>
        </w:rPr>
        <w:t>3.5.2016</w:t>
      </w:r>
      <w:r>
        <w:rPr>
          <w:rFonts w:ascii="Arial" w:eastAsia="Times New Roman" w:hAnsi="Arial" w:cs="Arial"/>
          <w:b/>
          <w:sz w:val="20"/>
          <w:szCs w:val="20"/>
          <w:lang w:eastAsia="sk-SK"/>
        </w:rPr>
        <w:t xml:space="preserve"> </w:t>
      </w:r>
      <w:r w:rsidRPr="000A017F">
        <w:rPr>
          <w:rFonts w:ascii="Arial" w:eastAsia="Times New Roman" w:hAnsi="Arial" w:cs="Arial"/>
          <w:b/>
          <w:sz w:val="20"/>
          <w:szCs w:val="20"/>
          <w:lang w:eastAsia="sk-SK"/>
        </w:rPr>
        <w:t xml:space="preserve"> o</w:t>
      </w:r>
      <w:r w:rsidR="005111D2">
        <w:rPr>
          <w:rFonts w:ascii="Arial" w:eastAsia="Times New Roman" w:hAnsi="Arial" w:cs="Arial"/>
          <w:b/>
          <w:sz w:val="20"/>
          <w:szCs w:val="20"/>
          <w:lang w:eastAsia="sk-SK"/>
        </w:rPr>
        <w:t xml:space="preserve"> 10:00 </w:t>
      </w:r>
      <w:r w:rsidRPr="000A017F">
        <w:rPr>
          <w:rFonts w:ascii="Arial" w:eastAsia="Times New Roman" w:hAnsi="Arial" w:cs="Arial"/>
          <w:b/>
          <w:sz w:val="20"/>
          <w:szCs w:val="20"/>
          <w:lang w:eastAsia="sk-SK"/>
        </w:rPr>
        <w:t xml:space="preserve">hod. </w:t>
      </w:r>
    </w:p>
    <w:p w:rsidR="00257843" w:rsidRPr="006133E5" w:rsidRDefault="00257843" w:rsidP="00257843">
      <w:pPr>
        <w:spacing w:after="0" w:line="240" w:lineRule="auto"/>
        <w:jc w:val="both"/>
        <w:rPr>
          <w:rFonts w:ascii="Arial" w:eastAsia="Times New Roman" w:hAnsi="Arial" w:cs="Arial"/>
          <w:b/>
          <w:sz w:val="20"/>
          <w:szCs w:val="20"/>
          <w:lang w:eastAsia="cs-CZ"/>
        </w:rPr>
      </w:pPr>
      <w:r w:rsidRPr="009B081A">
        <w:rPr>
          <w:rFonts w:ascii="Arial" w:eastAsia="Times New Roman" w:hAnsi="Arial" w:cs="Arial"/>
          <w:b/>
          <w:sz w:val="20"/>
          <w:szCs w:val="20"/>
          <w:lang w:eastAsia="sk-SK"/>
        </w:rPr>
        <w:t>Miesto stretnutia:</w:t>
      </w:r>
      <w:r w:rsidRPr="006133E5">
        <w:rPr>
          <w:rFonts w:ascii="Arial" w:eastAsia="Times New Roman" w:hAnsi="Arial" w:cs="Arial"/>
          <w:b/>
          <w:sz w:val="20"/>
          <w:szCs w:val="20"/>
          <w:lang w:eastAsia="sk-SK"/>
        </w:rPr>
        <w:t xml:space="preserve"> </w:t>
      </w:r>
      <w:r w:rsidR="009B081A">
        <w:rPr>
          <w:rFonts w:ascii="Arial" w:eastAsia="Times New Roman" w:hAnsi="Arial" w:cs="Arial"/>
          <w:b/>
          <w:sz w:val="20"/>
          <w:szCs w:val="20"/>
          <w:lang w:eastAsia="sk-SK"/>
        </w:rPr>
        <w:t>Veľké Blahovo</w:t>
      </w:r>
    </w:p>
    <w:p w:rsidR="00257843" w:rsidRPr="000A017F" w:rsidRDefault="00257843" w:rsidP="00257843">
      <w:pPr>
        <w:autoSpaceDE w:val="0"/>
        <w:autoSpaceDN w:val="0"/>
        <w:spacing w:after="0" w:line="240" w:lineRule="auto"/>
        <w:jc w:val="both"/>
        <w:rPr>
          <w:rFonts w:ascii="Arial" w:eastAsia="Times New Roman" w:hAnsi="Arial" w:cs="Arial"/>
          <w:sz w:val="20"/>
          <w:szCs w:val="20"/>
          <w:lang w:eastAsia="sk-SK"/>
        </w:rPr>
      </w:pPr>
      <w:r w:rsidRPr="000A017F">
        <w:rPr>
          <w:rFonts w:ascii="Arial" w:eastAsia="Times New Roman" w:hAnsi="Arial" w:cs="Arial"/>
          <w:sz w:val="20"/>
          <w:szCs w:val="20"/>
          <w:lang w:eastAsia="sk-SK"/>
        </w:rPr>
        <w:t>Účasť na obhliadke je nutné vopred nahlásiť telefonicky alebo elektronicky kontakt</w:t>
      </w:r>
      <w:r w:rsidRPr="009B081A">
        <w:rPr>
          <w:rFonts w:ascii="Arial" w:eastAsia="Times New Roman" w:hAnsi="Arial" w:cs="Arial"/>
          <w:sz w:val="20"/>
          <w:szCs w:val="20"/>
          <w:lang w:eastAsia="sk-SK"/>
        </w:rPr>
        <w:t xml:space="preserve">nej osobe na e-mail: </w:t>
      </w:r>
      <w:hyperlink r:id="rId14" w:history="1">
        <w:r w:rsidR="009B081A" w:rsidRPr="009B081A">
          <w:rPr>
            <w:rStyle w:val="Hypertextovprepojenie"/>
            <w:rFonts w:ascii="Arial" w:eastAsia="Times New Roman" w:hAnsi="Arial" w:cs="Arial"/>
            <w:sz w:val="20"/>
            <w:szCs w:val="20"/>
            <w:lang w:eastAsia="sk-SK"/>
          </w:rPr>
          <w:t>Pokryvka.Branislav@zsr.sk</w:t>
        </w:r>
      </w:hyperlink>
      <w:r w:rsidR="009B081A" w:rsidRPr="009B081A">
        <w:rPr>
          <w:rFonts w:ascii="Arial" w:eastAsia="Times New Roman" w:hAnsi="Arial" w:cs="Arial"/>
          <w:sz w:val="20"/>
          <w:szCs w:val="20"/>
          <w:lang w:eastAsia="sk-SK"/>
        </w:rPr>
        <w:t xml:space="preserve"> </w:t>
      </w:r>
      <w:r w:rsidRPr="009B081A">
        <w:rPr>
          <w:rFonts w:ascii="Arial" w:eastAsia="Times New Roman" w:hAnsi="Arial" w:cs="Arial"/>
          <w:sz w:val="20"/>
          <w:szCs w:val="20"/>
          <w:lang w:eastAsia="sk-SK"/>
        </w:rPr>
        <w:t xml:space="preserve">, č. telef. </w:t>
      </w:r>
      <w:r w:rsidR="009B081A" w:rsidRPr="009B081A">
        <w:rPr>
          <w:rFonts w:ascii="Arial" w:eastAsia="Times New Roman" w:hAnsi="Arial" w:cs="Arial"/>
          <w:bCs/>
          <w:color w:val="000000"/>
          <w:sz w:val="20"/>
          <w:szCs w:val="20"/>
        </w:rPr>
        <w:t>0911 355 021</w:t>
      </w:r>
      <w:r w:rsidR="009B081A" w:rsidRPr="009B081A">
        <w:rPr>
          <w:rFonts w:eastAsia="Times New Roman" w:cs="Arial"/>
          <w:bCs/>
          <w:color w:val="000000"/>
          <w:sz w:val="20"/>
          <w:szCs w:val="20"/>
        </w:rPr>
        <w:t xml:space="preserve"> </w:t>
      </w:r>
      <w:r w:rsidRPr="009B081A">
        <w:rPr>
          <w:rFonts w:ascii="Arial" w:eastAsia="Times New Roman" w:hAnsi="Arial" w:cs="Arial"/>
          <w:sz w:val="20"/>
          <w:szCs w:val="20"/>
          <w:lang w:eastAsia="sk-SK"/>
        </w:rPr>
        <w:t xml:space="preserve">najneskôr dňa </w:t>
      </w:r>
      <w:r w:rsidR="005111D2">
        <w:rPr>
          <w:rFonts w:ascii="Arial" w:eastAsia="Times New Roman" w:hAnsi="Arial" w:cs="Arial"/>
          <w:b/>
          <w:sz w:val="20"/>
          <w:szCs w:val="20"/>
          <w:lang w:eastAsia="sk-SK"/>
        </w:rPr>
        <w:t>2.5.2016</w:t>
      </w:r>
      <w:r w:rsidRPr="009B081A">
        <w:rPr>
          <w:rFonts w:ascii="Arial" w:eastAsia="Times New Roman" w:hAnsi="Arial" w:cs="Arial"/>
          <w:sz w:val="20"/>
          <w:szCs w:val="20"/>
          <w:lang w:eastAsia="sk-SK"/>
        </w:rPr>
        <w:t xml:space="preserve"> </w:t>
      </w:r>
      <w:r w:rsidRPr="009B081A">
        <w:rPr>
          <w:rFonts w:ascii="Arial" w:eastAsia="Times New Roman" w:hAnsi="Arial" w:cs="Arial"/>
          <w:b/>
          <w:sz w:val="20"/>
          <w:szCs w:val="20"/>
          <w:lang w:eastAsia="sk-SK"/>
        </w:rPr>
        <w:t>do 14:00 hod</w:t>
      </w:r>
      <w:r w:rsidRPr="009B081A">
        <w:rPr>
          <w:rFonts w:ascii="Arial" w:eastAsia="Times New Roman" w:hAnsi="Arial" w:cs="Arial"/>
          <w:sz w:val="20"/>
          <w:szCs w:val="20"/>
          <w:lang w:eastAsia="sk-SK"/>
        </w:rPr>
        <w:t>. V prípade, že sa  na obhliadku nik neprihlási, obhliadka sa neuskutoční.</w:t>
      </w:r>
    </w:p>
    <w:p w:rsidR="00257843" w:rsidRPr="000A017F" w:rsidRDefault="00257843" w:rsidP="00257843">
      <w:pPr>
        <w:spacing w:after="0" w:line="240" w:lineRule="auto"/>
        <w:jc w:val="both"/>
        <w:rPr>
          <w:rFonts w:ascii="Arial" w:eastAsia="Times New Roman" w:hAnsi="Arial" w:cs="Arial"/>
          <w:b/>
          <w:color w:val="FF0000"/>
          <w:sz w:val="20"/>
          <w:szCs w:val="20"/>
        </w:rPr>
      </w:pPr>
    </w:p>
    <w:p w:rsidR="00257843" w:rsidRPr="000A017F" w:rsidRDefault="00257843" w:rsidP="00257843">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sz w:val="20"/>
          <w:szCs w:val="20"/>
          <w:lang w:eastAsia="cs-CZ"/>
        </w:rPr>
        <w:t xml:space="preserve">Výsledkom obhliadky bude zápisnica, prezenčná listina, ktorú vypracuje kontaktná osoba. V prípade akýchkoľvek zmien týkajúcich sa špecifikácie predmetu zákazky, kontaktná osoba upozorní </w:t>
      </w:r>
      <w:proofErr w:type="spellStart"/>
      <w:r w:rsidRPr="000A017F">
        <w:rPr>
          <w:rFonts w:ascii="Arial" w:eastAsia="Times New Roman" w:hAnsi="Arial" w:cs="Arial"/>
          <w:sz w:val="20"/>
          <w:szCs w:val="20"/>
          <w:lang w:eastAsia="cs-CZ"/>
        </w:rPr>
        <w:t>potencionálnych</w:t>
      </w:r>
      <w:proofErr w:type="spellEnd"/>
      <w:r w:rsidRPr="000A017F">
        <w:rPr>
          <w:rFonts w:ascii="Arial" w:eastAsia="Times New Roman" w:hAnsi="Arial" w:cs="Arial"/>
          <w:sz w:val="20"/>
          <w:szCs w:val="20"/>
          <w:lang w:eastAsia="cs-CZ"/>
        </w:rPr>
        <w:t xml:space="preserve"> predkladateľov na všetky zmeny, ktoré budú zároveň uvedené v zápisnici. </w:t>
      </w:r>
    </w:p>
    <w:p w:rsidR="00257843" w:rsidRPr="000A017F" w:rsidRDefault="00257843" w:rsidP="00257843">
      <w:pPr>
        <w:spacing w:before="120" w:after="0" w:line="240" w:lineRule="auto"/>
        <w:jc w:val="both"/>
        <w:rPr>
          <w:rFonts w:ascii="Arial" w:eastAsia="Times New Roman" w:hAnsi="Arial" w:cs="Arial"/>
          <w:b/>
          <w:sz w:val="20"/>
          <w:szCs w:val="20"/>
          <w:lang w:eastAsia="cs-CZ"/>
        </w:rPr>
      </w:pPr>
      <w:r w:rsidRPr="000A017F">
        <w:rPr>
          <w:rFonts w:ascii="Arial" w:eastAsia="Times New Roman" w:hAnsi="Arial" w:cs="Arial"/>
          <w:b/>
          <w:sz w:val="20"/>
          <w:szCs w:val="20"/>
          <w:u w:val="single"/>
          <w:lang w:eastAsia="cs-CZ"/>
        </w:rPr>
        <w:t xml:space="preserve">V prípade, že sa obhliadky potenciálny predkladateľ nezúčastní, obstarávateľ má za to, že  objekt obhliadky pozná. </w:t>
      </w:r>
    </w:p>
    <w:p w:rsidR="00257843" w:rsidRPr="000A017F" w:rsidRDefault="00257843" w:rsidP="00257843">
      <w:pPr>
        <w:spacing w:before="120" w:after="0" w:line="240" w:lineRule="auto"/>
        <w:jc w:val="both"/>
        <w:rPr>
          <w:rFonts w:ascii="Arial" w:eastAsia="Times New Roman" w:hAnsi="Arial" w:cs="Arial"/>
          <w:b/>
          <w:sz w:val="20"/>
          <w:szCs w:val="20"/>
          <w:lang w:eastAsia="cs-CZ"/>
        </w:rPr>
      </w:pPr>
    </w:p>
    <w:p w:rsidR="00257843" w:rsidRDefault="00257843" w:rsidP="00257843">
      <w:pPr>
        <w:spacing w:before="120" w:after="0" w:line="240" w:lineRule="auto"/>
        <w:jc w:val="both"/>
        <w:rPr>
          <w:rFonts w:ascii="Arial" w:eastAsia="Times New Roman" w:hAnsi="Arial" w:cs="Arial"/>
          <w:sz w:val="20"/>
          <w:szCs w:val="20"/>
          <w:lang w:eastAsia="sk-SK"/>
        </w:rPr>
      </w:pPr>
      <w:r w:rsidRPr="000A017F">
        <w:rPr>
          <w:rFonts w:ascii="Arial" w:eastAsia="Times New Roman" w:hAnsi="Arial" w:cs="Arial"/>
          <w:b/>
          <w:sz w:val="20"/>
          <w:szCs w:val="20"/>
          <w:lang w:eastAsia="cs-CZ"/>
        </w:rPr>
        <w:t xml:space="preserve">UPOZORNENIE: </w:t>
      </w:r>
      <w:r w:rsidRPr="000A017F">
        <w:rPr>
          <w:rFonts w:ascii="Arial" w:eastAsia="Times New Roman" w:hAnsi="Arial" w:cs="Arial"/>
          <w:sz w:val="20"/>
          <w:szCs w:val="20"/>
          <w:lang w:eastAsia="cs-CZ"/>
        </w:rPr>
        <w:t>Na obhliadke budú zodpovedané všetky otázky týkajúce sa technickej špecifikácie predmetu zákazky, oznámenia o miestnych pomeroch</w:t>
      </w:r>
      <w:r>
        <w:rPr>
          <w:rFonts w:ascii="Arial" w:eastAsia="Times New Roman" w:hAnsi="Arial" w:cs="Arial"/>
          <w:sz w:val="20"/>
          <w:szCs w:val="20"/>
          <w:lang w:eastAsia="cs-CZ"/>
        </w:rPr>
        <w:t xml:space="preserve"> a prístupových komunikáciách. </w:t>
      </w:r>
      <w:r w:rsidRPr="00ED07C8">
        <w:rPr>
          <w:rFonts w:ascii="Arial" w:eastAsia="Times New Roman" w:hAnsi="Arial" w:cs="Arial"/>
          <w:sz w:val="20"/>
          <w:szCs w:val="20"/>
          <w:lang w:eastAsia="sk-SK"/>
        </w:rPr>
        <w:t>Dopravu si zabezpečí na miesto obhliadky na vlastné náklady</w:t>
      </w:r>
      <w:r>
        <w:rPr>
          <w:rFonts w:ascii="Arial" w:eastAsia="Times New Roman" w:hAnsi="Arial" w:cs="Arial"/>
          <w:sz w:val="20"/>
          <w:szCs w:val="20"/>
          <w:lang w:eastAsia="sk-SK"/>
        </w:rPr>
        <w:t xml:space="preserve"> potenciálny predkladateľ.</w:t>
      </w:r>
    </w:p>
    <w:p w:rsidR="009B081A" w:rsidRPr="00ED07C8" w:rsidRDefault="009B081A" w:rsidP="00257843">
      <w:pPr>
        <w:spacing w:before="120" w:after="0" w:line="240" w:lineRule="auto"/>
        <w:jc w:val="both"/>
        <w:rPr>
          <w:rFonts w:ascii="Arial" w:eastAsia="Times New Roman" w:hAnsi="Arial" w:cs="Arial"/>
          <w:sz w:val="20"/>
          <w:szCs w:val="20"/>
          <w:lang w:eastAsia="cs-CZ"/>
        </w:rPr>
      </w:pPr>
    </w:p>
    <w:p w:rsidR="00750FAC" w:rsidRDefault="00750FAC" w:rsidP="00750FAC">
      <w:pPr>
        <w:spacing w:after="0" w:line="240" w:lineRule="auto"/>
        <w:outlineLvl w:val="0"/>
        <w:rPr>
          <w:rFonts w:ascii="Arial" w:eastAsia="Times New Roman" w:hAnsi="Arial" w:cs="Arial"/>
          <w:sz w:val="20"/>
          <w:szCs w:val="20"/>
          <w:lang w:eastAsia="sk-SK"/>
        </w:rPr>
      </w:pPr>
    </w:p>
    <w:p w:rsidR="007411E7" w:rsidRPr="007411E7" w:rsidRDefault="009B081A" w:rsidP="008252D3">
      <w:pPr>
        <w:pStyle w:val="Odsekzoznamu"/>
        <w:numPr>
          <w:ilvl w:val="0"/>
          <w:numId w:val="10"/>
        </w:numPr>
        <w:outlineLvl w:val="0"/>
        <w:rPr>
          <w:b/>
          <w:u w:val="single"/>
        </w:rPr>
      </w:pPr>
      <w:r w:rsidRPr="009B081A">
        <w:rPr>
          <w:rFonts w:ascii="Arial" w:hAnsi="Arial" w:cs="Arial"/>
          <w:b/>
          <w:sz w:val="20"/>
          <w:szCs w:val="20"/>
          <w:u w:val="single"/>
        </w:rPr>
        <w:t>Opis predmetu zákazky</w:t>
      </w:r>
      <w:r>
        <w:rPr>
          <w:rFonts w:ascii="Arial" w:hAnsi="Arial" w:cs="Arial"/>
          <w:b/>
          <w:sz w:val="20"/>
          <w:szCs w:val="20"/>
          <w:u w:val="single"/>
        </w:rPr>
        <w:t xml:space="preserve">- </w:t>
      </w:r>
      <w:r w:rsidRPr="009B081A">
        <w:rPr>
          <w:rFonts w:ascii="Arial" w:hAnsi="Arial" w:cs="Arial"/>
          <w:sz w:val="20"/>
          <w:szCs w:val="20"/>
          <w:lang w:eastAsia="en-US"/>
        </w:rPr>
        <w:t>V zmysle investičného zadania</w:t>
      </w:r>
      <w:r>
        <w:rPr>
          <w:rFonts w:ascii="Arial" w:hAnsi="Arial" w:cs="Arial"/>
          <w:sz w:val="20"/>
          <w:szCs w:val="20"/>
          <w:lang w:eastAsia="en-US"/>
        </w:rPr>
        <w:t>, ktoré tvorí prílohu č. 2</w:t>
      </w:r>
    </w:p>
    <w:p w:rsidR="007411E7" w:rsidRPr="007411E7" w:rsidRDefault="007411E7" w:rsidP="007411E7">
      <w:pPr>
        <w:pStyle w:val="Odsekzoznamu"/>
        <w:outlineLvl w:val="0"/>
        <w:rPr>
          <w:b/>
          <w:u w:val="single"/>
        </w:rPr>
      </w:pPr>
    </w:p>
    <w:p w:rsidR="007411E7" w:rsidRPr="007411E7" w:rsidRDefault="007411E7" w:rsidP="007411E7">
      <w:pPr>
        <w:outlineLvl w:val="0"/>
        <w:rPr>
          <w:rFonts w:ascii="Arial" w:hAnsi="Arial" w:cs="Arial"/>
          <w:b/>
          <w:sz w:val="20"/>
          <w:szCs w:val="20"/>
          <w:u w:val="single"/>
        </w:rPr>
      </w:pPr>
      <w:r w:rsidRPr="007411E7">
        <w:rPr>
          <w:rFonts w:ascii="Arial" w:hAnsi="Arial" w:cs="Arial"/>
          <w:b/>
          <w:sz w:val="20"/>
          <w:szCs w:val="20"/>
          <w:u w:val="single"/>
        </w:rPr>
        <w:t>Zdôvodnenie stavby a jej cieľov:</w:t>
      </w:r>
    </w:p>
    <w:p w:rsidR="007411E7" w:rsidRPr="007411E7" w:rsidRDefault="007411E7" w:rsidP="007411E7">
      <w:pPr>
        <w:autoSpaceDE w:val="0"/>
        <w:autoSpaceDN w:val="0"/>
        <w:adjustRightInd w:val="0"/>
        <w:spacing w:after="0" w:line="240" w:lineRule="auto"/>
        <w:jc w:val="both"/>
        <w:rPr>
          <w:rFonts w:ascii="Arial" w:eastAsia="Times New Roman" w:hAnsi="Arial" w:cs="Arial"/>
          <w:sz w:val="20"/>
          <w:szCs w:val="20"/>
          <w:lang w:eastAsia="cs-CZ"/>
        </w:rPr>
      </w:pPr>
      <w:r w:rsidRPr="007411E7">
        <w:rPr>
          <w:rFonts w:ascii="Arial" w:eastAsia="Times New Roman" w:hAnsi="Arial" w:cs="Arial"/>
          <w:sz w:val="20"/>
          <w:szCs w:val="20"/>
          <w:lang w:eastAsia="cs-CZ"/>
        </w:rPr>
        <w:t>Strecha budovy zastávky je v havarijnom stave, krytina z pálenej škridle sa rozpadáva. Krov je na viacerých miestach poškodený, najmä krajné krokvy sú prehnité a hrozí ich pád. Latovanie je oslabené a na viacerých miestach prepadnuté. Vplyvom dažďov a vetra dochádza k poškodzovaniu budovy.</w:t>
      </w:r>
    </w:p>
    <w:p w:rsidR="007411E7" w:rsidRPr="007411E7" w:rsidRDefault="007411E7" w:rsidP="007411E7">
      <w:pPr>
        <w:autoSpaceDE w:val="0"/>
        <w:autoSpaceDN w:val="0"/>
        <w:adjustRightInd w:val="0"/>
        <w:spacing w:after="0" w:line="240" w:lineRule="auto"/>
        <w:jc w:val="both"/>
        <w:rPr>
          <w:rFonts w:ascii="Arial" w:eastAsia="Times New Roman" w:hAnsi="Arial" w:cs="Arial"/>
          <w:sz w:val="20"/>
          <w:szCs w:val="20"/>
          <w:lang w:eastAsia="cs-CZ"/>
        </w:rPr>
      </w:pPr>
    </w:p>
    <w:p w:rsidR="007411E7" w:rsidRPr="007411E7" w:rsidRDefault="007411E7" w:rsidP="007411E7">
      <w:pPr>
        <w:autoSpaceDE w:val="0"/>
        <w:autoSpaceDN w:val="0"/>
        <w:adjustRightInd w:val="0"/>
        <w:spacing w:after="0" w:line="240" w:lineRule="auto"/>
        <w:jc w:val="both"/>
        <w:rPr>
          <w:rFonts w:ascii="Arial" w:eastAsia="Times New Roman" w:hAnsi="Arial" w:cs="Arial"/>
          <w:sz w:val="20"/>
          <w:szCs w:val="20"/>
          <w:lang w:eastAsia="cs-CZ"/>
        </w:rPr>
      </w:pPr>
      <w:r w:rsidRPr="007411E7">
        <w:rPr>
          <w:rFonts w:ascii="Arial" w:eastAsia="Times New Roman" w:hAnsi="Arial" w:cs="Arial"/>
          <w:b/>
          <w:sz w:val="20"/>
          <w:szCs w:val="20"/>
          <w:lang w:eastAsia="cs-CZ"/>
        </w:rPr>
        <w:t>Súvisiace stavby</w:t>
      </w:r>
      <w:r w:rsidRPr="007411E7">
        <w:rPr>
          <w:rFonts w:ascii="Arial" w:eastAsia="Times New Roman" w:hAnsi="Arial" w:cs="Arial"/>
          <w:sz w:val="20"/>
          <w:szCs w:val="20"/>
          <w:lang w:eastAsia="cs-CZ"/>
        </w:rPr>
        <w:t xml:space="preserve"> – nie sú.</w:t>
      </w:r>
    </w:p>
    <w:p w:rsidR="007411E7" w:rsidRDefault="007411E7" w:rsidP="007411E7">
      <w:pPr>
        <w:autoSpaceDE w:val="0"/>
        <w:autoSpaceDN w:val="0"/>
        <w:adjustRightInd w:val="0"/>
        <w:spacing w:after="0" w:line="240" w:lineRule="auto"/>
        <w:jc w:val="both"/>
        <w:rPr>
          <w:rFonts w:ascii="Arial" w:eastAsia="Times New Roman" w:hAnsi="Arial" w:cs="Arial"/>
          <w:sz w:val="20"/>
          <w:szCs w:val="20"/>
        </w:rPr>
      </w:pPr>
      <w:r w:rsidRPr="007411E7">
        <w:rPr>
          <w:rFonts w:ascii="Arial" w:eastAsia="Times New Roman" w:hAnsi="Arial" w:cs="Arial"/>
          <w:b/>
          <w:sz w:val="20"/>
          <w:szCs w:val="20"/>
          <w:u w:val="single"/>
          <w:lang w:eastAsia="cs-CZ"/>
        </w:rPr>
        <w:t>Technická špecifikácia - Súhrnné riešenie stavby:</w:t>
      </w:r>
      <w:r w:rsidRPr="007411E7">
        <w:rPr>
          <w:rFonts w:ascii="Arial" w:eastAsia="Times New Roman" w:hAnsi="Arial" w:cs="Arial"/>
          <w:sz w:val="20"/>
          <w:szCs w:val="20"/>
        </w:rPr>
        <w:t xml:space="preserve"> Plne v zmysle priloženého Investičného zadania.</w:t>
      </w:r>
    </w:p>
    <w:p w:rsidR="007411E7" w:rsidRPr="007411E7" w:rsidRDefault="007411E7" w:rsidP="007411E7">
      <w:pPr>
        <w:autoSpaceDE w:val="0"/>
        <w:autoSpaceDN w:val="0"/>
        <w:adjustRightInd w:val="0"/>
        <w:spacing w:after="0" w:line="240" w:lineRule="auto"/>
        <w:jc w:val="both"/>
        <w:rPr>
          <w:rFonts w:ascii="Arial" w:eastAsia="Times New Roman" w:hAnsi="Arial" w:cs="Arial"/>
          <w:b/>
          <w:sz w:val="20"/>
          <w:szCs w:val="20"/>
          <w:lang w:eastAsia="cs-CZ"/>
        </w:rPr>
      </w:pPr>
    </w:p>
    <w:p w:rsidR="007411E7" w:rsidRPr="007411E7" w:rsidRDefault="007411E7" w:rsidP="007411E7">
      <w:pPr>
        <w:spacing w:after="0"/>
        <w:jc w:val="both"/>
        <w:rPr>
          <w:rFonts w:ascii="Arial" w:eastAsia="Times New Roman" w:hAnsi="Arial" w:cs="Arial"/>
          <w:b/>
          <w:sz w:val="20"/>
          <w:szCs w:val="20"/>
          <w:u w:val="single"/>
        </w:rPr>
      </w:pPr>
      <w:r w:rsidRPr="007411E7">
        <w:rPr>
          <w:rFonts w:ascii="Arial" w:eastAsia="Times New Roman" w:hAnsi="Arial" w:cs="Arial"/>
          <w:b/>
          <w:sz w:val="20"/>
          <w:szCs w:val="20"/>
          <w:u w:val="single"/>
        </w:rPr>
        <w:t>Postup prác:</w:t>
      </w:r>
    </w:p>
    <w:p w:rsidR="007411E7" w:rsidRPr="007411E7" w:rsidRDefault="007411E7" w:rsidP="007411E7">
      <w:pPr>
        <w:spacing w:after="0"/>
        <w:ind w:left="317" w:hanging="284"/>
        <w:jc w:val="both"/>
        <w:rPr>
          <w:rFonts w:ascii="Arial" w:eastAsia="Times New Roman" w:hAnsi="Arial" w:cs="Arial"/>
          <w:b/>
          <w:sz w:val="20"/>
          <w:szCs w:val="20"/>
        </w:rPr>
      </w:pPr>
      <w:r>
        <w:rPr>
          <w:rFonts w:ascii="Arial" w:eastAsia="Times New Roman" w:hAnsi="Arial" w:cs="Arial"/>
          <w:b/>
          <w:sz w:val="20"/>
          <w:szCs w:val="20"/>
        </w:rPr>
        <w:t xml:space="preserve">a)  </w:t>
      </w:r>
      <w:r w:rsidRPr="007411E7">
        <w:rPr>
          <w:rFonts w:ascii="Arial" w:eastAsia="Times New Roman" w:hAnsi="Arial" w:cs="Arial"/>
          <w:b/>
          <w:sz w:val="20"/>
          <w:szCs w:val="20"/>
        </w:rPr>
        <w:t xml:space="preserve">Vypracovanie projektovej dokumentácie v rozsahu DSPRS </w:t>
      </w:r>
    </w:p>
    <w:p w:rsidR="007411E7" w:rsidRPr="007411E7" w:rsidRDefault="007411E7" w:rsidP="007411E7">
      <w:pPr>
        <w:spacing w:after="0"/>
        <w:ind w:left="317" w:hanging="284"/>
        <w:jc w:val="both"/>
        <w:rPr>
          <w:rFonts w:ascii="Arial" w:eastAsia="Times New Roman" w:hAnsi="Arial" w:cs="Arial"/>
          <w:b/>
          <w:sz w:val="20"/>
          <w:szCs w:val="20"/>
        </w:rPr>
      </w:pPr>
      <w:r w:rsidRPr="007411E7">
        <w:rPr>
          <w:rFonts w:ascii="Arial" w:eastAsia="Times New Roman" w:hAnsi="Arial" w:cs="Arial"/>
          <w:b/>
          <w:sz w:val="20"/>
          <w:szCs w:val="20"/>
        </w:rPr>
        <w:t xml:space="preserve">b)  Inžinierska činnosť </w:t>
      </w:r>
    </w:p>
    <w:p w:rsidR="007411E7" w:rsidRPr="007411E7" w:rsidRDefault="007411E7" w:rsidP="007411E7">
      <w:pPr>
        <w:spacing w:after="0"/>
        <w:ind w:left="317"/>
        <w:jc w:val="both"/>
        <w:rPr>
          <w:rFonts w:ascii="Arial" w:eastAsia="Times New Roman" w:hAnsi="Arial" w:cs="Arial"/>
          <w:sz w:val="20"/>
          <w:szCs w:val="20"/>
        </w:rPr>
      </w:pPr>
      <w:r w:rsidRPr="007411E7">
        <w:rPr>
          <w:rFonts w:ascii="Arial" w:eastAsia="Times New Roman" w:hAnsi="Arial" w:cs="Arial"/>
          <w:sz w:val="20"/>
          <w:szCs w:val="20"/>
        </w:rPr>
        <w:t xml:space="preserve">Inžinierska činnosť musí byť v takom rozsahu, že bude v sebe zahrňovať zabezpečenie: </w:t>
      </w:r>
    </w:p>
    <w:p w:rsidR="007411E7" w:rsidRPr="007411E7" w:rsidRDefault="007411E7" w:rsidP="008252D3">
      <w:pPr>
        <w:numPr>
          <w:ilvl w:val="0"/>
          <w:numId w:val="11"/>
        </w:numPr>
        <w:tabs>
          <w:tab w:val="left" w:pos="489"/>
        </w:tabs>
        <w:spacing w:after="0" w:line="240" w:lineRule="auto"/>
        <w:ind w:left="317" w:firstLine="0"/>
        <w:jc w:val="both"/>
        <w:rPr>
          <w:rFonts w:ascii="Arial" w:eastAsia="Times New Roman" w:hAnsi="Arial" w:cs="Arial"/>
          <w:sz w:val="20"/>
          <w:szCs w:val="20"/>
        </w:rPr>
      </w:pPr>
      <w:r w:rsidRPr="007411E7">
        <w:rPr>
          <w:rFonts w:ascii="Arial" w:eastAsia="Times New Roman" w:hAnsi="Arial" w:cs="Arial"/>
          <w:sz w:val="20"/>
          <w:szCs w:val="20"/>
        </w:rPr>
        <w:t>najmä vyjadrení, stanovísk, súhlasov, žiadostí a činností potrebných  k vydaniu schvaľovacích rozhodnutí príslušných orgánov, organizácií k schváleniu preloženej PD a vydaniu príslušného stavebného povolenia</w:t>
      </w:r>
    </w:p>
    <w:p w:rsidR="007411E7" w:rsidRPr="007411E7" w:rsidRDefault="007411E7" w:rsidP="007411E7">
      <w:pPr>
        <w:jc w:val="both"/>
        <w:rPr>
          <w:rFonts w:ascii="Arial" w:hAnsi="Arial" w:cs="Arial"/>
          <w:b/>
          <w:sz w:val="20"/>
          <w:szCs w:val="20"/>
        </w:rPr>
      </w:pPr>
      <w:r>
        <w:rPr>
          <w:rFonts w:ascii="Arial" w:hAnsi="Arial" w:cs="Arial"/>
          <w:b/>
          <w:sz w:val="20"/>
          <w:szCs w:val="20"/>
        </w:rPr>
        <w:t xml:space="preserve"> </w:t>
      </w:r>
      <w:r w:rsidRPr="007411E7">
        <w:rPr>
          <w:rFonts w:ascii="Arial" w:hAnsi="Arial" w:cs="Arial"/>
          <w:b/>
          <w:sz w:val="20"/>
          <w:szCs w:val="20"/>
        </w:rPr>
        <w:t xml:space="preserve">c) </w:t>
      </w:r>
      <w:r>
        <w:rPr>
          <w:rFonts w:ascii="Arial" w:hAnsi="Arial" w:cs="Arial"/>
          <w:b/>
          <w:sz w:val="20"/>
          <w:szCs w:val="20"/>
        </w:rPr>
        <w:t xml:space="preserve"> </w:t>
      </w:r>
      <w:r w:rsidRPr="007411E7">
        <w:rPr>
          <w:rFonts w:ascii="Arial" w:hAnsi="Arial" w:cs="Arial"/>
          <w:b/>
          <w:sz w:val="20"/>
          <w:szCs w:val="20"/>
        </w:rPr>
        <w:t>Geodetické zameranie</w:t>
      </w:r>
    </w:p>
    <w:p w:rsidR="007411E7" w:rsidRPr="007411E7" w:rsidRDefault="007411E7" w:rsidP="007411E7">
      <w:pPr>
        <w:spacing w:after="0" w:line="240" w:lineRule="auto"/>
        <w:rPr>
          <w:rFonts w:ascii="Arial" w:eastAsia="Times New Roman" w:hAnsi="Arial" w:cs="Arial"/>
          <w:b/>
          <w:sz w:val="20"/>
          <w:szCs w:val="20"/>
        </w:rPr>
      </w:pPr>
      <w:r>
        <w:rPr>
          <w:rFonts w:ascii="Arial" w:eastAsia="Times New Roman" w:hAnsi="Arial" w:cs="Arial"/>
          <w:b/>
          <w:sz w:val="20"/>
          <w:szCs w:val="20"/>
        </w:rPr>
        <w:t xml:space="preserve"> </w:t>
      </w:r>
      <w:r w:rsidRPr="007411E7">
        <w:rPr>
          <w:rFonts w:ascii="Arial" w:eastAsia="Times New Roman" w:hAnsi="Arial" w:cs="Arial"/>
          <w:b/>
          <w:sz w:val="20"/>
          <w:szCs w:val="20"/>
        </w:rPr>
        <w:t xml:space="preserve">d) </w:t>
      </w:r>
      <w:r>
        <w:rPr>
          <w:rFonts w:ascii="Arial" w:eastAsia="Times New Roman" w:hAnsi="Arial" w:cs="Arial"/>
          <w:b/>
          <w:sz w:val="20"/>
          <w:szCs w:val="20"/>
        </w:rPr>
        <w:t xml:space="preserve"> </w:t>
      </w:r>
      <w:r w:rsidRPr="007411E7">
        <w:rPr>
          <w:rFonts w:ascii="Arial" w:eastAsia="Times New Roman" w:hAnsi="Arial" w:cs="Arial"/>
          <w:b/>
          <w:sz w:val="20"/>
          <w:szCs w:val="20"/>
        </w:rPr>
        <w:t>Autorský dohľad</w:t>
      </w:r>
    </w:p>
    <w:p w:rsidR="007411E7" w:rsidRDefault="007411E7" w:rsidP="00736805">
      <w:pPr>
        <w:jc w:val="both"/>
        <w:rPr>
          <w:rFonts w:ascii="Arial" w:eastAsia="Times New Roman" w:hAnsi="Arial" w:cs="Arial"/>
          <w:sz w:val="20"/>
          <w:szCs w:val="20"/>
        </w:rPr>
      </w:pPr>
      <w:r w:rsidRPr="007411E7">
        <w:rPr>
          <w:rFonts w:ascii="Arial" w:eastAsia="Times New Roman" w:hAnsi="Arial" w:cs="Arial"/>
          <w:sz w:val="20"/>
          <w:szCs w:val="20"/>
        </w:rPr>
        <w:t>Pri navrhovaní technických riešení je potrebné rešpektovať všetky právne predpisy platné v EÚ a SR, normy EN STN EN, TNŽ a platné predpisy ŽSR.</w:t>
      </w:r>
    </w:p>
    <w:p w:rsidR="00B50A08" w:rsidRDefault="00B50A08" w:rsidP="00736805">
      <w:pPr>
        <w:jc w:val="both"/>
        <w:rPr>
          <w:rFonts w:ascii="Arial" w:hAnsi="Arial" w:cs="Arial"/>
          <w:b/>
          <w:sz w:val="20"/>
          <w:szCs w:val="20"/>
        </w:rPr>
      </w:pPr>
    </w:p>
    <w:p w:rsidR="00736805" w:rsidRPr="00736805" w:rsidRDefault="00736805" w:rsidP="008252D3">
      <w:pPr>
        <w:pStyle w:val="Odsekzoznamu"/>
        <w:numPr>
          <w:ilvl w:val="0"/>
          <w:numId w:val="10"/>
        </w:numPr>
        <w:jc w:val="both"/>
        <w:rPr>
          <w:rFonts w:ascii="Arial" w:hAnsi="Arial" w:cs="Arial"/>
          <w:b/>
          <w:sz w:val="20"/>
          <w:szCs w:val="20"/>
        </w:rPr>
      </w:pPr>
      <w:r>
        <w:rPr>
          <w:rFonts w:ascii="Arial" w:hAnsi="Arial" w:cs="Arial"/>
          <w:b/>
          <w:sz w:val="20"/>
          <w:szCs w:val="20"/>
        </w:rPr>
        <w:lastRenderedPageBreak/>
        <w:t>Rozsah predmetu zákazky</w:t>
      </w:r>
    </w:p>
    <w:p w:rsidR="00B50A08" w:rsidRPr="00B50A08" w:rsidRDefault="00B50A08" w:rsidP="00B50A08">
      <w:pPr>
        <w:autoSpaceDE w:val="0"/>
        <w:autoSpaceDN w:val="0"/>
        <w:adjustRightInd w:val="0"/>
        <w:spacing w:after="0" w:line="240" w:lineRule="auto"/>
        <w:jc w:val="both"/>
        <w:rPr>
          <w:rFonts w:ascii="Arial" w:eastAsia="Times New Roman" w:hAnsi="Arial" w:cs="Arial"/>
          <w:b/>
          <w:sz w:val="20"/>
          <w:szCs w:val="20"/>
          <w:lang w:eastAsia="cs-CZ"/>
        </w:rPr>
      </w:pPr>
      <w:r w:rsidRPr="00B50A08">
        <w:rPr>
          <w:rFonts w:ascii="Arial" w:eastAsia="Times New Roman" w:hAnsi="Arial" w:cs="Arial"/>
          <w:b/>
          <w:sz w:val="20"/>
          <w:szCs w:val="20"/>
          <w:lang w:eastAsia="cs-CZ"/>
        </w:rPr>
        <w:t xml:space="preserve">Vypracovanie projektovej dokumentácie na stupni DSPRS vrátane inžinierskej činnosti. </w:t>
      </w: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p>
    <w:p w:rsidR="00B50A08" w:rsidRPr="00B50A08" w:rsidRDefault="00B50A08" w:rsidP="00B50A08">
      <w:pPr>
        <w:autoSpaceDE w:val="0"/>
        <w:autoSpaceDN w:val="0"/>
        <w:adjustRightInd w:val="0"/>
        <w:spacing w:after="0" w:line="240" w:lineRule="auto"/>
        <w:jc w:val="both"/>
        <w:rPr>
          <w:rFonts w:ascii="Arial" w:eastAsia="Times New Roman" w:hAnsi="Arial" w:cs="Arial"/>
          <w:b/>
          <w:sz w:val="20"/>
          <w:szCs w:val="20"/>
          <w:u w:val="single"/>
          <w:lang w:eastAsia="cs-CZ"/>
        </w:rPr>
      </w:pPr>
      <w:r w:rsidRPr="00B50A08">
        <w:rPr>
          <w:rFonts w:ascii="Arial" w:eastAsia="Times New Roman" w:hAnsi="Arial" w:cs="Arial"/>
          <w:b/>
          <w:sz w:val="20"/>
          <w:szCs w:val="20"/>
          <w:u w:val="single"/>
          <w:lang w:eastAsia="cs-CZ"/>
        </w:rPr>
        <w:t>Všeobecné informácie k vypracovaniu projektovej dokumentácie:</w:t>
      </w:r>
    </w:p>
    <w:p w:rsid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r w:rsidRPr="00B50A08">
        <w:rPr>
          <w:rFonts w:ascii="Arial" w:eastAsia="Times New Roman" w:hAnsi="Arial" w:cs="Arial"/>
          <w:sz w:val="20"/>
          <w:szCs w:val="20"/>
          <w:lang w:eastAsia="cs-CZ"/>
        </w:rPr>
        <w:t>V rámci stavby je možné použiť iba prvky, ktoré sú povolené na ŽSR.</w:t>
      </w: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u w:val="single"/>
          <w:lang w:eastAsia="cs-CZ"/>
        </w:rPr>
      </w:pPr>
    </w:p>
    <w:p w:rsidR="00B50A08" w:rsidRPr="00B50A08" w:rsidRDefault="00B50A08" w:rsidP="00B50A08">
      <w:pPr>
        <w:autoSpaceDE w:val="0"/>
        <w:autoSpaceDN w:val="0"/>
        <w:adjustRightInd w:val="0"/>
        <w:spacing w:after="0" w:line="240" w:lineRule="auto"/>
        <w:jc w:val="both"/>
        <w:rPr>
          <w:rFonts w:ascii="Arial" w:eastAsia="Times New Roman" w:hAnsi="Arial" w:cs="Arial"/>
          <w:b/>
          <w:sz w:val="20"/>
          <w:szCs w:val="20"/>
          <w:u w:val="single"/>
          <w:lang w:eastAsia="cs-CZ"/>
        </w:rPr>
      </w:pPr>
      <w:r w:rsidRPr="00B50A08">
        <w:rPr>
          <w:rFonts w:ascii="Arial" w:eastAsia="Times New Roman" w:hAnsi="Arial" w:cs="Arial"/>
          <w:b/>
          <w:sz w:val="20"/>
          <w:szCs w:val="20"/>
          <w:u w:val="single"/>
          <w:lang w:eastAsia="cs-CZ"/>
        </w:rPr>
        <w:t>Obsah a rozsah projektovej dokumentácie</w:t>
      </w: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r w:rsidRPr="00B50A08">
        <w:rPr>
          <w:rFonts w:ascii="Arial" w:eastAsia="Times New Roman" w:hAnsi="Arial" w:cs="Arial"/>
          <w:sz w:val="20"/>
          <w:szCs w:val="20"/>
          <w:lang w:eastAsia="cs-CZ"/>
        </w:rPr>
        <w:t>Vypracovanie projektovej dokumentácie pre stavebné povolenie v rozsahu realizácie stavby (ďalej len „DSPRS“):</w:t>
      </w: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r w:rsidRPr="00B50A08">
        <w:rPr>
          <w:rFonts w:ascii="Arial" w:eastAsia="Times New Roman" w:hAnsi="Arial" w:cs="Arial"/>
          <w:sz w:val="20"/>
          <w:szCs w:val="20"/>
          <w:lang w:eastAsia="cs-CZ"/>
        </w:rPr>
        <w:t>-</w:t>
      </w:r>
      <w:r w:rsidRPr="00B50A08">
        <w:rPr>
          <w:rFonts w:ascii="Arial" w:eastAsia="Times New Roman" w:hAnsi="Arial" w:cs="Arial"/>
          <w:sz w:val="20"/>
          <w:szCs w:val="20"/>
          <w:lang w:eastAsia="cs-CZ"/>
        </w:rPr>
        <w:tab/>
        <w:t>6 x  v textovej forme,</w:t>
      </w:r>
    </w:p>
    <w:p w:rsidR="00B50A08" w:rsidRPr="00B50A08" w:rsidRDefault="00B50A08" w:rsidP="00B50A08">
      <w:pPr>
        <w:autoSpaceDE w:val="0"/>
        <w:autoSpaceDN w:val="0"/>
        <w:adjustRightInd w:val="0"/>
        <w:spacing w:after="0" w:line="240" w:lineRule="auto"/>
        <w:ind w:left="705" w:hanging="705"/>
        <w:jc w:val="both"/>
        <w:rPr>
          <w:rFonts w:ascii="Arial" w:eastAsia="Times New Roman" w:hAnsi="Arial" w:cs="Arial"/>
          <w:sz w:val="20"/>
          <w:szCs w:val="20"/>
          <w:lang w:eastAsia="cs-CZ"/>
        </w:rPr>
      </w:pPr>
      <w:r w:rsidRPr="00B50A08">
        <w:rPr>
          <w:rFonts w:ascii="Arial" w:eastAsia="Times New Roman" w:hAnsi="Arial" w:cs="Arial"/>
          <w:sz w:val="20"/>
          <w:szCs w:val="20"/>
          <w:lang w:eastAsia="cs-CZ"/>
        </w:rPr>
        <w:t>-</w:t>
      </w:r>
      <w:r w:rsidRPr="00B50A08">
        <w:rPr>
          <w:rFonts w:ascii="Arial" w:eastAsia="Times New Roman" w:hAnsi="Arial" w:cs="Arial"/>
          <w:sz w:val="20"/>
          <w:szCs w:val="20"/>
          <w:lang w:eastAsia="cs-CZ"/>
        </w:rPr>
        <w:tab/>
        <w:t xml:space="preserve">2 x v elektronickej, formát výkresov v PDF, </w:t>
      </w:r>
      <w:proofErr w:type="spellStart"/>
      <w:r w:rsidRPr="00B50A08">
        <w:rPr>
          <w:rFonts w:ascii="Arial" w:eastAsia="Times New Roman" w:hAnsi="Arial" w:cs="Arial"/>
          <w:sz w:val="20"/>
          <w:szCs w:val="20"/>
          <w:lang w:eastAsia="cs-CZ"/>
        </w:rPr>
        <w:t>dgn</w:t>
      </w:r>
      <w:proofErr w:type="spellEnd"/>
      <w:r w:rsidRPr="00B50A08">
        <w:rPr>
          <w:rFonts w:ascii="Arial" w:eastAsia="Times New Roman" w:hAnsi="Arial" w:cs="Arial"/>
          <w:sz w:val="20"/>
          <w:szCs w:val="20"/>
          <w:lang w:eastAsia="cs-CZ"/>
        </w:rPr>
        <w:t>/</w:t>
      </w:r>
      <w:proofErr w:type="spellStart"/>
      <w:r w:rsidRPr="00B50A08">
        <w:rPr>
          <w:rFonts w:ascii="Arial" w:eastAsia="Times New Roman" w:hAnsi="Arial" w:cs="Arial"/>
          <w:sz w:val="20"/>
          <w:szCs w:val="20"/>
          <w:lang w:eastAsia="cs-CZ"/>
        </w:rPr>
        <w:t>dwg</w:t>
      </w:r>
      <w:proofErr w:type="spellEnd"/>
      <w:r w:rsidRPr="00B50A08">
        <w:rPr>
          <w:rFonts w:ascii="Arial" w:eastAsia="Times New Roman" w:hAnsi="Arial" w:cs="Arial"/>
          <w:sz w:val="20"/>
          <w:szCs w:val="20"/>
          <w:lang w:eastAsia="cs-CZ"/>
        </w:rPr>
        <w:t xml:space="preserve">, formát textov </w:t>
      </w:r>
      <w:proofErr w:type="spellStart"/>
      <w:r w:rsidRPr="00B50A08">
        <w:rPr>
          <w:rFonts w:ascii="Arial" w:eastAsia="Times New Roman" w:hAnsi="Arial" w:cs="Arial"/>
          <w:sz w:val="20"/>
          <w:szCs w:val="20"/>
          <w:lang w:eastAsia="cs-CZ"/>
        </w:rPr>
        <w:t>doc</w:t>
      </w:r>
      <w:proofErr w:type="spellEnd"/>
      <w:r w:rsidRPr="00B50A08">
        <w:rPr>
          <w:rFonts w:ascii="Arial" w:eastAsia="Times New Roman" w:hAnsi="Arial" w:cs="Arial"/>
          <w:sz w:val="20"/>
          <w:szCs w:val="20"/>
          <w:lang w:eastAsia="cs-CZ"/>
        </w:rPr>
        <w:t xml:space="preserve">, formát  rozpočtu s   výkazom výmer </w:t>
      </w:r>
      <w:proofErr w:type="spellStart"/>
      <w:r w:rsidRPr="00B50A08">
        <w:rPr>
          <w:rFonts w:ascii="Arial" w:eastAsia="Times New Roman" w:hAnsi="Arial" w:cs="Arial"/>
          <w:sz w:val="20"/>
          <w:szCs w:val="20"/>
          <w:lang w:eastAsia="cs-CZ"/>
        </w:rPr>
        <w:t>xls</w:t>
      </w:r>
      <w:proofErr w:type="spellEnd"/>
      <w:r w:rsidRPr="00B50A08">
        <w:rPr>
          <w:rFonts w:ascii="Arial" w:eastAsia="Times New Roman" w:hAnsi="Arial" w:cs="Arial"/>
          <w:sz w:val="20"/>
          <w:szCs w:val="20"/>
          <w:lang w:eastAsia="cs-CZ"/>
        </w:rPr>
        <w:t xml:space="preserve"> - v neuzamknutom tvare - </w:t>
      </w:r>
    </w:p>
    <w:p w:rsidR="00B50A08" w:rsidRPr="00B50A08" w:rsidRDefault="00B50A08" w:rsidP="00B50A08">
      <w:pPr>
        <w:autoSpaceDE w:val="0"/>
        <w:autoSpaceDN w:val="0"/>
        <w:adjustRightInd w:val="0"/>
        <w:spacing w:after="0" w:line="240" w:lineRule="auto"/>
        <w:ind w:left="705" w:hanging="705"/>
        <w:jc w:val="both"/>
        <w:rPr>
          <w:rFonts w:ascii="Arial" w:eastAsia="Times New Roman" w:hAnsi="Arial" w:cs="Arial"/>
          <w:sz w:val="20"/>
          <w:szCs w:val="20"/>
          <w:lang w:eastAsia="cs-CZ"/>
        </w:rPr>
      </w:pPr>
      <w:r w:rsidRPr="00B50A08">
        <w:rPr>
          <w:rFonts w:ascii="Arial" w:eastAsia="Times New Roman" w:hAnsi="Arial" w:cs="Arial"/>
          <w:sz w:val="20"/>
          <w:szCs w:val="20"/>
          <w:lang w:eastAsia="cs-CZ"/>
        </w:rPr>
        <w:t>-</w:t>
      </w:r>
      <w:r w:rsidRPr="00B50A08">
        <w:rPr>
          <w:rFonts w:ascii="Arial" w:eastAsia="Times New Roman" w:hAnsi="Arial" w:cs="Arial"/>
          <w:sz w:val="20"/>
          <w:szCs w:val="20"/>
          <w:lang w:eastAsia="cs-CZ"/>
        </w:rPr>
        <w:tab/>
        <w:t xml:space="preserve">1 x v elektronickej forme, formát PDF v uzamknutom tvare s výkazom výmer v </w:t>
      </w:r>
      <w:proofErr w:type="spellStart"/>
      <w:r w:rsidRPr="00B50A08">
        <w:rPr>
          <w:rFonts w:ascii="Arial" w:eastAsia="Times New Roman" w:hAnsi="Arial" w:cs="Arial"/>
          <w:sz w:val="20"/>
          <w:szCs w:val="20"/>
          <w:lang w:eastAsia="cs-CZ"/>
        </w:rPr>
        <w:t>xls</w:t>
      </w:r>
      <w:proofErr w:type="spellEnd"/>
      <w:r w:rsidRPr="00B50A08">
        <w:rPr>
          <w:rFonts w:ascii="Arial" w:eastAsia="Times New Roman" w:hAnsi="Arial" w:cs="Arial"/>
          <w:sz w:val="20"/>
          <w:szCs w:val="20"/>
          <w:lang w:eastAsia="cs-CZ"/>
        </w:rPr>
        <w:t xml:space="preserve">  v neuzamknutom tvare - CD do súťaže</w:t>
      </w: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r w:rsidRPr="00B50A08">
        <w:rPr>
          <w:rFonts w:ascii="Arial" w:eastAsia="Times New Roman" w:hAnsi="Arial" w:cs="Arial"/>
          <w:sz w:val="20"/>
          <w:szCs w:val="20"/>
          <w:lang w:eastAsia="cs-CZ"/>
        </w:rPr>
        <w:t>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 v čase spracovania PD). Stavebné objekty a prevádzkové súbory, ktoré sú určenými technickými zariadeniami musia byť odsúhlasené Dopravným úradom  (resp. PPO – poverenou právnickou osobou).</w:t>
      </w: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r w:rsidRPr="00B50A08">
        <w:rPr>
          <w:rFonts w:ascii="Arial" w:eastAsia="Times New Roman" w:hAnsi="Arial" w:cs="Arial"/>
          <w:b/>
          <w:sz w:val="20"/>
          <w:szCs w:val="20"/>
          <w:u w:val="single"/>
          <w:lang w:eastAsia="cs-CZ"/>
        </w:rPr>
        <w:t>Inžinierska činnosť</w:t>
      </w:r>
      <w:r w:rsidRPr="00B50A08">
        <w:rPr>
          <w:rFonts w:ascii="Arial" w:eastAsia="Times New Roman" w:hAnsi="Arial" w:cs="Arial"/>
          <w:sz w:val="20"/>
          <w:szCs w:val="20"/>
          <w:lang w:eastAsia="cs-CZ"/>
        </w:rPr>
        <w:t xml:space="preserve"> (PD pre IČ si zhotoviteľ zabezpečí sám)</w:t>
      </w: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r w:rsidRPr="00B50A08">
        <w:rPr>
          <w:rFonts w:ascii="Arial" w:eastAsia="Times New Roman" w:hAnsi="Arial" w:cs="Arial"/>
          <w:sz w:val="20"/>
          <w:szCs w:val="20"/>
          <w:lang w:eastAsia="cs-CZ"/>
        </w:rPr>
        <w:t>Inžinierska činnosť musí byť v takom rozsahu, že bude v sebe zahrňovať  zabezpečenie:</w:t>
      </w: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r w:rsidRPr="00B50A08">
        <w:rPr>
          <w:rFonts w:ascii="Arial" w:eastAsia="Times New Roman" w:hAnsi="Arial" w:cs="Arial"/>
          <w:sz w:val="20"/>
          <w:szCs w:val="20"/>
          <w:lang w:eastAsia="cs-CZ"/>
        </w:rPr>
        <w:t>- vyjadrenia, stanoviská, súhlasy, žiadosti a činnosti k vydaniu schvaľovacích rozhodnutí príslušných orgánov, organizácií, schválenie predloženej PD a vydaniu príslušného stavebného povolenia,</w:t>
      </w:r>
    </w:p>
    <w:p w:rsid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r w:rsidRPr="00B50A08">
        <w:rPr>
          <w:rFonts w:ascii="Arial" w:eastAsia="Times New Roman" w:hAnsi="Arial" w:cs="Arial"/>
          <w:sz w:val="20"/>
          <w:szCs w:val="20"/>
          <w:lang w:eastAsia="cs-CZ"/>
        </w:rPr>
        <w:t>-   zabezpečenie vydania právoplatného stavebného povolenia, resp. ohlásenia drobnej stavby</w:t>
      </w: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r w:rsidRPr="00B50A08">
        <w:rPr>
          <w:rFonts w:ascii="Arial" w:eastAsia="Times New Roman" w:hAnsi="Arial" w:cs="Arial"/>
          <w:sz w:val="20"/>
          <w:szCs w:val="20"/>
          <w:lang w:eastAsia="cs-CZ"/>
        </w:rPr>
        <w:t>Pri navrhovaní technických riešení je potrebné rešpektovať všetky právne predpisy platné v EÚ a SR, normy EN STN EN, TNŽ a  platné predpisy ŽSR.</w:t>
      </w: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r>
        <w:rPr>
          <w:rFonts w:ascii="Arial" w:eastAsia="Times New Roman" w:hAnsi="Arial" w:cs="Arial"/>
          <w:sz w:val="20"/>
          <w:szCs w:val="20"/>
          <w:lang w:eastAsia="cs-CZ"/>
        </w:rPr>
        <w:t>Úspešný predkladateľ</w:t>
      </w:r>
      <w:r w:rsidRPr="00B50A08">
        <w:rPr>
          <w:rFonts w:ascii="Arial" w:eastAsia="Times New Roman" w:hAnsi="Arial" w:cs="Arial"/>
          <w:sz w:val="20"/>
          <w:szCs w:val="20"/>
          <w:lang w:eastAsia="cs-CZ"/>
        </w:rPr>
        <w:t xml:space="preserve"> bude ponúkať komplexné služby na báze „komplexnej zodpovednosti“ tak, aby celková cena predmetu zákazky pokryla všetky jeho záväzky v zmysle </w:t>
      </w:r>
      <w:r>
        <w:rPr>
          <w:rFonts w:ascii="Arial" w:eastAsia="Times New Roman" w:hAnsi="Arial" w:cs="Arial"/>
          <w:sz w:val="20"/>
          <w:szCs w:val="20"/>
          <w:lang w:eastAsia="cs-CZ"/>
        </w:rPr>
        <w:t>tejto výzvy.</w:t>
      </w: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r w:rsidRPr="00B50A08">
        <w:rPr>
          <w:rFonts w:ascii="Arial" w:eastAsia="Times New Roman" w:hAnsi="Arial" w:cs="Arial"/>
          <w:b/>
          <w:sz w:val="20"/>
          <w:szCs w:val="20"/>
          <w:u w:val="single"/>
          <w:lang w:eastAsia="cs-CZ"/>
        </w:rPr>
        <w:t>Geodetické zameranie</w:t>
      </w:r>
      <w:r w:rsidRPr="00B50A08">
        <w:rPr>
          <w:rFonts w:ascii="Arial" w:eastAsia="Times New Roman" w:hAnsi="Arial" w:cs="Arial"/>
          <w:b/>
          <w:sz w:val="20"/>
          <w:szCs w:val="20"/>
          <w:lang w:eastAsia="cs-CZ"/>
        </w:rPr>
        <w:t xml:space="preserve"> </w:t>
      </w:r>
      <w:r w:rsidRPr="00B50A08">
        <w:rPr>
          <w:rFonts w:ascii="Arial" w:eastAsia="Times New Roman" w:hAnsi="Arial" w:cs="Arial"/>
          <w:sz w:val="20"/>
          <w:szCs w:val="20"/>
          <w:lang w:eastAsia="cs-CZ"/>
        </w:rPr>
        <w:t xml:space="preserve">v 2 vyhotoveniach v textovej forme a 1 x v elektronickej, formát PDF, </w:t>
      </w:r>
      <w:proofErr w:type="spellStart"/>
      <w:r w:rsidRPr="00B50A08">
        <w:rPr>
          <w:rFonts w:ascii="Arial" w:eastAsia="Times New Roman" w:hAnsi="Arial" w:cs="Arial"/>
          <w:sz w:val="20"/>
          <w:szCs w:val="20"/>
          <w:lang w:eastAsia="cs-CZ"/>
        </w:rPr>
        <w:t>dgn</w:t>
      </w:r>
      <w:proofErr w:type="spellEnd"/>
      <w:r w:rsidRPr="00B50A08">
        <w:rPr>
          <w:rFonts w:ascii="Arial" w:eastAsia="Times New Roman" w:hAnsi="Arial" w:cs="Arial"/>
          <w:sz w:val="20"/>
          <w:szCs w:val="20"/>
          <w:lang w:eastAsia="cs-CZ"/>
        </w:rPr>
        <w:t>/</w:t>
      </w:r>
      <w:proofErr w:type="spellStart"/>
      <w:r w:rsidRPr="00B50A08">
        <w:rPr>
          <w:rFonts w:ascii="Arial" w:eastAsia="Times New Roman" w:hAnsi="Arial" w:cs="Arial"/>
          <w:sz w:val="20"/>
          <w:szCs w:val="20"/>
          <w:lang w:eastAsia="cs-CZ"/>
        </w:rPr>
        <w:t>dwg</w:t>
      </w:r>
      <w:proofErr w:type="spellEnd"/>
      <w:r w:rsidRPr="00B50A08">
        <w:rPr>
          <w:rFonts w:ascii="Arial" w:eastAsia="Times New Roman" w:hAnsi="Arial" w:cs="Arial"/>
          <w:sz w:val="20"/>
          <w:szCs w:val="20"/>
          <w:lang w:eastAsia="cs-CZ"/>
        </w:rPr>
        <w:t xml:space="preserve"> v neuzamknutom tvare</w:t>
      </w: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p>
    <w:p w:rsidR="00B50A08" w:rsidRPr="00B50A08" w:rsidRDefault="00B50A08" w:rsidP="00B50A08">
      <w:pPr>
        <w:autoSpaceDE w:val="0"/>
        <w:autoSpaceDN w:val="0"/>
        <w:adjustRightInd w:val="0"/>
        <w:spacing w:after="0" w:line="240" w:lineRule="auto"/>
        <w:jc w:val="both"/>
        <w:rPr>
          <w:rFonts w:ascii="Arial" w:eastAsia="Times New Roman" w:hAnsi="Arial" w:cs="Arial"/>
          <w:b/>
          <w:sz w:val="20"/>
          <w:szCs w:val="20"/>
          <w:u w:val="single"/>
          <w:lang w:eastAsia="cs-CZ"/>
        </w:rPr>
      </w:pPr>
      <w:r w:rsidRPr="00B50A08">
        <w:rPr>
          <w:rFonts w:ascii="Arial" w:eastAsia="Times New Roman" w:hAnsi="Arial" w:cs="Arial"/>
          <w:b/>
          <w:sz w:val="20"/>
          <w:szCs w:val="20"/>
          <w:u w:val="single"/>
          <w:lang w:eastAsia="cs-CZ"/>
        </w:rPr>
        <w:t xml:space="preserve">Autorský dohľad </w:t>
      </w:r>
    </w:p>
    <w:p w:rsid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r w:rsidRPr="00B50A08">
        <w:rPr>
          <w:rFonts w:ascii="Arial" w:eastAsia="Times New Roman" w:hAnsi="Arial" w:cs="Arial"/>
          <w:sz w:val="20"/>
          <w:szCs w:val="20"/>
          <w:lang w:eastAsia="cs-CZ"/>
        </w:rPr>
        <w:t>bude zhotoviteľ vykonávať v rozsahu prílohy č. 4 “Sadzobníka UNIKA pre navrhovanie ponukových cien projektových prác a inžinierskych činností“ (platné v čase spracovania PD), formou občasného  autorského dohľadu a spolupôsobenie so stavebným dozorom investora - 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 predmetu obstarávania a iné).</w:t>
      </w:r>
    </w:p>
    <w:p w:rsidR="00B50A08" w:rsidRPr="007411E7"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p>
    <w:p w:rsidR="00B50A08" w:rsidRPr="00B50A08" w:rsidRDefault="00B50A08" w:rsidP="00B50A08">
      <w:pPr>
        <w:autoSpaceDE w:val="0"/>
        <w:autoSpaceDN w:val="0"/>
        <w:adjustRightInd w:val="0"/>
        <w:spacing w:after="0" w:line="240" w:lineRule="auto"/>
        <w:jc w:val="both"/>
        <w:rPr>
          <w:rFonts w:ascii="Arial" w:eastAsia="Times New Roman" w:hAnsi="Arial" w:cs="Arial"/>
          <w:sz w:val="20"/>
          <w:szCs w:val="20"/>
          <w:lang w:eastAsia="cs-CZ"/>
        </w:rPr>
      </w:pPr>
    </w:p>
    <w:p w:rsidR="007411E7" w:rsidRPr="007411E7" w:rsidRDefault="007411E7" w:rsidP="007411E7">
      <w:pPr>
        <w:outlineLvl w:val="0"/>
        <w:rPr>
          <w:b/>
          <w:u w:val="single"/>
        </w:rPr>
      </w:pPr>
    </w:p>
    <w:p w:rsidR="00B50A08" w:rsidRDefault="00B50A08" w:rsidP="00022940">
      <w:pPr>
        <w:spacing w:before="120"/>
        <w:rPr>
          <w:rFonts w:ascii="Arial" w:hAnsi="Arial" w:cs="Arial"/>
          <w:b/>
          <w:sz w:val="24"/>
        </w:rPr>
      </w:pPr>
    </w:p>
    <w:p w:rsidR="00B50A08" w:rsidRDefault="00B50A08" w:rsidP="00022940">
      <w:pPr>
        <w:spacing w:before="120"/>
        <w:rPr>
          <w:rFonts w:ascii="Arial" w:hAnsi="Arial" w:cs="Arial"/>
          <w:b/>
          <w:sz w:val="24"/>
        </w:rPr>
      </w:pPr>
    </w:p>
    <w:p w:rsidR="00B50A08" w:rsidRDefault="00B50A08" w:rsidP="00022940">
      <w:pPr>
        <w:spacing w:before="120"/>
        <w:rPr>
          <w:rFonts w:ascii="Arial" w:hAnsi="Arial" w:cs="Arial"/>
          <w:b/>
          <w:sz w:val="24"/>
        </w:rPr>
      </w:pPr>
    </w:p>
    <w:p w:rsidR="00B50A08" w:rsidRDefault="00B50A08" w:rsidP="00022940">
      <w:pPr>
        <w:spacing w:before="120"/>
        <w:rPr>
          <w:rFonts w:ascii="Arial" w:hAnsi="Arial" w:cs="Arial"/>
          <w:b/>
          <w:sz w:val="24"/>
        </w:rPr>
      </w:pPr>
    </w:p>
    <w:p w:rsidR="00B50A08" w:rsidRDefault="00B50A08" w:rsidP="00022940">
      <w:pPr>
        <w:spacing w:before="120"/>
        <w:rPr>
          <w:rFonts w:ascii="Arial" w:hAnsi="Arial" w:cs="Arial"/>
          <w:b/>
          <w:sz w:val="24"/>
        </w:rPr>
      </w:pPr>
    </w:p>
    <w:p w:rsidR="00750FAC" w:rsidRDefault="00022940" w:rsidP="00022940">
      <w:pPr>
        <w:spacing w:before="120"/>
        <w:rPr>
          <w:rFonts w:ascii="Arial" w:hAnsi="Arial" w:cs="Arial"/>
          <w:b/>
          <w:sz w:val="24"/>
          <w:szCs w:val="24"/>
        </w:rPr>
      </w:pPr>
      <w:r>
        <w:rPr>
          <w:rFonts w:ascii="Arial" w:hAnsi="Arial" w:cs="Arial"/>
          <w:b/>
          <w:sz w:val="24"/>
        </w:rPr>
        <w:lastRenderedPageBreak/>
        <w:t xml:space="preserve">Príloha č. 2: </w:t>
      </w:r>
      <w:r w:rsidR="00B50A08">
        <w:rPr>
          <w:rFonts w:ascii="Arial" w:hAnsi="Arial" w:cs="Arial"/>
          <w:b/>
          <w:sz w:val="24"/>
          <w:szCs w:val="24"/>
        </w:rPr>
        <w:t>Investičné zadanie</w:t>
      </w:r>
    </w:p>
    <w:p w:rsidR="00B50A08" w:rsidRPr="00B50A08" w:rsidRDefault="00B50A08" w:rsidP="00B50A08">
      <w:pPr>
        <w:spacing w:before="4800" w:after="0" w:line="240" w:lineRule="auto"/>
        <w:jc w:val="center"/>
        <w:rPr>
          <w:rFonts w:ascii="Tahoma" w:eastAsia="Times New Roman" w:hAnsi="Tahoma" w:cs="Tahoma"/>
          <w:sz w:val="40"/>
          <w:szCs w:val="40"/>
          <w:lang w:eastAsia="sk-SK"/>
        </w:rPr>
      </w:pPr>
      <w:r w:rsidRPr="00B50A08">
        <w:rPr>
          <w:rFonts w:ascii="Tahoma" w:eastAsia="Times New Roman" w:hAnsi="Tahoma" w:cs="Tahoma"/>
          <w:sz w:val="40"/>
          <w:szCs w:val="40"/>
          <w:lang w:eastAsia="sk-SK"/>
        </w:rPr>
        <w:t>Rekonštrukcia strechy- Veľké Blahovo – zastávka a byt</w:t>
      </w:r>
      <w:r w:rsidRPr="00B50A08">
        <w:rPr>
          <w:rFonts w:ascii="Tahoma" w:eastAsia="Times New Roman" w:hAnsi="Tahoma" w:cs="Tahoma"/>
          <w:sz w:val="40"/>
          <w:szCs w:val="40"/>
          <w:lang w:eastAsia="sk-SK"/>
        </w:rPr>
        <w:br/>
      </w:r>
    </w:p>
    <w:p w:rsidR="00B50A08" w:rsidRPr="00B50A08" w:rsidRDefault="00B50A08" w:rsidP="00B50A08">
      <w:pPr>
        <w:autoSpaceDE w:val="0"/>
        <w:autoSpaceDN w:val="0"/>
        <w:spacing w:after="0" w:line="240" w:lineRule="auto"/>
        <w:jc w:val="center"/>
        <w:rPr>
          <w:rFonts w:ascii="Tahoma" w:eastAsia="Times New Roman" w:hAnsi="Tahoma" w:cs="Tahoma"/>
          <w:b/>
          <w:sz w:val="20"/>
          <w:szCs w:val="20"/>
          <w:lang w:eastAsia="sk-SK"/>
        </w:rPr>
      </w:pPr>
      <w:r w:rsidRPr="00B50A08">
        <w:rPr>
          <w:rFonts w:ascii="Tahoma" w:eastAsia="Times New Roman" w:hAnsi="Tahoma" w:cs="Tahoma"/>
          <w:b/>
          <w:sz w:val="20"/>
          <w:szCs w:val="20"/>
          <w:lang w:eastAsia="sk-SK"/>
        </w:rPr>
        <w:t>(B14013 - 2014121)</w:t>
      </w:r>
    </w:p>
    <w:p w:rsidR="00B50A08" w:rsidRPr="00B50A08" w:rsidRDefault="00B50A08" w:rsidP="00B50A08">
      <w:pPr>
        <w:autoSpaceDE w:val="0"/>
        <w:autoSpaceDN w:val="0"/>
        <w:spacing w:after="0" w:line="240" w:lineRule="auto"/>
        <w:rPr>
          <w:rFonts w:ascii="Tahoma" w:eastAsia="Times New Roman" w:hAnsi="Tahoma" w:cs="Tahoma"/>
          <w:sz w:val="20"/>
          <w:szCs w:val="20"/>
          <w:lang w:eastAsia="sk-SK"/>
        </w:rPr>
      </w:pPr>
    </w:p>
    <w:p w:rsidR="00B50A08" w:rsidRPr="00B50A08" w:rsidRDefault="00B50A08" w:rsidP="00B50A08">
      <w:pPr>
        <w:autoSpaceDE w:val="0"/>
        <w:autoSpaceDN w:val="0"/>
        <w:spacing w:after="6240" w:line="240" w:lineRule="auto"/>
        <w:ind w:right="282"/>
        <w:jc w:val="center"/>
        <w:rPr>
          <w:rFonts w:ascii="Tahoma" w:eastAsia="Times New Roman" w:hAnsi="Tahoma" w:cs="Tahoma"/>
          <w:sz w:val="36"/>
          <w:szCs w:val="36"/>
          <w:lang w:eastAsia="sk-SK"/>
        </w:rPr>
      </w:pPr>
      <w:r w:rsidRPr="00B50A08">
        <w:rPr>
          <w:rFonts w:ascii="Tahoma" w:eastAsia="Times New Roman" w:hAnsi="Tahoma" w:cs="Tahoma"/>
          <w:sz w:val="36"/>
          <w:szCs w:val="36"/>
          <w:lang w:eastAsia="sk-SK"/>
        </w:rPr>
        <w:t xml:space="preserve">Investičné zadanie na vypracovanie projektovej dokumentácie </w:t>
      </w:r>
    </w:p>
    <w:p w:rsidR="00B50A08" w:rsidRPr="00B50A08" w:rsidRDefault="00B50A08" w:rsidP="00B50A08">
      <w:pPr>
        <w:autoSpaceDE w:val="0"/>
        <w:autoSpaceDN w:val="0"/>
        <w:spacing w:after="0" w:line="240" w:lineRule="auto"/>
        <w:ind w:right="562"/>
        <w:jc w:val="center"/>
        <w:outlineLvl w:val="0"/>
        <w:rPr>
          <w:rFonts w:ascii="Times New Roman" w:eastAsia="Times New Roman" w:hAnsi="Times New Roman"/>
          <w:b/>
          <w:sz w:val="32"/>
          <w:szCs w:val="32"/>
          <w:u w:val="single"/>
          <w:lang w:eastAsia="sk-SK"/>
        </w:rPr>
      </w:pPr>
      <w:r w:rsidRPr="00B50A08">
        <w:rPr>
          <w:rFonts w:ascii="Times New Roman" w:eastAsia="Times New Roman" w:hAnsi="Times New Roman"/>
          <w:b/>
          <w:sz w:val="32"/>
          <w:szCs w:val="32"/>
          <w:u w:val="single"/>
          <w:lang w:eastAsia="sk-SK"/>
        </w:rPr>
        <w:lastRenderedPageBreak/>
        <w:t>Investičné zadanie</w:t>
      </w:r>
    </w:p>
    <w:p w:rsidR="00B50A08" w:rsidRPr="00B50A08" w:rsidRDefault="00B50A08" w:rsidP="00B50A08">
      <w:pPr>
        <w:autoSpaceDE w:val="0"/>
        <w:autoSpaceDN w:val="0"/>
        <w:spacing w:after="0" w:line="240" w:lineRule="auto"/>
        <w:ind w:right="562"/>
        <w:rPr>
          <w:rFonts w:ascii="Times New Roman" w:eastAsia="Times New Roman" w:hAnsi="Times New Roman"/>
          <w:sz w:val="20"/>
          <w:szCs w:val="20"/>
          <w:lang w:eastAsia="sk-SK"/>
        </w:rPr>
      </w:pPr>
    </w:p>
    <w:p w:rsidR="00B50A08" w:rsidRPr="00B50A08" w:rsidRDefault="00B50A08" w:rsidP="00B50A08">
      <w:pPr>
        <w:autoSpaceDE w:val="0"/>
        <w:autoSpaceDN w:val="0"/>
        <w:spacing w:after="0" w:line="240" w:lineRule="auto"/>
        <w:ind w:right="562"/>
        <w:rPr>
          <w:rFonts w:ascii="Times New Roman" w:eastAsia="Times New Roman" w:hAnsi="Times New Roman"/>
          <w:sz w:val="20"/>
          <w:szCs w:val="20"/>
          <w:lang w:eastAsia="sk-SK"/>
        </w:rPr>
      </w:pPr>
    </w:p>
    <w:p w:rsidR="00B50A08" w:rsidRPr="00B50A08" w:rsidRDefault="00B50A08" w:rsidP="00B50A08">
      <w:pPr>
        <w:autoSpaceDE w:val="0"/>
        <w:autoSpaceDN w:val="0"/>
        <w:spacing w:after="300" w:line="240" w:lineRule="auto"/>
        <w:ind w:left="720" w:hanging="360"/>
        <w:contextualSpacing/>
        <w:rPr>
          <w:rFonts w:ascii="Times New Roman" w:eastAsia="Times New Roman" w:hAnsi="Times New Roman"/>
          <w:color w:val="000000"/>
          <w:spacing w:val="5"/>
          <w:kern w:val="28"/>
          <w:sz w:val="28"/>
          <w:szCs w:val="52"/>
          <w:u w:val="single"/>
          <w:lang w:eastAsia="sk-SK"/>
        </w:rPr>
      </w:pPr>
      <w:r w:rsidRPr="00B50A08">
        <w:rPr>
          <w:rFonts w:ascii="Times New Roman" w:eastAsia="Times New Roman" w:hAnsi="Times New Roman"/>
          <w:color w:val="000000"/>
          <w:spacing w:val="5"/>
          <w:kern w:val="28"/>
          <w:sz w:val="28"/>
          <w:szCs w:val="52"/>
          <w:u w:val="single"/>
          <w:lang w:eastAsia="sk-SK"/>
        </w:rPr>
        <w:t>Sprievodná správa</w:t>
      </w:r>
    </w:p>
    <w:p w:rsidR="00B50A08" w:rsidRPr="00B50A08" w:rsidRDefault="00B50A08" w:rsidP="00B50A08">
      <w:pPr>
        <w:autoSpaceDE w:val="0"/>
        <w:autoSpaceDN w:val="0"/>
        <w:spacing w:after="300" w:line="240" w:lineRule="auto"/>
        <w:ind w:left="720"/>
        <w:contextualSpacing/>
        <w:rPr>
          <w:rFonts w:ascii="Times New Roman" w:eastAsia="Times New Roman" w:hAnsi="Times New Roman"/>
          <w:b/>
          <w:color w:val="000000"/>
          <w:spacing w:val="5"/>
          <w:kern w:val="28"/>
          <w:u w:val="single"/>
          <w:lang w:eastAsia="sk-SK"/>
        </w:rPr>
      </w:pPr>
    </w:p>
    <w:p w:rsidR="00B50A08" w:rsidRPr="00B50A08" w:rsidRDefault="00B50A08" w:rsidP="008252D3">
      <w:pPr>
        <w:keepNext/>
        <w:numPr>
          <w:ilvl w:val="0"/>
          <w:numId w:val="12"/>
        </w:numPr>
        <w:autoSpaceDE w:val="0"/>
        <w:autoSpaceDN w:val="0"/>
        <w:spacing w:after="0" w:line="240" w:lineRule="auto"/>
        <w:jc w:val="both"/>
        <w:outlineLvl w:val="0"/>
        <w:rPr>
          <w:rFonts w:ascii="Times New Roman" w:eastAsia="Times New Roman" w:hAnsi="Times New Roman"/>
          <w:bCs/>
          <w:szCs w:val="24"/>
          <w:lang w:eastAsia="sk-SK"/>
        </w:rPr>
      </w:pPr>
      <w:r w:rsidRPr="00B50A08">
        <w:rPr>
          <w:rFonts w:ascii="Times New Roman" w:eastAsia="Times New Roman" w:hAnsi="Times New Roman"/>
          <w:bCs/>
          <w:szCs w:val="24"/>
          <w:lang w:eastAsia="sk-SK"/>
        </w:rPr>
        <w:t>Identifikačné údaje</w:t>
      </w:r>
    </w:p>
    <w:p w:rsidR="00B50A08" w:rsidRPr="00B50A08" w:rsidRDefault="00B50A08" w:rsidP="008252D3">
      <w:pPr>
        <w:keepNext/>
        <w:numPr>
          <w:ilvl w:val="0"/>
          <w:numId w:val="12"/>
        </w:numPr>
        <w:autoSpaceDE w:val="0"/>
        <w:autoSpaceDN w:val="0"/>
        <w:spacing w:after="0" w:line="240" w:lineRule="auto"/>
        <w:ind w:left="851"/>
        <w:outlineLvl w:val="1"/>
        <w:rPr>
          <w:rFonts w:ascii="Times New Roman" w:eastAsia="Times New Roman" w:hAnsi="Times New Roman"/>
          <w:bCs/>
          <w:szCs w:val="24"/>
          <w:lang w:eastAsia="sk-SK"/>
        </w:rPr>
      </w:pPr>
      <w:r w:rsidRPr="00B50A08">
        <w:rPr>
          <w:rFonts w:ascii="Times New Roman" w:eastAsia="Times New Roman" w:hAnsi="Times New Roman"/>
          <w:bCs/>
          <w:szCs w:val="24"/>
          <w:lang w:eastAsia="sk-SK"/>
        </w:rPr>
        <w:t>Stavba</w:t>
      </w:r>
    </w:p>
    <w:p w:rsidR="00B50A08" w:rsidRPr="00B50A08" w:rsidRDefault="00B50A08" w:rsidP="00B50A08">
      <w:pPr>
        <w:tabs>
          <w:tab w:val="left" w:pos="3686"/>
        </w:tabs>
        <w:autoSpaceDE w:val="0"/>
        <w:autoSpaceDN w:val="0"/>
        <w:spacing w:after="0" w:line="240" w:lineRule="auto"/>
        <w:ind w:left="851" w:hanging="3078"/>
        <w:rPr>
          <w:rFonts w:ascii="Times New Roman" w:eastAsia="Times New Roman" w:hAnsi="Times New Roman"/>
          <w:b/>
          <w:bCs/>
          <w:i/>
          <w:sz w:val="20"/>
          <w:szCs w:val="20"/>
          <w:lang w:eastAsia="sk-SK"/>
        </w:rPr>
      </w:pPr>
      <w:r w:rsidRPr="00B50A08">
        <w:rPr>
          <w:rFonts w:ascii="Times New Roman" w:eastAsia="Times New Roman" w:hAnsi="Times New Roman"/>
          <w:lang w:eastAsia="sk-SK"/>
        </w:rPr>
        <w:t xml:space="preserve">                       </w:t>
      </w:r>
      <w:r w:rsidRPr="00B50A08">
        <w:rPr>
          <w:rFonts w:ascii="Times New Roman" w:eastAsia="Times New Roman" w:hAnsi="Times New Roman"/>
          <w:lang w:eastAsia="sk-SK"/>
        </w:rPr>
        <w:tab/>
        <w:t xml:space="preserve">               Názov stavby :</w:t>
      </w:r>
      <w:r w:rsidRPr="00B50A08">
        <w:rPr>
          <w:rFonts w:ascii="Times New Roman" w:eastAsia="Times New Roman" w:hAnsi="Times New Roman"/>
          <w:lang w:eastAsia="sk-SK"/>
        </w:rPr>
        <w:tab/>
      </w:r>
      <w:r w:rsidRPr="00B50A08">
        <w:rPr>
          <w:rFonts w:ascii="Times New Roman" w:eastAsia="Times New Roman" w:hAnsi="Times New Roman"/>
          <w:b/>
          <w:i/>
          <w:lang w:eastAsia="sk-SK"/>
        </w:rPr>
        <w:t>Rekonštrukcia strechy- Veľké Blahovo – zastávka a byt</w:t>
      </w:r>
    </w:p>
    <w:p w:rsidR="00B50A08" w:rsidRPr="00B50A08" w:rsidRDefault="00B50A08" w:rsidP="00B50A08">
      <w:pPr>
        <w:tabs>
          <w:tab w:val="left" w:pos="3686"/>
        </w:tabs>
        <w:autoSpaceDE w:val="0"/>
        <w:autoSpaceDN w:val="0"/>
        <w:spacing w:after="0" w:line="240" w:lineRule="auto"/>
        <w:ind w:left="851"/>
        <w:rPr>
          <w:rFonts w:ascii="Times New Roman" w:eastAsia="Times New Roman" w:hAnsi="Times New Roman"/>
          <w:i/>
          <w:sz w:val="18"/>
          <w:szCs w:val="18"/>
          <w:lang w:eastAsia="sk-SK"/>
        </w:rPr>
      </w:pPr>
      <w:r w:rsidRPr="00B50A08">
        <w:rPr>
          <w:rFonts w:ascii="Times New Roman" w:eastAsia="Times New Roman" w:hAnsi="Times New Roman"/>
          <w:lang w:eastAsia="sk-SK"/>
        </w:rPr>
        <w:t xml:space="preserve">               Miesto stavby :</w:t>
      </w:r>
      <w:r w:rsidRPr="00B50A08">
        <w:rPr>
          <w:rFonts w:ascii="Times New Roman" w:eastAsia="Times New Roman" w:hAnsi="Times New Roman"/>
          <w:lang w:eastAsia="sk-SK"/>
        </w:rPr>
        <w:tab/>
      </w:r>
      <w:r w:rsidRPr="00B50A08">
        <w:rPr>
          <w:rFonts w:ascii="Times New Roman" w:eastAsia="Times New Roman" w:hAnsi="Times New Roman"/>
          <w:i/>
          <w:lang w:eastAsia="sk-SK"/>
        </w:rPr>
        <w:t>Veľké Blahovo</w:t>
      </w:r>
    </w:p>
    <w:p w:rsidR="00B50A08" w:rsidRPr="00B50A08" w:rsidRDefault="00B50A08" w:rsidP="00B50A08">
      <w:pPr>
        <w:tabs>
          <w:tab w:val="left" w:pos="3686"/>
        </w:tabs>
        <w:autoSpaceDE w:val="0"/>
        <w:autoSpaceDN w:val="0"/>
        <w:spacing w:after="0" w:line="240" w:lineRule="auto"/>
        <w:ind w:left="851"/>
        <w:rPr>
          <w:rFonts w:ascii="Times New Roman" w:eastAsia="Times New Roman" w:hAnsi="Times New Roman"/>
          <w:i/>
          <w:sz w:val="18"/>
          <w:szCs w:val="18"/>
          <w:lang w:eastAsia="sk-SK"/>
        </w:rPr>
      </w:pPr>
      <w:r w:rsidRPr="00B50A08">
        <w:rPr>
          <w:rFonts w:ascii="Times New Roman" w:eastAsia="Times New Roman" w:hAnsi="Times New Roman"/>
          <w:lang w:eastAsia="sk-SK"/>
        </w:rPr>
        <w:t xml:space="preserve">               Okres:                        </w:t>
      </w:r>
      <w:r w:rsidRPr="00B50A08">
        <w:rPr>
          <w:rFonts w:ascii="Times New Roman" w:eastAsia="Times New Roman" w:hAnsi="Times New Roman"/>
          <w:lang w:eastAsia="sk-SK"/>
        </w:rPr>
        <w:tab/>
      </w:r>
      <w:r w:rsidRPr="00B50A08">
        <w:rPr>
          <w:rFonts w:ascii="Times New Roman" w:eastAsia="Times New Roman" w:hAnsi="Times New Roman"/>
          <w:i/>
          <w:lang w:eastAsia="sk-SK"/>
        </w:rPr>
        <w:t>Dunajská Streda</w:t>
      </w:r>
    </w:p>
    <w:p w:rsidR="00B50A08" w:rsidRPr="00B50A08" w:rsidRDefault="00B50A08" w:rsidP="00B50A08">
      <w:pPr>
        <w:tabs>
          <w:tab w:val="left" w:pos="3686"/>
        </w:tabs>
        <w:autoSpaceDE w:val="0"/>
        <w:autoSpaceDN w:val="0"/>
        <w:spacing w:after="0" w:line="240" w:lineRule="auto"/>
        <w:ind w:left="851"/>
        <w:rPr>
          <w:rFonts w:ascii="Times New Roman" w:eastAsia="Times New Roman" w:hAnsi="Times New Roman"/>
          <w:lang w:eastAsia="sk-SK"/>
        </w:rPr>
      </w:pPr>
      <w:r w:rsidRPr="00B50A08">
        <w:rPr>
          <w:rFonts w:ascii="Times New Roman" w:eastAsia="Times New Roman" w:hAnsi="Times New Roman"/>
          <w:lang w:eastAsia="sk-SK"/>
        </w:rPr>
        <w:t xml:space="preserve">               Kraj:</w:t>
      </w:r>
      <w:r w:rsidRPr="00B50A08">
        <w:rPr>
          <w:rFonts w:ascii="Times New Roman" w:eastAsia="Times New Roman" w:hAnsi="Times New Roman"/>
          <w:lang w:eastAsia="sk-SK"/>
        </w:rPr>
        <w:tab/>
      </w:r>
      <w:r w:rsidRPr="00B50A08">
        <w:rPr>
          <w:rFonts w:ascii="Times New Roman" w:eastAsia="Times New Roman" w:hAnsi="Times New Roman"/>
          <w:i/>
          <w:lang w:eastAsia="sk-SK"/>
        </w:rPr>
        <w:t>Trnavský</w:t>
      </w:r>
    </w:p>
    <w:p w:rsidR="00B50A08" w:rsidRPr="00B50A08" w:rsidRDefault="00B50A08" w:rsidP="00B50A08">
      <w:pPr>
        <w:tabs>
          <w:tab w:val="left" w:pos="3686"/>
        </w:tabs>
        <w:autoSpaceDE w:val="0"/>
        <w:autoSpaceDN w:val="0"/>
        <w:spacing w:after="0" w:line="240" w:lineRule="auto"/>
        <w:ind w:left="851"/>
        <w:rPr>
          <w:rFonts w:ascii="Times New Roman" w:eastAsia="Times New Roman" w:hAnsi="Times New Roman"/>
          <w:i/>
          <w:lang w:eastAsia="sk-SK"/>
        </w:rPr>
      </w:pPr>
      <w:r w:rsidRPr="00B50A08">
        <w:rPr>
          <w:rFonts w:ascii="Times New Roman" w:eastAsia="Times New Roman" w:hAnsi="Times New Roman"/>
          <w:lang w:eastAsia="sk-SK"/>
        </w:rPr>
        <w:t xml:space="preserve">               Katastrálne územie : </w:t>
      </w:r>
      <w:r w:rsidRPr="00B50A08">
        <w:rPr>
          <w:rFonts w:ascii="Times New Roman" w:eastAsia="Times New Roman" w:hAnsi="Times New Roman"/>
          <w:lang w:eastAsia="sk-SK"/>
        </w:rPr>
        <w:tab/>
      </w:r>
      <w:r w:rsidRPr="00B50A08">
        <w:rPr>
          <w:rFonts w:ascii="Times New Roman" w:eastAsia="Times New Roman" w:hAnsi="Times New Roman"/>
          <w:bCs/>
          <w:i/>
          <w:lang w:eastAsia="sk-SK"/>
        </w:rPr>
        <w:t>867951 Veľké Blahovo</w:t>
      </w:r>
    </w:p>
    <w:p w:rsidR="00B50A08" w:rsidRPr="00B50A08" w:rsidRDefault="00B50A08" w:rsidP="00B50A08">
      <w:pPr>
        <w:tabs>
          <w:tab w:val="left" w:pos="3686"/>
        </w:tabs>
        <w:autoSpaceDE w:val="0"/>
        <w:autoSpaceDN w:val="0"/>
        <w:spacing w:after="0" w:line="240" w:lineRule="auto"/>
        <w:ind w:left="851"/>
        <w:rPr>
          <w:rFonts w:ascii="Times New Roman" w:eastAsia="Times New Roman" w:hAnsi="Times New Roman"/>
          <w:lang w:eastAsia="sk-SK"/>
        </w:rPr>
      </w:pPr>
      <w:r w:rsidRPr="00B50A08">
        <w:rPr>
          <w:rFonts w:ascii="Times New Roman" w:eastAsia="Times New Roman" w:hAnsi="Times New Roman"/>
          <w:lang w:eastAsia="sk-SK"/>
        </w:rPr>
        <w:t xml:space="preserve">               Odvetvie : </w:t>
      </w:r>
      <w:r w:rsidRPr="00B50A08">
        <w:rPr>
          <w:rFonts w:ascii="Times New Roman" w:eastAsia="Times New Roman" w:hAnsi="Times New Roman"/>
          <w:lang w:eastAsia="sk-SK"/>
        </w:rPr>
        <w:tab/>
      </w:r>
      <w:r w:rsidRPr="00B50A08">
        <w:rPr>
          <w:rFonts w:ascii="Times New Roman" w:eastAsia="Times New Roman" w:hAnsi="Times New Roman"/>
          <w:i/>
          <w:lang w:eastAsia="sk-SK"/>
        </w:rPr>
        <w:t>Správa budov</w:t>
      </w:r>
      <w:r w:rsidRPr="00B50A08">
        <w:rPr>
          <w:rFonts w:ascii="Times New Roman" w:eastAsia="Times New Roman" w:hAnsi="Times New Roman"/>
          <w:lang w:eastAsia="sk-SK"/>
        </w:rPr>
        <w:t xml:space="preserve"> </w:t>
      </w:r>
    </w:p>
    <w:p w:rsidR="00B50A08" w:rsidRPr="00B50A08" w:rsidRDefault="00B50A08" w:rsidP="00B50A08">
      <w:pPr>
        <w:tabs>
          <w:tab w:val="left" w:pos="3686"/>
        </w:tabs>
        <w:autoSpaceDE w:val="0"/>
        <w:autoSpaceDN w:val="0"/>
        <w:spacing w:after="0" w:line="240" w:lineRule="auto"/>
        <w:ind w:left="851"/>
        <w:rPr>
          <w:rFonts w:ascii="Times New Roman" w:eastAsia="Times New Roman" w:hAnsi="Times New Roman"/>
          <w:b/>
          <w:i/>
          <w:lang w:eastAsia="sk-SK"/>
        </w:rPr>
      </w:pPr>
      <w:r w:rsidRPr="00B50A08">
        <w:rPr>
          <w:rFonts w:ascii="Times New Roman" w:eastAsia="Times New Roman" w:hAnsi="Times New Roman"/>
          <w:lang w:eastAsia="sk-SK"/>
        </w:rPr>
        <w:t xml:space="preserve">               Charakter stavby:</w:t>
      </w:r>
      <w:r w:rsidRPr="00B50A08">
        <w:rPr>
          <w:rFonts w:ascii="Times New Roman" w:eastAsia="Times New Roman" w:hAnsi="Times New Roman"/>
          <w:lang w:eastAsia="sk-SK"/>
        </w:rPr>
        <w:tab/>
      </w:r>
      <w:r w:rsidRPr="00B50A08">
        <w:rPr>
          <w:rFonts w:ascii="Times New Roman" w:eastAsia="Times New Roman" w:hAnsi="Times New Roman"/>
          <w:i/>
          <w:lang w:eastAsia="sk-SK"/>
        </w:rPr>
        <w:t>Kompletná rekonštrukcia strechy na budove zastávky</w:t>
      </w:r>
      <w:r w:rsidRPr="00B50A08">
        <w:rPr>
          <w:rFonts w:ascii="Times New Roman" w:eastAsia="Times New Roman" w:hAnsi="Times New Roman"/>
          <w:b/>
          <w:i/>
          <w:lang w:eastAsia="sk-SK"/>
        </w:rPr>
        <w:tab/>
        <w:t xml:space="preserve"> </w:t>
      </w:r>
    </w:p>
    <w:p w:rsidR="00B50A08" w:rsidRPr="00B50A08" w:rsidRDefault="00B50A08" w:rsidP="008252D3">
      <w:pPr>
        <w:keepNext/>
        <w:numPr>
          <w:ilvl w:val="0"/>
          <w:numId w:val="12"/>
        </w:numPr>
        <w:autoSpaceDE w:val="0"/>
        <w:autoSpaceDN w:val="0"/>
        <w:spacing w:after="0" w:line="240" w:lineRule="auto"/>
        <w:ind w:left="851"/>
        <w:outlineLvl w:val="1"/>
        <w:rPr>
          <w:rFonts w:ascii="Times New Roman" w:eastAsia="Times New Roman" w:hAnsi="Times New Roman"/>
          <w:bCs/>
          <w:szCs w:val="24"/>
          <w:lang w:eastAsia="sk-SK"/>
        </w:rPr>
      </w:pPr>
      <w:r w:rsidRPr="00B50A08">
        <w:rPr>
          <w:rFonts w:ascii="Times New Roman" w:eastAsia="Times New Roman" w:hAnsi="Times New Roman"/>
          <w:bCs/>
          <w:szCs w:val="24"/>
          <w:lang w:eastAsia="sk-SK"/>
        </w:rPr>
        <w:t xml:space="preserve">Stavebník </w:t>
      </w:r>
    </w:p>
    <w:p w:rsidR="00B50A08" w:rsidRPr="00B50A08" w:rsidRDefault="00B50A08" w:rsidP="00B50A08">
      <w:pPr>
        <w:tabs>
          <w:tab w:val="left" w:pos="3686"/>
        </w:tabs>
        <w:autoSpaceDE w:val="0"/>
        <w:autoSpaceDN w:val="0"/>
        <w:spacing w:after="0" w:line="240" w:lineRule="auto"/>
        <w:ind w:left="851"/>
        <w:rPr>
          <w:rFonts w:ascii="Times New Roman" w:eastAsia="Times New Roman" w:hAnsi="Times New Roman"/>
          <w:i/>
          <w:sz w:val="18"/>
          <w:szCs w:val="18"/>
          <w:lang w:eastAsia="sk-SK"/>
        </w:rPr>
      </w:pPr>
      <w:r w:rsidRPr="00B50A08">
        <w:rPr>
          <w:rFonts w:ascii="Times New Roman" w:eastAsia="Times New Roman" w:hAnsi="Times New Roman"/>
          <w:lang w:eastAsia="sk-SK"/>
        </w:rPr>
        <w:t xml:space="preserve">               Názov stavebníka :</w:t>
      </w:r>
      <w:r w:rsidRPr="00B50A08">
        <w:rPr>
          <w:rFonts w:ascii="Times New Roman" w:eastAsia="Times New Roman" w:hAnsi="Times New Roman"/>
          <w:lang w:eastAsia="sk-SK"/>
        </w:rPr>
        <w:tab/>
      </w:r>
      <w:r w:rsidRPr="00B50A08">
        <w:rPr>
          <w:rFonts w:ascii="Times New Roman" w:eastAsia="Times New Roman" w:hAnsi="Times New Roman"/>
          <w:i/>
          <w:lang w:eastAsia="sk-SK"/>
        </w:rPr>
        <w:t>ŽSR GR , Odbor investorský</w:t>
      </w:r>
    </w:p>
    <w:p w:rsidR="00B50A08" w:rsidRPr="00B50A08" w:rsidRDefault="00B50A08" w:rsidP="00B50A08">
      <w:pPr>
        <w:tabs>
          <w:tab w:val="left" w:pos="3686"/>
        </w:tabs>
        <w:autoSpaceDE w:val="0"/>
        <w:autoSpaceDN w:val="0"/>
        <w:spacing w:after="0" w:line="240" w:lineRule="auto"/>
        <w:ind w:left="851"/>
        <w:rPr>
          <w:rFonts w:ascii="Times New Roman" w:eastAsia="Times New Roman" w:hAnsi="Times New Roman"/>
          <w:i/>
          <w:sz w:val="18"/>
          <w:szCs w:val="18"/>
          <w:lang w:eastAsia="sk-SK"/>
        </w:rPr>
      </w:pPr>
      <w:r w:rsidRPr="00B50A08">
        <w:rPr>
          <w:rFonts w:ascii="Times New Roman" w:eastAsia="Times New Roman" w:hAnsi="Times New Roman"/>
          <w:sz w:val="20"/>
          <w:szCs w:val="20"/>
          <w:lang w:eastAsia="sk-SK"/>
        </w:rPr>
        <w:t xml:space="preserve">                 </w:t>
      </w:r>
      <w:r w:rsidRPr="00B50A08">
        <w:rPr>
          <w:rFonts w:ascii="Times New Roman" w:eastAsia="Times New Roman" w:hAnsi="Times New Roman"/>
          <w:lang w:eastAsia="sk-SK"/>
        </w:rPr>
        <w:t>Nadriadený orgán :</w:t>
      </w:r>
      <w:r w:rsidRPr="00B50A08">
        <w:rPr>
          <w:rFonts w:ascii="Times New Roman" w:eastAsia="Times New Roman" w:hAnsi="Times New Roman"/>
          <w:lang w:eastAsia="sk-SK"/>
        </w:rPr>
        <w:tab/>
      </w:r>
      <w:r w:rsidRPr="00B50A08">
        <w:rPr>
          <w:rFonts w:ascii="Times New Roman" w:eastAsia="Times New Roman" w:hAnsi="Times New Roman"/>
          <w:i/>
          <w:lang w:eastAsia="sk-SK"/>
        </w:rPr>
        <w:t>MDVRR  SR</w:t>
      </w:r>
    </w:p>
    <w:p w:rsidR="00B50A08" w:rsidRPr="00B50A08" w:rsidRDefault="00B50A08" w:rsidP="00B50A08">
      <w:pPr>
        <w:autoSpaceDE w:val="0"/>
        <w:autoSpaceDN w:val="0"/>
        <w:spacing w:after="0" w:line="240" w:lineRule="auto"/>
        <w:ind w:left="851"/>
        <w:rPr>
          <w:rFonts w:ascii="Times New Roman" w:eastAsia="Times New Roman" w:hAnsi="Times New Roman"/>
          <w:i/>
          <w:sz w:val="18"/>
          <w:szCs w:val="18"/>
          <w:lang w:eastAsia="sk-SK"/>
        </w:rPr>
      </w:pPr>
    </w:p>
    <w:p w:rsidR="00B50A08" w:rsidRPr="00B50A08" w:rsidRDefault="00B50A08" w:rsidP="008252D3">
      <w:pPr>
        <w:keepNext/>
        <w:numPr>
          <w:ilvl w:val="0"/>
          <w:numId w:val="12"/>
        </w:numPr>
        <w:autoSpaceDE w:val="0"/>
        <w:autoSpaceDN w:val="0"/>
        <w:spacing w:after="0" w:line="240" w:lineRule="auto"/>
        <w:ind w:left="851"/>
        <w:outlineLvl w:val="1"/>
        <w:rPr>
          <w:rFonts w:ascii="Times New Roman" w:eastAsia="Times New Roman" w:hAnsi="Times New Roman"/>
          <w:bCs/>
          <w:szCs w:val="24"/>
          <w:lang w:eastAsia="sk-SK"/>
        </w:rPr>
      </w:pPr>
      <w:r w:rsidRPr="00B50A08">
        <w:rPr>
          <w:rFonts w:ascii="Times New Roman" w:eastAsia="Times New Roman" w:hAnsi="Times New Roman"/>
          <w:bCs/>
          <w:szCs w:val="24"/>
          <w:lang w:eastAsia="sk-SK"/>
        </w:rPr>
        <w:t>Termíny</w:t>
      </w:r>
    </w:p>
    <w:p w:rsidR="00B50A08" w:rsidRPr="00B50A08" w:rsidRDefault="00B50A08" w:rsidP="00B50A08">
      <w:pPr>
        <w:autoSpaceDE w:val="0"/>
        <w:autoSpaceDN w:val="0"/>
        <w:spacing w:after="0" w:line="240" w:lineRule="auto"/>
        <w:ind w:left="851"/>
        <w:rPr>
          <w:rFonts w:ascii="Times New Roman" w:eastAsia="Times New Roman" w:hAnsi="Times New Roman"/>
          <w:i/>
          <w:lang w:eastAsia="sk-SK"/>
        </w:rPr>
      </w:pPr>
      <w:r w:rsidRPr="00B50A08">
        <w:rPr>
          <w:rFonts w:ascii="Times New Roman" w:eastAsia="Times New Roman" w:hAnsi="Times New Roman"/>
          <w:lang w:eastAsia="sk-SK"/>
        </w:rPr>
        <w:t xml:space="preserve">               Termín predloženia zadania stavby :</w:t>
      </w:r>
      <w:r w:rsidRPr="00B50A08">
        <w:rPr>
          <w:rFonts w:ascii="Times New Roman" w:eastAsia="Times New Roman" w:hAnsi="Times New Roman"/>
          <w:lang w:eastAsia="sk-SK"/>
        </w:rPr>
        <w:tab/>
      </w:r>
      <w:r w:rsidRPr="00B50A08">
        <w:rPr>
          <w:rFonts w:ascii="Times New Roman" w:eastAsia="Times New Roman" w:hAnsi="Times New Roman"/>
          <w:i/>
          <w:lang w:eastAsia="sk-SK"/>
        </w:rPr>
        <w:t>08 / 2014</w:t>
      </w:r>
    </w:p>
    <w:p w:rsidR="00B50A08" w:rsidRPr="00B50A08" w:rsidRDefault="00B50A08" w:rsidP="00B50A08">
      <w:pPr>
        <w:autoSpaceDE w:val="0"/>
        <w:autoSpaceDN w:val="0"/>
        <w:spacing w:after="0" w:line="240" w:lineRule="auto"/>
        <w:ind w:left="851"/>
        <w:rPr>
          <w:rFonts w:ascii="Times New Roman" w:eastAsia="Times New Roman" w:hAnsi="Times New Roman"/>
          <w:i/>
          <w:lang w:eastAsia="sk-SK"/>
        </w:rPr>
      </w:pPr>
      <w:r w:rsidRPr="00B50A08">
        <w:rPr>
          <w:rFonts w:ascii="Times New Roman" w:eastAsia="Times New Roman" w:hAnsi="Times New Roman"/>
          <w:lang w:eastAsia="sk-SK"/>
        </w:rPr>
        <w:t xml:space="preserve">               Termín predloženia PD :                      </w:t>
      </w:r>
      <w:r w:rsidRPr="00B50A08">
        <w:rPr>
          <w:rFonts w:ascii="Times New Roman" w:eastAsia="Times New Roman" w:hAnsi="Times New Roman"/>
          <w:lang w:eastAsia="sk-SK"/>
        </w:rPr>
        <w:tab/>
      </w:r>
      <w:r w:rsidRPr="00B50A08">
        <w:rPr>
          <w:rFonts w:ascii="Times New Roman" w:eastAsia="Times New Roman" w:hAnsi="Times New Roman"/>
          <w:i/>
          <w:lang w:eastAsia="sk-SK"/>
        </w:rPr>
        <w:t>PD nie je spracovaná</w:t>
      </w:r>
    </w:p>
    <w:p w:rsidR="00B50A08" w:rsidRPr="00B50A08" w:rsidRDefault="00B50A08" w:rsidP="00B50A08">
      <w:pPr>
        <w:autoSpaceDE w:val="0"/>
        <w:autoSpaceDN w:val="0"/>
        <w:spacing w:after="0" w:line="240" w:lineRule="auto"/>
        <w:ind w:left="851"/>
        <w:rPr>
          <w:rFonts w:ascii="Times New Roman" w:eastAsia="Times New Roman" w:hAnsi="Times New Roman"/>
          <w:i/>
          <w:lang w:eastAsia="sk-SK"/>
        </w:rPr>
      </w:pPr>
      <w:r w:rsidRPr="00B50A08">
        <w:rPr>
          <w:rFonts w:ascii="Times New Roman" w:eastAsia="Times New Roman" w:hAnsi="Times New Roman"/>
          <w:lang w:eastAsia="sk-SK"/>
        </w:rPr>
        <w:t xml:space="preserve">               Termín realizácie :                              </w:t>
      </w:r>
      <w:r w:rsidRPr="00B50A08">
        <w:rPr>
          <w:rFonts w:ascii="Times New Roman" w:eastAsia="Times New Roman" w:hAnsi="Times New Roman"/>
          <w:lang w:eastAsia="sk-SK"/>
        </w:rPr>
        <w:tab/>
      </w:r>
      <w:r w:rsidRPr="00B50A08">
        <w:rPr>
          <w:rFonts w:ascii="Times New Roman" w:eastAsia="Times New Roman" w:hAnsi="Times New Roman"/>
          <w:i/>
          <w:lang w:eastAsia="sk-SK"/>
        </w:rPr>
        <w:t xml:space="preserve">do 3 mesiacov od účinnosti </w:t>
      </w:r>
      <w:proofErr w:type="spellStart"/>
      <w:r w:rsidRPr="00B50A08">
        <w:rPr>
          <w:rFonts w:ascii="Times New Roman" w:eastAsia="Times New Roman" w:hAnsi="Times New Roman"/>
          <w:i/>
          <w:lang w:eastAsia="sk-SK"/>
        </w:rPr>
        <w:t>ZoD</w:t>
      </w:r>
      <w:proofErr w:type="spellEnd"/>
    </w:p>
    <w:p w:rsidR="00B50A08" w:rsidRPr="00B50A08" w:rsidRDefault="00B50A08" w:rsidP="00B50A08">
      <w:pPr>
        <w:autoSpaceDE w:val="0"/>
        <w:autoSpaceDN w:val="0"/>
        <w:spacing w:after="0" w:line="240" w:lineRule="auto"/>
        <w:ind w:left="851"/>
        <w:rPr>
          <w:rFonts w:ascii="Times New Roman" w:eastAsia="Times New Roman" w:hAnsi="Times New Roman"/>
          <w:i/>
          <w:sz w:val="18"/>
          <w:szCs w:val="18"/>
          <w:lang w:eastAsia="sk-SK"/>
        </w:rPr>
      </w:pPr>
    </w:p>
    <w:p w:rsidR="00B50A08" w:rsidRPr="00B50A08" w:rsidRDefault="00B50A08" w:rsidP="008252D3">
      <w:pPr>
        <w:keepNext/>
        <w:numPr>
          <w:ilvl w:val="0"/>
          <w:numId w:val="12"/>
        </w:numPr>
        <w:autoSpaceDE w:val="0"/>
        <w:autoSpaceDN w:val="0"/>
        <w:spacing w:after="0" w:line="240" w:lineRule="auto"/>
        <w:ind w:left="851"/>
        <w:outlineLvl w:val="1"/>
        <w:rPr>
          <w:rFonts w:ascii="Times New Roman" w:eastAsia="Times New Roman" w:hAnsi="Times New Roman"/>
          <w:bCs/>
          <w:szCs w:val="24"/>
          <w:lang w:eastAsia="sk-SK"/>
        </w:rPr>
      </w:pPr>
      <w:r w:rsidRPr="00B50A08">
        <w:rPr>
          <w:rFonts w:ascii="Times New Roman" w:eastAsia="Times New Roman" w:hAnsi="Times New Roman"/>
          <w:bCs/>
          <w:szCs w:val="24"/>
          <w:lang w:eastAsia="sk-SK"/>
        </w:rPr>
        <w:t xml:space="preserve"> Projektant</w:t>
      </w:r>
    </w:p>
    <w:p w:rsidR="00B50A08" w:rsidRPr="00B50A08" w:rsidRDefault="00B50A08" w:rsidP="00B50A08">
      <w:pPr>
        <w:autoSpaceDE w:val="0"/>
        <w:autoSpaceDN w:val="0"/>
        <w:spacing w:after="0" w:line="240" w:lineRule="auto"/>
        <w:ind w:left="851"/>
        <w:rPr>
          <w:rFonts w:ascii="Times New Roman" w:eastAsia="Times New Roman" w:hAnsi="Times New Roman"/>
          <w:i/>
          <w:lang w:eastAsia="sk-SK"/>
        </w:rPr>
      </w:pPr>
      <w:r w:rsidRPr="00B50A08">
        <w:rPr>
          <w:rFonts w:ascii="Times New Roman" w:eastAsia="Times New Roman" w:hAnsi="Times New Roman"/>
          <w:lang w:eastAsia="sk-SK"/>
        </w:rPr>
        <w:t xml:space="preserve">               Generálny projektant :                </w:t>
      </w:r>
      <w:r w:rsidRPr="00B50A08">
        <w:rPr>
          <w:rFonts w:ascii="Times New Roman" w:eastAsia="Times New Roman" w:hAnsi="Times New Roman"/>
          <w:lang w:eastAsia="sk-SK"/>
        </w:rPr>
        <w:tab/>
        <w:t>-</w:t>
      </w:r>
      <w:r w:rsidRPr="00B50A08">
        <w:rPr>
          <w:rFonts w:ascii="Times New Roman" w:eastAsia="Times New Roman" w:hAnsi="Times New Roman"/>
          <w:i/>
          <w:lang w:eastAsia="sk-SK"/>
        </w:rPr>
        <w:t xml:space="preserve"> Nie je</w:t>
      </w:r>
    </w:p>
    <w:p w:rsidR="00B50A08" w:rsidRPr="00B50A08" w:rsidRDefault="00B50A08" w:rsidP="00B50A08">
      <w:pPr>
        <w:autoSpaceDE w:val="0"/>
        <w:autoSpaceDN w:val="0"/>
        <w:spacing w:after="0" w:line="240" w:lineRule="auto"/>
        <w:ind w:left="851"/>
        <w:rPr>
          <w:rFonts w:ascii="Times New Roman" w:eastAsia="Times New Roman" w:hAnsi="Times New Roman"/>
          <w:i/>
          <w:lang w:eastAsia="sk-SK"/>
        </w:rPr>
      </w:pPr>
      <w:r w:rsidRPr="00B50A08">
        <w:rPr>
          <w:rFonts w:ascii="Times New Roman" w:eastAsia="Times New Roman" w:hAnsi="Times New Roman"/>
          <w:lang w:eastAsia="sk-SK"/>
        </w:rPr>
        <w:t xml:space="preserve">               Zodpovedný projektant stavby :</w:t>
      </w:r>
      <w:r w:rsidRPr="00B50A08">
        <w:rPr>
          <w:rFonts w:ascii="Times New Roman" w:eastAsia="Times New Roman" w:hAnsi="Times New Roman"/>
          <w:lang w:eastAsia="sk-SK"/>
        </w:rPr>
        <w:tab/>
        <w:t>-</w:t>
      </w:r>
      <w:r w:rsidRPr="00B50A08">
        <w:rPr>
          <w:rFonts w:ascii="Times New Roman" w:eastAsia="Times New Roman" w:hAnsi="Times New Roman"/>
          <w:i/>
          <w:lang w:eastAsia="sk-SK"/>
        </w:rPr>
        <w:t xml:space="preserve"> Nie je</w:t>
      </w:r>
    </w:p>
    <w:p w:rsidR="00B50A08" w:rsidRPr="00B50A08" w:rsidRDefault="00B50A08" w:rsidP="00B50A08">
      <w:pPr>
        <w:autoSpaceDE w:val="0"/>
        <w:autoSpaceDN w:val="0"/>
        <w:spacing w:after="0" w:line="240" w:lineRule="auto"/>
        <w:ind w:left="1701" w:hanging="850"/>
        <w:rPr>
          <w:rFonts w:ascii="Times New Roman" w:eastAsia="Times New Roman" w:hAnsi="Times New Roman"/>
          <w:lang w:eastAsia="sk-SK"/>
        </w:rPr>
      </w:pPr>
      <w:r w:rsidRPr="00B50A08">
        <w:rPr>
          <w:rFonts w:ascii="Times New Roman" w:eastAsia="Times New Roman" w:hAnsi="Times New Roman"/>
          <w:lang w:eastAsia="sk-SK"/>
        </w:rPr>
        <w:t xml:space="preserve">               Stupeň PD :                                  </w:t>
      </w:r>
      <w:r w:rsidRPr="00B50A08">
        <w:rPr>
          <w:rFonts w:ascii="Times New Roman" w:eastAsia="Times New Roman" w:hAnsi="Times New Roman"/>
          <w:lang w:eastAsia="sk-SK"/>
        </w:rPr>
        <w:tab/>
        <w:t xml:space="preserve">- </w:t>
      </w:r>
      <w:r w:rsidRPr="00B50A08">
        <w:rPr>
          <w:rFonts w:ascii="Times New Roman" w:eastAsia="Times New Roman" w:hAnsi="Times New Roman"/>
          <w:i/>
          <w:lang w:eastAsia="sk-SK"/>
        </w:rPr>
        <w:t>DSPRS,  súčasťou spracovanej PD bude ocenený aj neocenený rozpočet stavby</w:t>
      </w:r>
    </w:p>
    <w:p w:rsidR="00B50A08" w:rsidRPr="00B50A08" w:rsidRDefault="00B50A08" w:rsidP="00B50A08">
      <w:pPr>
        <w:autoSpaceDE w:val="0"/>
        <w:autoSpaceDN w:val="0"/>
        <w:spacing w:after="0" w:line="240" w:lineRule="auto"/>
        <w:ind w:left="851"/>
        <w:rPr>
          <w:rFonts w:ascii="Times New Roman" w:eastAsia="Times New Roman" w:hAnsi="Times New Roman"/>
          <w:i/>
          <w:sz w:val="18"/>
          <w:szCs w:val="18"/>
          <w:lang w:eastAsia="sk-SK"/>
        </w:rPr>
      </w:pPr>
    </w:p>
    <w:p w:rsidR="00B50A08" w:rsidRPr="00B50A08" w:rsidRDefault="00B50A08" w:rsidP="008252D3">
      <w:pPr>
        <w:keepNext/>
        <w:numPr>
          <w:ilvl w:val="0"/>
          <w:numId w:val="12"/>
        </w:numPr>
        <w:autoSpaceDE w:val="0"/>
        <w:autoSpaceDN w:val="0"/>
        <w:spacing w:after="0" w:line="240" w:lineRule="auto"/>
        <w:ind w:left="851"/>
        <w:outlineLvl w:val="1"/>
        <w:rPr>
          <w:rFonts w:ascii="Times New Roman" w:eastAsia="Times New Roman" w:hAnsi="Times New Roman"/>
          <w:bCs/>
          <w:szCs w:val="24"/>
          <w:lang w:eastAsia="sk-SK"/>
        </w:rPr>
      </w:pPr>
      <w:r w:rsidRPr="00B50A08">
        <w:rPr>
          <w:rFonts w:ascii="Times New Roman" w:eastAsia="Times New Roman" w:hAnsi="Times New Roman"/>
          <w:bCs/>
          <w:szCs w:val="24"/>
          <w:lang w:eastAsia="sk-SK"/>
        </w:rPr>
        <w:t>Správca objektu</w:t>
      </w:r>
    </w:p>
    <w:p w:rsidR="00B50A08" w:rsidRPr="00B50A08" w:rsidRDefault="00B50A08" w:rsidP="00B50A08">
      <w:pPr>
        <w:tabs>
          <w:tab w:val="left" w:pos="3686"/>
        </w:tabs>
        <w:autoSpaceDE w:val="0"/>
        <w:autoSpaceDN w:val="0"/>
        <w:spacing w:after="0" w:line="240" w:lineRule="auto"/>
        <w:ind w:left="851"/>
        <w:rPr>
          <w:rFonts w:ascii="Times New Roman" w:eastAsia="Times New Roman" w:hAnsi="Times New Roman"/>
          <w:i/>
          <w:lang w:eastAsia="sk-SK"/>
        </w:rPr>
      </w:pPr>
      <w:r w:rsidRPr="00B50A08">
        <w:rPr>
          <w:rFonts w:ascii="Times New Roman" w:eastAsia="Times New Roman" w:hAnsi="Times New Roman"/>
          <w:lang w:eastAsia="sk-SK"/>
        </w:rPr>
        <w:t xml:space="preserve">               Správca : </w:t>
      </w:r>
      <w:r w:rsidRPr="00B50A08">
        <w:rPr>
          <w:rFonts w:ascii="Times New Roman" w:eastAsia="Times New Roman" w:hAnsi="Times New Roman"/>
          <w:lang w:eastAsia="sk-SK"/>
        </w:rPr>
        <w:tab/>
      </w:r>
      <w:r w:rsidRPr="00B50A08">
        <w:rPr>
          <w:rFonts w:ascii="Times New Roman" w:eastAsia="Times New Roman" w:hAnsi="Times New Roman"/>
          <w:i/>
          <w:lang w:eastAsia="sk-SK"/>
        </w:rPr>
        <w:t xml:space="preserve">ŽSR, SHM BA, Regionálne pracovisko Bratislava, </w:t>
      </w:r>
    </w:p>
    <w:p w:rsidR="00B50A08" w:rsidRPr="00B50A08" w:rsidRDefault="00B50A08" w:rsidP="00B50A08">
      <w:pPr>
        <w:tabs>
          <w:tab w:val="left" w:pos="3686"/>
        </w:tabs>
        <w:autoSpaceDE w:val="0"/>
        <w:autoSpaceDN w:val="0"/>
        <w:spacing w:after="0" w:line="240" w:lineRule="auto"/>
        <w:ind w:left="851"/>
        <w:rPr>
          <w:rFonts w:ascii="Times New Roman" w:eastAsia="Times New Roman" w:hAnsi="Times New Roman"/>
          <w:i/>
          <w:lang w:eastAsia="sk-SK"/>
        </w:rPr>
      </w:pPr>
      <w:r w:rsidRPr="00B50A08">
        <w:rPr>
          <w:rFonts w:ascii="Times New Roman" w:eastAsia="Times New Roman" w:hAnsi="Times New Roman"/>
          <w:i/>
          <w:lang w:eastAsia="sk-SK"/>
        </w:rPr>
        <w:tab/>
      </w:r>
      <w:proofErr w:type="spellStart"/>
      <w:r w:rsidRPr="00B50A08">
        <w:rPr>
          <w:rFonts w:ascii="Times New Roman" w:eastAsia="Times New Roman" w:hAnsi="Times New Roman"/>
          <w:i/>
          <w:lang w:eastAsia="sk-SK"/>
        </w:rPr>
        <w:t>Šancová</w:t>
      </w:r>
      <w:proofErr w:type="spellEnd"/>
      <w:r w:rsidRPr="00B50A08">
        <w:rPr>
          <w:rFonts w:ascii="Times New Roman" w:eastAsia="Times New Roman" w:hAnsi="Times New Roman"/>
          <w:i/>
          <w:lang w:eastAsia="sk-SK"/>
        </w:rPr>
        <w:t xml:space="preserve"> 5/C, 811 04 Bratislava</w:t>
      </w:r>
    </w:p>
    <w:p w:rsidR="00B50A08" w:rsidRPr="00B50A08" w:rsidRDefault="00B50A08" w:rsidP="00B50A08">
      <w:pPr>
        <w:tabs>
          <w:tab w:val="left" w:pos="3686"/>
        </w:tabs>
        <w:autoSpaceDE w:val="0"/>
        <w:autoSpaceDN w:val="0"/>
        <w:spacing w:after="0" w:line="240" w:lineRule="auto"/>
        <w:ind w:left="360"/>
        <w:rPr>
          <w:rFonts w:ascii="Times New Roman" w:eastAsia="Times New Roman" w:hAnsi="Times New Roman"/>
          <w:lang w:eastAsia="sk-SK"/>
        </w:rPr>
      </w:pPr>
    </w:p>
    <w:p w:rsidR="00B50A08" w:rsidRPr="00B50A08" w:rsidRDefault="00B50A08" w:rsidP="008252D3">
      <w:pPr>
        <w:keepNext/>
        <w:numPr>
          <w:ilvl w:val="0"/>
          <w:numId w:val="12"/>
        </w:numPr>
        <w:autoSpaceDE w:val="0"/>
        <w:autoSpaceDN w:val="0"/>
        <w:spacing w:after="0" w:line="240" w:lineRule="auto"/>
        <w:jc w:val="both"/>
        <w:outlineLvl w:val="0"/>
        <w:rPr>
          <w:rFonts w:ascii="Times New Roman" w:eastAsia="Times New Roman" w:hAnsi="Times New Roman"/>
          <w:bCs/>
          <w:szCs w:val="24"/>
          <w:lang w:eastAsia="sk-SK"/>
        </w:rPr>
      </w:pPr>
      <w:r w:rsidRPr="00B50A08">
        <w:rPr>
          <w:rFonts w:ascii="Times New Roman" w:eastAsia="Times New Roman" w:hAnsi="Times New Roman"/>
          <w:bCs/>
          <w:szCs w:val="24"/>
          <w:lang w:eastAsia="sk-SK"/>
        </w:rPr>
        <w:t xml:space="preserve">Prehľad použitých podkladov :     </w:t>
      </w:r>
    </w:p>
    <w:p w:rsidR="00B50A08" w:rsidRPr="00B50A08" w:rsidRDefault="00B50A08" w:rsidP="00B50A08">
      <w:pPr>
        <w:autoSpaceDE w:val="0"/>
        <w:autoSpaceDN w:val="0"/>
        <w:spacing w:after="0" w:line="240" w:lineRule="auto"/>
        <w:rPr>
          <w:rFonts w:ascii="Times New Roman" w:eastAsia="Times New Roman" w:hAnsi="Times New Roman"/>
          <w:sz w:val="26"/>
          <w:szCs w:val="26"/>
          <w:lang w:eastAsia="sk-SK"/>
        </w:rPr>
      </w:pPr>
    </w:p>
    <w:p w:rsidR="00B50A08" w:rsidRPr="00B50A08" w:rsidRDefault="00B50A08" w:rsidP="00B50A08">
      <w:pPr>
        <w:autoSpaceDE w:val="0"/>
        <w:autoSpaceDN w:val="0"/>
        <w:spacing w:after="0" w:line="240" w:lineRule="auto"/>
        <w:ind w:left="3686" w:hanging="3260"/>
        <w:jc w:val="both"/>
        <w:rPr>
          <w:rFonts w:ascii="Times New Roman" w:eastAsia="Times New Roman" w:hAnsi="Times New Roman"/>
          <w:i/>
          <w:lang w:eastAsia="sk-SK"/>
        </w:rPr>
      </w:pPr>
      <w:r w:rsidRPr="00B50A08">
        <w:rPr>
          <w:rFonts w:ascii="Times New Roman" w:eastAsia="Times New Roman" w:hAnsi="Times New Roman"/>
          <w:lang w:eastAsia="sk-SK"/>
        </w:rPr>
        <w:t xml:space="preserve">Zdôvodnenie stavby a jej cieľov :          </w:t>
      </w:r>
      <w:r w:rsidRPr="00B50A08">
        <w:rPr>
          <w:rFonts w:ascii="Times New Roman" w:eastAsia="Times New Roman" w:hAnsi="Times New Roman"/>
          <w:i/>
          <w:lang w:eastAsia="sk-SK"/>
        </w:rPr>
        <w:tab/>
      </w:r>
      <w:r w:rsidRPr="00B50A08">
        <w:rPr>
          <w:rFonts w:ascii="Times New Roman" w:eastAsia="Times New Roman" w:hAnsi="Times New Roman"/>
          <w:bCs/>
          <w:i/>
          <w:lang w:eastAsia="sk-SK"/>
        </w:rPr>
        <w:t>Strecha budovy zastávky je v havarijnom stave, krytina z pálenej škridle sa rozpadáva. Krov je na viacerých miestach poškodený, najmä krajné krokvy sú prehnité a hrozí ich pád. Latovanie je oslabené a na viacerých miestach prepadnuté. Vplyvom dažďov a vetra dochádza k poškodzovaniu budovy.</w:t>
      </w:r>
    </w:p>
    <w:p w:rsidR="00B50A08" w:rsidRPr="00B50A08" w:rsidRDefault="00B50A08" w:rsidP="00B50A08">
      <w:pPr>
        <w:autoSpaceDE w:val="0"/>
        <w:autoSpaceDN w:val="0"/>
        <w:spacing w:after="0" w:line="240" w:lineRule="auto"/>
        <w:ind w:left="360"/>
        <w:rPr>
          <w:rFonts w:ascii="Times New Roman" w:eastAsia="Times New Roman" w:hAnsi="Times New Roman"/>
          <w:i/>
          <w:lang w:eastAsia="sk-SK"/>
        </w:rPr>
      </w:pPr>
      <w:r w:rsidRPr="00B50A08">
        <w:rPr>
          <w:rFonts w:ascii="Times New Roman" w:eastAsia="Times New Roman" w:hAnsi="Times New Roman"/>
          <w:i/>
          <w:lang w:eastAsia="sk-SK"/>
        </w:rPr>
        <w:t xml:space="preserve">           </w:t>
      </w:r>
    </w:p>
    <w:p w:rsidR="00B50A08" w:rsidRPr="00B50A08" w:rsidRDefault="00B50A08" w:rsidP="00B50A08">
      <w:pPr>
        <w:tabs>
          <w:tab w:val="left" w:pos="3686"/>
        </w:tabs>
        <w:autoSpaceDE w:val="0"/>
        <w:autoSpaceDN w:val="0"/>
        <w:spacing w:after="0" w:line="240" w:lineRule="auto"/>
        <w:ind w:left="4395" w:hanging="3969"/>
        <w:jc w:val="both"/>
        <w:rPr>
          <w:rFonts w:ascii="Times New Roman" w:eastAsia="Times New Roman" w:hAnsi="Times New Roman"/>
          <w:i/>
          <w:lang w:eastAsia="sk-SK"/>
        </w:rPr>
      </w:pPr>
      <w:r w:rsidRPr="00B50A08">
        <w:rPr>
          <w:rFonts w:ascii="Times New Roman" w:eastAsia="Times New Roman" w:hAnsi="Times New Roman"/>
          <w:lang w:eastAsia="sk-SK"/>
        </w:rPr>
        <w:t>Súvisiace stavby :</w:t>
      </w:r>
      <w:r w:rsidRPr="00B50A08">
        <w:rPr>
          <w:rFonts w:ascii="Times New Roman" w:eastAsia="Times New Roman" w:hAnsi="Times New Roman"/>
          <w:lang w:eastAsia="sk-SK"/>
        </w:rPr>
        <w:tab/>
      </w:r>
      <w:r w:rsidRPr="00B50A08">
        <w:rPr>
          <w:rFonts w:ascii="Times New Roman" w:eastAsia="Times New Roman" w:hAnsi="Times New Roman"/>
          <w:i/>
          <w:lang w:eastAsia="sk-SK"/>
        </w:rPr>
        <w:t>K budove zastávky Veľké Blahovo neexistujú žiadne súvisiace budovy.</w:t>
      </w:r>
    </w:p>
    <w:p w:rsidR="00B50A08" w:rsidRPr="00B50A08" w:rsidRDefault="00B50A08" w:rsidP="00B50A08">
      <w:pPr>
        <w:autoSpaceDE w:val="0"/>
        <w:autoSpaceDN w:val="0"/>
        <w:spacing w:after="0" w:line="240" w:lineRule="auto"/>
        <w:rPr>
          <w:rFonts w:ascii="Times New Roman" w:eastAsia="Times New Roman" w:hAnsi="Times New Roman"/>
          <w:sz w:val="26"/>
          <w:szCs w:val="26"/>
          <w:lang w:eastAsia="sk-SK"/>
        </w:rPr>
      </w:pPr>
    </w:p>
    <w:p w:rsidR="00B50A08" w:rsidRPr="00B50A08" w:rsidRDefault="00B50A08" w:rsidP="008252D3">
      <w:pPr>
        <w:keepNext/>
        <w:numPr>
          <w:ilvl w:val="0"/>
          <w:numId w:val="12"/>
        </w:numPr>
        <w:autoSpaceDE w:val="0"/>
        <w:autoSpaceDN w:val="0"/>
        <w:spacing w:after="0" w:line="240" w:lineRule="auto"/>
        <w:jc w:val="both"/>
        <w:outlineLvl w:val="0"/>
        <w:rPr>
          <w:rFonts w:ascii="Times New Roman" w:eastAsia="Times New Roman" w:hAnsi="Times New Roman"/>
          <w:bCs/>
          <w:szCs w:val="24"/>
          <w:lang w:eastAsia="sk-SK"/>
        </w:rPr>
      </w:pPr>
      <w:r w:rsidRPr="00B50A08">
        <w:rPr>
          <w:rFonts w:ascii="Times New Roman" w:eastAsia="Times New Roman" w:hAnsi="Times New Roman"/>
          <w:bCs/>
          <w:szCs w:val="24"/>
          <w:lang w:eastAsia="sk-SK"/>
        </w:rPr>
        <w:t>Členenie stavby</w:t>
      </w:r>
    </w:p>
    <w:p w:rsidR="00B50A08" w:rsidRPr="00B50A08" w:rsidRDefault="00B50A08" w:rsidP="00B50A08">
      <w:pPr>
        <w:tabs>
          <w:tab w:val="left" w:pos="3686"/>
        </w:tabs>
        <w:autoSpaceDE w:val="0"/>
        <w:autoSpaceDN w:val="0"/>
        <w:spacing w:after="0" w:line="240" w:lineRule="auto"/>
        <w:ind w:left="360"/>
        <w:rPr>
          <w:rFonts w:ascii="Times New Roman" w:eastAsia="Times New Roman" w:hAnsi="Times New Roman"/>
          <w:i/>
          <w:sz w:val="18"/>
          <w:szCs w:val="18"/>
          <w:lang w:eastAsia="sk-SK"/>
        </w:rPr>
      </w:pPr>
      <w:r w:rsidRPr="00B50A08">
        <w:rPr>
          <w:rFonts w:ascii="Times New Roman" w:eastAsia="Times New Roman" w:hAnsi="Times New Roman"/>
          <w:lang w:eastAsia="sk-SK"/>
        </w:rPr>
        <w:t xml:space="preserve">          Stavebné objekty :                  </w:t>
      </w:r>
      <w:r w:rsidRPr="00B50A08">
        <w:rPr>
          <w:rFonts w:ascii="Times New Roman" w:eastAsia="Times New Roman" w:hAnsi="Times New Roman"/>
          <w:lang w:eastAsia="sk-SK"/>
        </w:rPr>
        <w:tab/>
      </w:r>
      <w:r w:rsidRPr="00B50A08">
        <w:rPr>
          <w:rFonts w:ascii="Times New Roman" w:eastAsia="Times New Roman" w:hAnsi="Times New Roman"/>
          <w:i/>
          <w:lang w:eastAsia="sk-SK"/>
        </w:rPr>
        <w:t>Budova zastávky</w:t>
      </w:r>
    </w:p>
    <w:p w:rsidR="00B50A08" w:rsidRPr="00B50A08" w:rsidRDefault="00B50A08" w:rsidP="00B50A08">
      <w:pPr>
        <w:autoSpaceDE w:val="0"/>
        <w:autoSpaceDN w:val="0"/>
        <w:spacing w:after="0" w:line="240" w:lineRule="auto"/>
        <w:ind w:left="360"/>
        <w:rPr>
          <w:rFonts w:ascii="Times New Roman" w:eastAsia="Times New Roman" w:hAnsi="Times New Roman"/>
          <w:i/>
          <w:sz w:val="18"/>
          <w:szCs w:val="18"/>
          <w:lang w:eastAsia="sk-SK"/>
        </w:rPr>
      </w:pPr>
      <w:r w:rsidRPr="00B50A08">
        <w:rPr>
          <w:rFonts w:ascii="Times New Roman" w:eastAsia="Times New Roman" w:hAnsi="Times New Roman"/>
          <w:lang w:eastAsia="sk-SK"/>
        </w:rPr>
        <w:t xml:space="preserve">          Prevádzkové súbory :                          </w:t>
      </w:r>
    </w:p>
    <w:p w:rsidR="00B50A08" w:rsidRPr="00B50A08" w:rsidRDefault="00B50A08" w:rsidP="00B50A08">
      <w:pPr>
        <w:autoSpaceDE w:val="0"/>
        <w:autoSpaceDN w:val="0"/>
        <w:spacing w:after="0" w:line="240" w:lineRule="auto"/>
        <w:rPr>
          <w:rFonts w:ascii="Times New Roman" w:eastAsia="Times New Roman" w:hAnsi="Times New Roman"/>
          <w:lang w:eastAsia="sk-SK"/>
        </w:rPr>
      </w:pPr>
    </w:p>
    <w:p w:rsidR="00B50A08" w:rsidRPr="00B50A08" w:rsidRDefault="00B50A08" w:rsidP="00B50A08">
      <w:pPr>
        <w:autoSpaceDE w:val="0"/>
        <w:autoSpaceDN w:val="0"/>
        <w:spacing w:after="300" w:line="240" w:lineRule="auto"/>
        <w:ind w:left="720" w:hanging="360"/>
        <w:contextualSpacing/>
        <w:rPr>
          <w:rFonts w:ascii="Times New Roman" w:eastAsia="Times New Roman" w:hAnsi="Times New Roman"/>
          <w:color w:val="000000"/>
          <w:spacing w:val="5"/>
          <w:kern w:val="28"/>
          <w:sz w:val="28"/>
          <w:szCs w:val="52"/>
          <w:u w:val="single"/>
          <w:lang w:eastAsia="sk-SK"/>
        </w:rPr>
      </w:pPr>
      <w:r w:rsidRPr="00B50A08">
        <w:rPr>
          <w:rFonts w:ascii="Times New Roman" w:eastAsia="Times New Roman" w:hAnsi="Times New Roman"/>
          <w:color w:val="000000"/>
          <w:spacing w:val="5"/>
          <w:kern w:val="28"/>
          <w:sz w:val="28"/>
          <w:szCs w:val="52"/>
          <w:u w:val="single"/>
          <w:lang w:eastAsia="sk-SK"/>
        </w:rPr>
        <w:t>Súhrnné riešenie stavby</w:t>
      </w:r>
    </w:p>
    <w:p w:rsidR="00B50A08" w:rsidRPr="00B50A08" w:rsidRDefault="00B50A08" w:rsidP="00B50A08">
      <w:pPr>
        <w:autoSpaceDE w:val="0"/>
        <w:autoSpaceDN w:val="0"/>
        <w:spacing w:after="0" w:line="240" w:lineRule="auto"/>
        <w:outlineLvl w:val="0"/>
        <w:rPr>
          <w:rFonts w:ascii="Times New Roman" w:eastAsia="Times New Roman" w:hAnsi="Times New Roman"/>
          <w:i/>
          <w:lang w:eastAsia="sk-SK"/>
        </w:rPr>
      </w:pPr>
      <w:r w:rsidRPr="00B50A08">
        <w:rPr>
          <w:rFonts w:ascii="Times New Roman" w:eastAsia="Times New Roman" w:hAnsi="Times New Roman"/>
          <w:i/>
          <w:lang w:eastAsia="sk-SK"/>
        </w:rPr>
        <w:t>Rekonštrukcia strechy na budove zastávky Veľké Blahovo:</w:t>
      </w:r>
    </w:p>
    <w:p w:rsidR="00B50A08" w:rsidRPr="00B50A08" w:rsidRDefault="00B50A08" w:rsidP="008252D3">
      <w:pPr>
        <w:numPr>
          <w:ilvl w:val="0"/>
          <w:numId w:val="15"/>
        </w:numPr>
        <w:autoSpaceDE w:val="0"/>
        <w:autoSpaceDN w:val="0"/>
        <w:spacing w:after="0" w:line="240" w:lineRule="auto"/>
        <w:outlineLvl w:val="0"/>
        <w:rPr>
          <w:rFonts w:ascii="Times New Roman" w:eastAsia="Times New Roman" w:hAnsi="Times New Roman"/>
          <w:i/>
          <w:lang w:eastAsia="sk-SK"/>
        </w:rPr>
      </w:pPr>
      <w:r w:rsidRPr="00B50A08">
        <w:rPr>
          <w:rFonts w:ascii="Times New Roman" w:eastAsia="Times New Roman" w:hAnsi="Times New Roman"/>
          <w:i/>
          <w:lang w:eastAsia="sk-SK"/>
        </w:rPr>
        <w:t>Demontáž strešnej krytiny</w:t>
      </w:r>
    </w:p>
    <w:p w:rsidR="00B50A08" w:rsidRPr="00B50A08" w:rsidRDefault="00B50A08" w:rsidP="008252D3">
      <w:pPr>
        <w:numPr>
          <w:ilvl w:val="0"/>
          <w:numId w:val="15"/>
        </w:numPr>
        <w:autoSpaceDE w:val="0"/>
        <w:autoSpaceDN w:val="0"/>
        <w:spacing w:after="0" w:line="240" w:lineRule="auto"/>
        <w:outlineLvl w:val="0"/>
        <w:rPr>
          <w:rFonts w:ascii="Times New Roman" w:eastAsia="Times New Roman" w:hAnsi="Times New Roman"/>
          <w:i/>
          <w:lang w:eastAsia="sk-SK"/>
        </w:rPr>
      </w:pPr>
      <w:r w:rsidRPr="00B50A08">
        <w:rPr>
          <w:rFonts w:ascii="Times New Roman" w:eastAsia="Times New Roman" w:hAnsi="Times New Roman"/>
          <w:i/>
          <w:lang w:eastAsia="sk-SK"/>
        </w:rPr>
        <w:t>Odvoz a likvidácia krytiny</w:t>
      </w:r>
    </w:p>
    <w:p w:rsidR="00B50A08" w:rsidRPr="00B50A08" w:rsidRDefault="00B50A08" w:rsidP="008252D3">
      <w:pPr>
        <w:numPr>
          <w:ilvl w:val="0"/>
          <w:numId w:val="15"/>
        </w:numPr>
        <w:autoSpaceDE w:val="0"/>
        <w:autoSpaceDN w:val="0"/>
        <w:spacing w:after="0" w:line="240" w:lineRule="auto"/>
        <w:outlineLvl w:val="0"/>
        <w:rPr>
          <w:rFonts w:ascii="Times New Roman" w:eastAsia="Times New Roman" w:hAnsi="Times New Roman"/>
          <w:i/>
          <w:lang w:eastAsia="sk-SK"/>
        </w:rPr>
      </w:pPr>
      <w:r w:rsidRPr="00B50A08">
        <w:rPr>
          <w:rFonts w:ascii="Times New Roman" w:eastAsia="Times New Roman" w:hAnsi="Times New Roman"/>
          <w:i/>
          <w:lang w:eastAsia="sk-SK"/>
        </w:rPr>
        <w:t xml:space="preserve">Demontáž klampiarskych prvkov </w:t>
      </w:r>
    </w:p>
    <w:p w:rsidR="00B50A08" w:rsidRPr="00B50A08" w:rsidRDefault="00B50A08" w:rsidP="008252D3">
      <w:pPr>
        <w:numPr>
          <w:ilvl w:val="0"/>
          <w:numId w:val="15"/>
        </w:numPr>
        <w:autoSpaceDE w:val="0"/>
        <w:autoSpaceDN w:val="0"/>
        <w:spacing w:after="0" w:line="240" w:lineRule="auto"/>
        <w:outlineLvl w:val="0"/>
        <w:rPr>
          <w:rFonts w:ascii="Times New Roman" w:eastAsia="Times New Roman" w:hAnsi="Times New Roman"/>
          <w:i/>
          <w:lang w:eastAsia="sk-SK"/>
        </w:rPr>
      </w:pPr>
      <w:r w:rsidRPr="00B50A08">
        <w:rPr>
          <w:rFonts w:ascii="Times New Roman" w:eastAsia="Times New Roman" w:hAnsi="Times New Roman"/>
          <w:i/>
          <w:lang w:eastAsia="sk-SK"/>
        </w:rPr>
        <w:lastRenderedPageBreak/>
        <w:t>Demontáž debnenia a latovania strechy</w:t>
      </w:r>
    </w:p>
    <w:p w:rsidR="00B50A08" w:rsidRPr="00B50A08" w:rsidRDefault="00B50A08" w:rsidP="008252D3">
      <w:pPr>
        <w:numPr>
          <w:ilvl w:val="0"/>
          <w:numId w:val="15"/>
        </w:numPr>
        <w:autoSpaceDE w:val="0"/>
        <w:autoSpaceDN w:val="0"/>
        <w:spacing w:after="0" w:line="240" w:lineRule="auto"/>
        <w:outlineLvl w:val="0"/>
        <w:rPr>
          <w:rFonts w:ascii="Times New Roman" w:eastAsia="Times New Roman" w:hAnsi="Times New Roman"/>
          <w:i/>
          <w:lang w:eastAsia="sk-SK"/>
        </w:rPr>
      </w:pPr>
      <w:r w:rsidRPr="00B50A08">
        <w:rPr>
          <w:rFonts w:ascii="Times New Roman" w:eastAsia="Times New Roman" w:hAnsi="Times New Roman"/>
          <w:i/>
          <w:lang w:eastAsia="sk-SK"/>
        </w:rPr>
        <w:t>Demontáž poškodených krokiev a </w:t>
      </w:r>
      <w:proofErr w:type="spellStart"/>
      <w:r w:rsidRPr="00B50A08">
        <w:rPr>
          <w:rFonts w:ascii="Times New Roman" w:eastAsia="Times New Roman" w:hAnsi="Times New Roman"/>
          <w:i/>
          <w:lang w:eastAsia="sk-SK"/>
        </w:rPr>
        <w:t>pomúrnic</w:t>
      </w:r>
      <w:proofErr w:type="spellEnd"/>
    </w:p>
    <w:p w:rsidR="00B50A08" w:rsidRPr="00B50A08" w:rsidRDefault="00B50A08" w:rsidP="008252D3">
      <w:pPr>
        <w:numPr>
          <w:ilvl w:val="0"/>
          <w:numId w:val="15"/>
        </w:numPr>
        <w:autoSpaceDE w:val="0"/>
        <w:autoSpaceDN w:val="0"/>
        <w:spacing w:after="0" w:line="240" w:lineRule="auto"/>
        <w:outlineLvl w:val="0"/>
        <w:rPr>
          <w:rFonts w:ascii="Times New Roman" w:eastAsia="Times New Roman" w:hAnsi="Times New Roman"/>
          <w:i/>
          <w:lang w:eastAsia="sk-SK"/>
        </w:rPr>
      </w:pPr>
      <w:r w:rsidRPr="00B50A08">
        <w:rPr>
          <w:rFonts w:ascii="Times New Roman" w:eastAsia="Times New Roman" w:hAnsi="Times New Roman"/>
          <w:i/>
          <w:lang w:eastAsia="sk-SK"/>
        </w:rPr>
        <w:t>Odvoz a likvidácia vzniknutého odpadu</w:t>
      </w:r>
    </w:p>
    <w:p w:rsidR="00B50A08" w:rsidRPr="00B50A08" w:rsidRDefault="00B50A08" w:rsidP="008252D3">
      <w:pPr>
        <w:numPr>
          <w:ilvl w:val="0"/>
          <w:numId w:val="15"/>
        </w:numPr>
        <w:autoSpaceDE w:val="0"/>
        <w:autoSpaceDN w:val="0"/>
        <w:spacing w:after="0" w:line="240" w:lineRule="auto"/>
        <w:outlineLvl w:val="0"/>
        <w:rPr>
          <w:rFonts w:ascii="Times New Roman" w:eastAsia="Times New Roman" w:hAnsi="Times New Roman"/>
          <w:i/>
          <w:lang w:eastAsia="sk-SK"/>
        </w:rPr>
      </w:pPr>
      <w:r w:rsidRPr="00B50A08">
        <w:rPr>
          <w:rFonts w:ascii="Times New Roman" w:eastAsia="Times New Roman" w:hAnsi="Times New Roman"/>
          <w:i/>
          <w:lang w:eastAsia="sk-SK"/>
        </w:rPr>
        <w:t>Montáž nových častí krovu</w:t>
      </w:r>
    </w:p>
    <w:p w:rsidR="00B50A08" w:rsidRPr="00B50A08" w:rsidRDefault="00B50A08" w:rsidP="008252D3">
      <w:pPr>
        <w:numPr>
          <w:ilvl w:val="0"/>
          <w:numId w:val="15"/>
        </w:numPr>
        <w:autoSpaceDE w:val="0"/>
        <w:autoSpaceDN w:val="0"/>
        <w:spacing w:after="0" w:line="240" w:lineRule="auto"/>
        <w:outlineLvl w:val="0"/>
        <w:rPr>
          <w:rFonts w:ascii="Times New Roman" w:eastAsia="Times New Roman" w:hAnsi="Times New Roman"/>
          <w:i/>
          <w:lang w:eastAsia="sk-SK"/>
        </w:rPr>
      </w:pPr>
      <w:r w:rsidRPr="00B50A08">
        <w:rPr>
          <w:rFonts w:ascii="Times New Roman" w:eastAsia="Times New Roman" w:hAnsi="Times New Roman"/>
          <w:i/>
          <w:lang w:eastAsia="sk-SK"/>
        </w:rPr>
        <w:t>Montáž latovania a debnenia strechy</w:t>
      </w:r>
    </w:p>
    <w:p w:rsidR="00B50A08" w:rsidRPr="00B50A08" w:rsidRDefault="00B50A08" w:rsidP="008252D3">
      <w:pPr>
        <w:numPr>
          <w:ilvl w:val="0"/>
          <w:numId w:val="15"/>
        </w:numPr>
        <w:autoSpaceDE w:val="0"/>
        <w:autoSpaceDN w:val="0"/>
        <w:spacing w:after="0" w:line="240" w:lineRule="auto"/>
        <w:outlineLvl w:val="0"/>
        <w:rPr>
          <w:rFonts w:ascii="Times New Roman" w:eastAsia="Times New Roman" w:hAnsi="Times New Roman"/>
          <w:i/>
          <w:lang w:eastAsia="sk-SK"/>
        </w:rPr>
      </w:pPr>
      <w:r w:rsidRPr="00B50A08">
        <w:rPr>
          <w:rFonts w:ascii="Times New Roman" w:eastAsia="Times New Roman" w:hAnsi="Times New Roman"/>
          <w:i/>
          <w:lang w:eastAsia="sk-SK"/>
        </w:rPr>
        <w:t>Impregnácia drevených častí strechy</w:t>
      </w:r>
    </w:p>
    <w:p w:rsidR="00B50A08" w:rsidRPr="00B50A08" w:rsidRDefault="00B50A08" w:rsidP="008252D3">
      <w:pPr>
        <w:numPr>
          <w:ilvl w:val="0"/>
          <w:numId w:val="15"/>
        </w:numPr>
        <w:autoSpaceDE w:val="0"/>
        <w:autoSpaceDN w:val="0"/>
        <w:spacing w:after="0" w:line="240" w:lineRule="auto"/>
        <w:outlineLvl w:val="0"/>
        <w:rPr>
          <w:rFonts w:ascii="Times New Roman" w:eastAsia="Times New Roman" w:hAnsi="Times New Roman"/>
          <w:i/>
          <w:lang w:eastAsia="sk-SK"/>
        </w:rPr>
      </w:pPr>
      <w:r w:rsidRPr="00B50A08">
        <w:rPr>
          <w:rFonts w:ascii="Times New Roman" w:eastAsia="Times New Roman" w:hAnsi="Times New Roman"/>
          <w:i/>
          <w:lang w:eastAsia="sk-SK"/>
        </w:rPr>
        <w:t>Pokrytie strechy fóliou JUTAFOL</w:t>
      </w:r>
    </w:p>
    <w:p w:rsidR="00B50A08" w:rsidRPr="00B50A08" w:rsidRDefault="00B50A08" w:rsidP="008252D3">
      <w:pPr>
        <w:numPr>
          <w:ilvl w:val="0"/>
          <w:numId w:val="15"/>
        </w:numPr>
        <w:autoSpaceDE w:val="0"/>
        <w:autoSpaceDN w:val="0"/>
        <w:spacing w:after="0" w:line="240" w:lineRule="auto"/>
        <w:outlineLvl w:val="0"/>
        <w:rPr>
          <w:rFonts w:ascii="Times New Roman" w:eastAsia="Times New Roman" w:hAnsi="Times New Roman"/>
          <w:i/>
          <w:lang w:eastAsia="sk-SK"/>
        </w:rPr>
      </w:pPr>
      <w:r w:rsidRPr="00B50A08">
        <w:rPr>
          <w:rFonts w:ascii="Times New Roman" w:eastAsia="Times New Roman" w:hAnsi="Times New Roman"/>
          <w:i/>
          <w:lang w:eastAsia="sk-SK"/>
        </w:rPr>
        <w:t>Položenie  novej strešnej krytiny</w:t>
      </w:r>
    </w:p>
    <w:p w:rsidR="00B50A08" w:rsidRPr="00B50A08" w:rsidRDefault="00B50A08" w:rsidP="008252D3">
      <w:pPr>
        <w:numPr>
          <w:ilvl w:val="0"/>
          <w:numId w:val="15"/>
        </w:numPr>
        <w:autoSpaceDE w:val="0"/>
        <w:autoSpaceDN w:val="0"/>
        <w:spacing w:after="0" w:line="240" w:lineRule="auto"/>
        <w:outlineLvl w:val="0"/>
        <w:rPr>
          <w:rFonts w:ascii="Times New Roman" w:eastAsia="Times New Roman" w:hAnsi="Times New Roman"/>
          <w:i/>
          <w:lang w:eastAsia="sk-SK"/>
        </w:rPr>
      </w:pPr>
      <w:r w:rsidRPr="00B50A08">
        <w:rPr>
          <w:rFonts w:ascii="Times New Roman" w:eastAsia="Times New Roman" w:hAnsi="Times New Roman"/>
          <w:i/>
          <w:lang w:eastAsia="sk-SK"/>
        </w:rPr>
        <w:t>Obloženie podkrovia a podhľadov palubovkami na pero a drážku</w:t>
      </w:r>
    </w:p>
    <w:p w:rsidR="00B50A08" w:rsidRPr="00B50A08" w:rsidRDefault="00B50A08" w:rsidP="008252D3">
      <w:pPr>
        <w:numPr>
          <w:ilvl w:val="0"/>
          <w:numId w:val="15"/>
        </w:numPr>
        <w:autoSpaceDE w:val="0"/>
        <w:autoSpaceDN w:val="0"/>
        <w:spacing w:after="0" w:line="240" w:lineRule="auto"/>
        <w:jc w:val="both"/>
        <w:outlineLvl w:val="0"/>
        <w:rPr>
          <w:rFonts w:ascii="Times New Roman" w:eastAsia="Times New Roman" w:hAnsi="Times New Roman"/>
          <w:i/>
          <w:lang w:eastAsia="sk-SK"/>
        </w:rPr>
      </w:pPr>
      <w:r w:rsidRPr="00B50A08">
        <w:rPr>
          <w:rFonts w:ascii="Times New Roman" w:eastAsia="Times New Roman" w:hAnsi="Times New Roman"/>
          <w:i/>
          <w:lang w:eastAsia="sk-SK"/>
        </w:rPr>
        <w:t>Montáž klampiarskych prvkov (hákov, žľabov, zvodov, ochranných košov, oplechovanie komína, oplechovanie štítových časti strechy)</w:t>
      </w:r>
    </w:p>
    <w:p w:rsidR="00B50A08" w:rsidRPr="00B50A08" w:rsidRDefault="00B50A08" w:rsidP="008252D3">
      <w:pPr>
        <w:numPr>
          <w:ilvl w:val="0"/>
          <w:numId w:val="15"/>
        </w:numPr>
        <w:autoSpaceDE w:val="0"/>
        <w:autoSpaceDN w:val="0"/>
        <w:spacing w:after="0" w:line="240" w:lineRule="auto"/>
        <w:outlineLvl w:val="0"/>
        <w:rPr>
          <w:rFonts w:ascii="Times New Roman" w:eastAsia="Times New Roman" w:hAnsi="Times New Roman"/>
          <w:i/>
          <w:lang w:eastAsia="sk-SK"/>
        </w:rPr>
      </w:pPr>
      <w:r w:rsidRPr="00B50A08">
        <w:rPr>
          <w:rFonts w:ascii="Times New Roman" w:eastAsia="Times New Roman" w:hAnsi="Times New Roman"/>
          <w:i/>
          <w:lang w:eastAsia="sk-SK"/>
        </w:rPr>
        <w:t>Montáž nového bleskozvodu a revízna správa.</w:t>
      </w:r>
    </w:p>
    <w:p w:rsidR="00B50A08" w:rsidRPr="00B50A08" w:rsidRDefault="00B50A08" w:rsidP="008252D3">
      <w:pPr>
        <w:numPr>
          <w:ilvl w:val="0"/>
          <w:numId w:val="15"/>
        </w:numPr>
        <w:autoSpaceDE w:val="0"/>
        <w:autoSpaceDN w:val="0"/>
        <w:spacing w:after="0" w:line="240" w:lineRule="auto"/>
        <w:outlineLvl w:val="0"/>
        <w:rPr>
          <w:rFonts w:ascii="Times New Roman" w:eastAsia="Times New Roman" w:hAnsi="Times New Roman"/>
          <w:i/>
          <w:lang w:eastAsia="sk-SK"/>
        </w:rPr>
      </w:pPr>
      <w:r w:rsidRPr="00B50A08">
        <w:rPr>
          <w:rFonts w:ascii="Times New Roman" w:eastAsia="Times New Roman" w:hAnsi="Times New Roman"/>
          <w:i/>
          <w:lang w:eastAsia="sk-SK"/>
        </w:rPr>
        <w:t>Murárske opravy a maľovanie poškodených štítových múrov</w:t>
      </w:r>
    </w:p>
    <w:p w:rsidR="00B50A08" w:rsidRPr="00B50A08" w:rsidRDefault="00B50A08" w:rsidP="00B50A08">
      <w:pPr>
        <w:autoSpaceDE w:val="0"/>
        <w:autoSpaceDN w:val="0"/>
        <w:spacing w:after="0" w:line="240" w:lineRule="auto"/>
        <w:ind w:left="360"/>
        <w:rPr>
          <w:rFonts w:ascii="Times New Roman" w:eastAsia="Times New Roman" w:hAnsi="Times New Roman"/>
          <w:i/>
          <w:lang w:eastAsia="sk-SK"/>
        </w:rPr>
      </w:pPr>
    </w:p>
    <w:p w:rsidR="00B50A08" w:rsidRPr="00B50A08" w:rsidRDefault="00B50A08" w:rsidP="008252D3">
      <w:pPr>
        <w:keepNext/>
        <w:numPr>
          <w:ilvl w:val="0"/>
          <w:numId w:val="17"/>
        </w:numPr>
        <w:autoSpaceDE w:val="0"/>
        <w:autoSpaceDN w:val="0"/>
        <w:spacing w:after="0" w:line="240" w:lineRule="auto"/>
        <w:jc w:val="both"/>
        <w:outlineLvl w:val="0"/>
        <w:rPr>
          <w:rFonts w:ascii="Times New Roman" w:eastAsia="Times New Roman" w:hAnsi="Times New Roman"/>
          <w:bCs/>
          <w:szCs w:val="24"/>
          <w:lang w:eastAsia="sk-SK"/>
        </w:rPr>
      </w:pPr>
      <w:r w:rsidRPr="00B50A08">
        <w:rPr>
          <w:rFonts w:ascii="Times New Roman" w:eastAsia="Times New Roman" w:hAnsi="Times New Roman"/>
          <w:bCs/>
          <w:szCs w:val="24"/>
          <w:lang w:eastAsia="sk-SK"/>
        </w:rPr>
        <w:t xml:space="preserve">  </w:t>
      </w:r>
      <w:proofErr w:type="spellStart"/>
      <w:r w:rsidRPr="00B50A08">
        <w:rPr>
          <w:rFonts w:ascii="Times New Roman" w:eastAsia="Times New Roman" w:hAnsi="Times New Roman"/>
          <w:bCs/>
          <w:szCs w:val="24"/>
          <w:lang w:eastAsia="sk-SK"/>
        </w:rPr>
        <w:t>Technicko</w:t>
      </w:r>
      <w:proofErr w:type="spellEnd"/>
      <w:r w:rsidRPr="00B50A08">
        <w:rPr>
          <w:rFonts w:ascii="Times New Roman" w:eastAsia="Times New Roman" w:hAnsi="Times New Roman"/>
          <w:bCs/>
          <w:szCs w:val="24"/>
          <w:lang w:eastAsia="sk-SK"/>
        </w:rPr>
        <w:t xml:space="preserve"> - ekonomické hodnotenie</w:t>
      </w:r>
    </w:p>
    <w:p w:rsidR="00B50A08" w:rsidRPr="00B50A08" w:rsidRDefault="00B50A08" w:rsidP="008252D3">
      <w:pPr>
        <w:keepNext/>
        <w:numPr>
          <w:ilvl w:val="1"/>
          <w:numId w:val="17"/>
        </w:numPr>
        <w:autoSpaceDE w:val="0"/>
        <w:autoSpaceDN w:val="0"/>
        <w:spacing w:after="0" w:line="240" w:lineRule="auto"/>
        <w:ind w:left="993"/>
        <w:outlineLvl w:val="1"/>
        <w:rPr>
          <w:rFonts w:ascii="Times New Roman" w:eastAsia="Times New Roman" w:hAnsi="Times New Roman"/>
          <w:bCs/>
          <w:szCs w:val="24"/>
          <w:lang w:eastAsia="sk-SK"/>
        </w:rPr>
      </w:pPr>
      <w:r w:rsidRPr="00B50A08">
        <w:rPr>
          <w:rFonts w:ascii="Times New Roman" w:eastAsia="Times New Roman" w:hAnsi="Times New Roman"/>
          <w:bCs/>
          <w:szCs w:val="24"/>
          <w:lang w:eastAsia="sk-SK"/>
        </w:rPr>
        <w:t xml:space="preserve">  Východiskový a cieľový stav vrátane širších súvislostí stavby</w:t>
      </w:r>
    </w:p>
    <w:p w:rsidR="00B50A08" w:rsidRPr="00B50A08" w:rsidRDefault="00B50A08" w:rsidP="00B50A08">
      <w:pPr>
        <w:autoSpaceDE w:val="0"/>
        <w:autoSpaceDN w:val="0"/>
        <w:spacing w:after="0" w:line="240" w:lineRule="auto"/>
        <w:ind w:left="1134"/>
        <w:jc w:val="both"/>
        <w:rPr>
          <w:rFonts w:ascii="Times New Roman" w:eastAsia="Times New Roman" w:hAnsi="Times New Roman"/>
          <w:i/>
          <w:strike/>
          <w:color w:val="FF0000"/>
          <w:lang w:eastAsia="sk-SK"/>
        </w:rPr>
      </w:pPr>
      <w:r w:rsidRPr="00B50A08">
        <w:rPr>
          <w:rFonts w:ascii="Times New Roman" w:eastAsia="Times New Roman" w:hAnsi="Times New Roman"/>
          <w:i/>
          <w:lang w:eastAsia="sk-SK"/>
        </w:rPr>
        <w:t>Projektová dokumentácia má riešiť opravu strechy na budove zastávky Veľké Blahovo, výkaz výmer pre zistenie množstva materiálu potrebného k oprave strešnej konštrukcie, výmene strešnej krytiny, výmena klampiarskych prvkov a vybudovaniu bleskozvodu.</w:t>
      </w:r>
    </w:p>
    <w:p w:rsidR="00B50A08" w:rsidRPr="00B50A08" w:rsidRDefault="00B50A08" w:rsidP="00B50A08">
      <w:pPr>
        <w:spacing w:after="0" w:line="240" w:lineRule="auto"/>
        <w:ind w:left="993"/>
        <w:rPr>
          <w:rFonts w:ascii="Times New Roman" w:eastAsia="Times New Roman" w:hAnsi="Times New Roman"/>
          <w:sz w:val="24"/>
          <w:szCs w:val="24"/>
          <w:lang w:eastAsia="cs-CZ"/>
        </w:rPr>
      </w:pPr>
    </w:p>
    <w:p w:rsidR="00B50A08" w:rsidRPr="00B50A08" w:rsidRDefault="00B50A08" w:rsidP="008252D3">
      <w:pPr>
        <w:keepNext/>
        <w:numPr>
          <w:ilvl w:val="1"/>
          <w:numId w:val="17"/>
        </w:numPr>
        <w:autoSpaceDE w:val="0"/>
        <w:autoSpaceDN w:val="0"/>
        <w:spacing w:after="0" w:line="240" w:lineRule="auto"/>
        <w:ind w:left="993"/>
        <w:outlineLvl w:val="1"/>
        <w:rPr>
          <w:rFonts w:ascii="Times New Roman" w:eastAsia="Times New Roman" w:hAnsi="Times New Roman"/>
          <w:bCs/>
          <w:szCs w:val="24"/>
          <w:lang w:eastAsia="sk-SK"/>
        </w:rPr>
      </w:pPr>
      <w:r w:rsidRPr="00B50A08">
        <w:rPr>
          <w:rFonts w:ascii="Times New Roman" w:eastAsia="Times New Roman" w:hAnsi="Times New Roman"/>
          <w:bCs/>
          <w:szCs w:val="24"/>
          <w:lang w:eastAsia="sk-SK"/>
        </w:rPr>
        <w:t xml:space="preserve">   Analýza rizík a neistôt </w:t>
      </w:r>
    </w:p>
    <w:p w:rsidR="00B50A08" w:rsidRPr="00B50A08" w:rsidRDefault="00B50A08" w:rsidP="00B50A08">
      <w:pPr>
        <w:autoSpaceDE w:val="0"/>
        <w:autoSpaceDN w:val="0"/>
        <w:spacing w:after="0" w:line="240" w:lineRule="auto"/>
        <w:ind w:left="1134"/>
        <w:jc w:val="both"/>
        <w:rPr>
          <w:rFonts w:ascii="Times New Roman" w:eastAsia="Times New Roman" w:hAnsi="Times New Roman"/>
          <w:i/>
          <w:lang w:eastAsia="sk-SK"/>
        </w:rPr>
      </w:pPr>
      <w:r w:rsidRPr="00B50A08">
        <w:rPr>
          <w:rFonts w:ascii="Times New Roman" w:eastAsia="Times New Roman" w:hAnsi="Times New Roman"/>
          <w:i/>
          <w:lang w:eastAsia="sk-SK"/>
        </w:rPr>
        <w:t xml:space="preserve">Pri realizácii stavby sa bude dbať na dodržiavanie technologických postupov, dôsledné dodržiavanie postupov stanovených predpismi, normami a zákonmi č.223/2001 </w:t>
      </w:r>
      <w:proofErr w:type="spellStart"/>
      <w:r w:rsidRPr="00B50A08">
        <w:rPr>
          <w:rFonts w:ascii="Times New Roman" w:eastAsia="Times New Roman" w:hAnsi="Times New Roman"/>
          <w:i/>
          <w:lang w:eastAsia="sk-SK"/>
        </w:rPr>
        <w:t>Z.z</w:t>
      </w:r>
      <w:proofErr w:type="spellEnd"/>
      <w:r w:rsidRPr="00B50A08">
        <w:rPr>
          <w:rFonts w:ascii="Times New Roman" w:eastAsia="Times New Roman" w:hAnsi="Times New Roman"/>
          <w:i/>
          <w:lang w:eastAsia="sk-SK"/>
        </w:rPr>
        <w:t xml:space="preserve">. o odpadoch a o zmene a doplnení niektorých zákonov v znení neskorších predpisov, zákon č.17/1992 Zb. o životnom prostredí v znení neskorších predpisov, zákon č.137/2010 </w:t>
      </w:r>
      <w:proofErr w:type="spellStart"/>
      <w:r w:rsidRPr="00B50A08">
        <w:rPr>
          <w:rFonts w:ascii="Times New Roman" w:eastAsia="Times New Roman" w:hAnsi="Times New Roman"/>
          <w:i/>
          <w:lang w:eastAsia="sk-SK"/>
        </w:rPr>
        <w:t>Z.z</w:t>
      </w:r>
      <w:proofErr w:type="spellEnd"/>
      <w:r w:rsidRPr="00B50A08">
        <w:rPr>
          <w:rFonts w:ascii="Times New Roman" w:eastAsia="Times New Roman" w:hAnsi="Times New Roman"/>
          <w:i/>
          <w:lang w:eastAsia="sk-SK"/>
        </w:rPr>
        <w:t xml:space="preserve">. o ovzduší v znení neskorších predpisov, zákon č.314/2001 o ochrane pred požiarmi v  znení neskorších predpisov, </w:t>
      </w:r>
      <w:r w:rsidRPr="00B50A08">
        <w:rPr>
          <w:rFonts w:ascii="Times New Roman" w:eastAsia="Times New Roman" w:hAnsi="Times New Roman"/>
          <w:bCs/>
          <w:i/>
          <w:lang w:eastAsia="sk-SK"/>
        </w:rPr>
        <w:t xml:space="preserve">zákon č. 513/2009 </w:t>
      </w:r>
      <w:proofErr w:type="spellStart"/>
      <w:r w:rsidRPr="00B50A08">
        <w:rPr>
          <w:rFonts w:ascii="Times New Roman" w:eastAsia="Times New Roman" w:hAnsi="Times New Roman"/>
          <w:bCs/>
          <w:i/>
          <w:lang w:eastAsia="sk-SK"/>
        </w:rPr>
        <w:t>Z.z</w:t>
      </w:r>
      <w:proofErr w:type="spellEnd"/>
      <w:r w:rsidRPr="00B50A08">
        <w:rPr>
          <w:rFonts w:ascii="Times New Roman" w:eastAsia="Times New Roman" w:hAnsi="Times New Roman"/>
          <w:bCs/>
          <w:i/>
          <w:lang w:eastAsia="sk-SK"/>
        </w:rPr>
        <w:t>. o dráhach a o zmene a doplnení niektorých zákonov v znení neskorších predpisov,</w:t>
      </w:r>
      <w:r w:rsidRPr="00B50A08">
        <w:rPr>
          <w:rFonts w:ascii="Times New Roman" w:eastAsia="Times New Roman" w:hAnsi="Times New Roman"/>
          <w:i/>
          <w:lang w:eastAsia="sk-SK"/>
        </w:rPr>
        <w:t xml:space="preserve"> ako aj VZN obce Veľké Blahovo. Pri realizácii sa musí zachovať prípojka elektrickej energie, ktorá je vedená na strechu. Pri realizácii stavby musia byť dodržané bezpečnostné predpisy a nesmie byť obmedzená ani ohrozená železničná prevádzka. </w:t>
      </w:r>
    </w:p>
    <w:p w:rsidR="00B50A08" w:rsidRPr="00B50A08" w:rsidRDefault="00B50A08" w:rsidP="00B50A08">
      <w:pPr>
        <w:autoSpaceDE w:val="0"/>
        <w:autoSpaceDN w:val="0"/>
        <w:spacing w:after="0" w:line="240" w:lineRule="auto"/>
        <w:rPr>
          <w:rFonts w:ascii="Times New Roman" w:eastAsia="Times New Roman" w:hAnsi="Times New Roman"/>
          <w:sz w:val="20"/>
          <w:szCs w:val="20"/>
          <w:lang w:eastAsia="sk-SK"/>
        </w:rPr>
      </w:pPr>
      <w:r w:rsidRPr="00B50A08">
        <w:rPr>
          <w:rFonts w:ascii="Times New Roman" w:eastAsia="Times New Roman" w:hAnsi="Times New Roman"/>
          <w:sz w:val="20"/>
          <w:szCs w:val="20"/>
          <w:lang w:eastAsia="sk-SK"/>
        </w:rPr>
        <w:t xml:space="preserve">  </w:t>
      </w:r>
    </w:p>
    <w:p w:rsidR="00B50A08" w:rsidRPr="00B50A08" w:rsidRDefault="00B50A08" w:rsidP="008252D3">
      <w:pPr>
        <w:keepNext/>
        <w:numPr>
          <w:ilvl w:val="0"/>
          <w:numId w:val="17"/>
        </w:numPr>
        <w:autoSpaceDE w:val="0"/>
        <w:autoSpaceDN w:val="0"/>
        <w:spacing w:after="0" w:line="240" w:lineRule="auto"/>
        <w:jc w:val="both"/>
        <w:outlineLvl w:val="0"/>
        <w:rPr>
          <w:rFonts w:ascii="Times New Roman" w:eastAsia="Times New Roman" w:hAnsi="Times New Roman"/>
          <w:bCs/>
          <w:szCs w:val="24"/>
          <w:lang w:eastAsia="sk-SK"/>
        </w:rPr>
      </w:pPr>
      <w:r w:rsidRPr="00B50A08">
        <w:rPr>
          <w:rFonts w:ascii="Times New Roman" w:eastAsia="Times New Roman" w:hAnsi="Times New Roman"/>
          <w:bCs/>
          <w:szCs w:val="24"/>
          <w:lang w:eastAsia="sk-SK"/>
        </w:rPr>
        <w:t>Súhrnná technická správa.</w:t>
      </w:r>
    </w:p>
    <w:p w:rsidR="00B50A08" w:rsidRPr="00B50A08" w:rsidRDefault="00B50A08" w:rsidP="008252D3">
      <w:pPr>
        <w:keepNext/>
        <w:numPr>
          <w:ilvl w:val="1"/>
          <w:numId w:val="13"/>
        </w:numPr>
        <w:autoSpaceDE w:val="0"/>
        <w:autoSpaceDN w:val="0"/>
        <w:spacing w:after="0" w:line="240" w:lineRule="auto"/>
        <w:outlineLvl w:val="1"/>
        <w:rPr>
          <w:rFonts w:ascii="Times New Roman" w:eastAsia="Times New Roman" w:hAnsi="Times New Roman"/>
          <w:bCs/>
          <w:szCs w:val="24"/>
          <w:lang w:eastAsia="sk-SK"/>
        </w:rPr>
      </w:pPr>
      <w:r w:rsidRPr="00B50A08">
        <w:rPr>
          <w:rFonts w:ascii="Times New Roman" w:eastAsia="Times New Roman" w:hAnsi="Times New Roman"/>
          <w:bCs/>
          <w:szCs w:val="24"/>
          <w:lang w:eastAsia="sk-SK"/>
        </w:rPr>
        <w:t xml:space="preserve">   Základné údaje o stavbe</w:t>
      </w:r>
    </w:p>
    <w:p w:rsidR="00B50A08" w:rsidRPr="00B50A08" w:rsidRDefault="00B50A08" w:rsidP="008252D3">
      <w:pPr>
        <w:keepNext/>
        <w:numPr>
          <w:ilvl w:val="2"/>
          <w:numId w:val="13"/>
        </w:numPr>
        <w:autoSpaceDE w:val="0"/>
        <w:autoSpaceDN w:val="0"/>
        <w:spacing w:after="0" w:line="240" w:lineRule="auto"/>
        <w:outlineLvl w:val="2"/>
        <w:rPr>
          <w:rFonts w:ascii="Times New Roman" w:eastAsia="Times New Roman" w:hAnsi="Times New Roman"/>
          <w:bCs/>
          <w:szCs w:val="26"/>
          <w:lang w:eastAsia="sk-SK"/>
        </w:rPr>
      </w:pPr>
      <w:r w:rsidRPr="00B50A08">
        <w:rPr>
          <w:rFonts w:ascii="Times New Roman" w:eastAsia="Times New Roman" w:hAnsi="Times New Roman"/>
          <w:bCs/>
          <w:szCs w:val="26"/>
          <w:lang w:eastAsia="sk-SK"/>
        </w:rPr>
        <w:t xml:space="preserve">Charakter stavby  </w:t>
      </w:r>
    </w:p>
    <w:p w:rsidR="00B50A08" w:rsidRPr="00B50A08" w:rsidRDefault="00B50A08" w:rsidP="00B50A08">
      <w:pPr>
        <w:autoSpaceDE w:val="0"/>
        <w:autoSpaceDN w:val="0"/>
        <w:spacing w:after="0" w:line="240" w:lineRule="auto"/>
        <w:ind w:left="1440"/>
        <w:jc w:val="both"/>
        <w:rPr>
          <w:rFonts w:ascii="Times New Roman" w:eastAsia="Times New Roman" w:hAnsi="Times New Roman"/>
          <w:bCs/>
          <w:i/>
          <w:sz w:val="20"/>
          <w:szCs w:val="20"/>
          <w:lang w:eastAsia="sk-SK"/>
        </w:rPr>
      </w:pPr>
      <w:r w:rsidRPr="00B50A08">
        <w:rPr>
          <w:rFonts w:ascii="Times New Roman" w:eastAsia="Times New Roman" w:hAnsi="Times New Roman"/>
          <w:i/>
          <w:lang w:eastAsia="sk-SK"/>
        </w:rPr>
        <w:t xml:space="preserve">Budova zastávky Veľké Blahovo je murovaná z tehál plných pálených, omietky sú vápenné, stropná konštrukcia je z drevených skrytých trámov, strešná konštrukcia je sedlová s dreveným krovom, krytinu tvorí škridla keramická, pálená, komíny murované, </w:t>
      </w:r>
      <w:proofErr w:type="spellStart"/>
      <w:r w:rsidRPr="00B50A08">
        <w:rPr>
          <w:rFonts w:ascii="Times New Roman" w:eastAsia="Times New Roman" w:hAnsi="Times New Roman"/>
          <w:i/>
          <w:lang w:eastAsia="sk-SK"/>
        </w:rPr>
        <w:t>špárované</w:t>
      </w:r>
      <w:proofErr w:type="spellEnd"/>
      <w:r w:rsidRPr="00B50A08">
        <w:rPr>
          <w:rFonts w:ascii="Times New Roman" w:eastAsia="Times New Roman" w:hAnsi="Times New Roman"/>
          <w:i/>
          <w:lang w:eastAsia="sk-SK"/>
        </w:rPr>
        <w:t xml:space="preserve">, objekt je vykurovaný.  </w:t>
      </w:r>
    </w:p>
    <w:p w:rsidR="00B50A08" w:rsidRPr="00B50A08" w:rsidRDefault="00B50A08" w:rsidP="00B50A08">
      <w:pPr>
        <w:autoSpaceDE w:val="0"/>
        <w:autoSpaceDN w:val="0"/>
        <w:spacing w:after="0" w:line="240" w:lineRule="auto"/>
        <w:ind w:left="1440"/>
        <w:rPr>
          <w:rFonts w:ascii="Times New Roman" w:eastAsia="Times New Roman" w:hAnsi="Times New Roman"/>
          <w:i/>
          <w:sz w:val="20"/>
          <w:szCs w:val="20"/>
          <w:lang w:eastAsia="sk-SK"/>
        </w:rPr>
      </w:pPr>
    </w:p>
    <w:p w:rsidR="00B50A08" w:rsidRPr="00B50A08" w:rsidRDefault="00B50A08" w:rsidP="008252D3">
      <w:pPr>
        <w:keepNext/>
        <w:numPr>
          <w:ilvl w:val="2"/>
          <w:numId w:val="13"/>
        </w:numPr>
        <w:autoSpaceDE w:val="0"/>
        <w:autoSpaceDN w:val="0"/>
        <w:spacing w:after="0" w:line="240" w:lineRule="auto"/>
        <w:outlineLvl w:val="2"/>
        <w:rPr>
          <w:rFonts w:ascii="Times New Roman" w:eastAsia="Times New Roman" w:hAnsi="Times New Roman"/>
          <w:bCs/>
          <w:szCs w:val="26"/>
          <w:lang w:eastAsia="sk-SK"/>
        </w:rPr>
      </w:pPr>
      <w:r w:rsidRPr="00B50A08">
        <w:rPr>
          <w:rFonts w:ascii="Times New Roman" w:eastAsia="Times New Roman" w:hAnsi="Times New Roman"/>
          <w:bCs/>
          <w:szCs w:val="26"/>
          <w:lang w:eastAsia="sk-SK"/>
        </w:rPr>
        <w:t>Stručný opis stavby z hľadiska účelu a funkcie</w:t>
      </w:r>
    </w:p>
    <w:p w:rsidR="00B50A08" w:rsidRPr="00B50A08" w:rsidRDefault="00B50A08" w:rsidP="00B50A08">
      <w:pPr>
        <w:autoSpaceDE w:val="0"/>
        <w:autoSpaceDN w:val="0"/>
        <w:spacing w:after="0" w:line="240" w:lineRule="auto"/>
        <w:ind w:left="1410"/>
        <w:rPr>
          <w:rFonts w:ascii="Times New Roman" w:eastAsia="Times New Roman" w:hAnsi="Times New Roman"/>
          <w:bCs/>
          <w:i/>
          <w:lang w:eastAsia="sk-SK"/>
        </w:rPr>
      </w:pPr>
      <w:r w:rsidRPr="00B50A08">
        <w:rPr>
          <w:rFonts w:ascii="Times New Roman" w:eastAsia="Times New Roman" w:hAnsi="Times New Roman"/>
          <w:i/>
          <w:lang w:eastAsia="sk-SK"/>
        </w:rPr>
        <w:t>K</w:t>
      </w:r>
      <w:r w:rsidRPr="00B50A08">
        <w:rPr>
          <w:rFonts w:ascii="Times New Roman" w:eastAsia="Times New Roman" w:hAnsi="Times New Roman"/>
          <w:bCs/>
          <w:i/>
          <w:lang w:eastAsia="sk-SK"/>
        </w:rPr>
        <w:t>omplexnou rekonštrukciou strechy sa zhodnotí budova, čím sa predĺži životnosť budovy a zabráni sa poškodzovaniu budovy vplyvom počasia.</w:t>
      </w:r>
    </w:p>
    <w:p w:rsidR="00B50A08" w:rsidRPr="00B50A08" w:rsidRDefault="00B50A08" w:rsidP="00B50A08">
      <w:pPr>
        <w:autoSpaceDE w:val="0"/>
        <w:autoSpaceDN w:val="0"/>
        <w:spacing w:after="0" w:line="240" w:lineRule="auto"/>
        <w:rPr>
          <w:rFonts w:ascii="Times New Roman" w:eastAsia="Times New Roman" w:hAnsi="Times New Roman"/>
          <w:i/>
          <w:sz w:val="20"/>
          <w:szCs w:val="20"/>
          <w:lang w:eastAsia="sk-SK"/>
        </w:rPr>
      </w:pPr>
    </w:p>
    <w:p w:rsidR="00B50A08" w:rsidRPr="00B50A08" w:rsidRDefault="00B50A08" w:rsidP="008252D3">
      <w:pPr>
        <w:keepNext/>
        <w:numPr>
          <w:ilvl w:val="2"/>
          <w:numId w:val="13"/>
        </w:numPr>
        <w:autoSpaceDE w:val="0"/>
        <w:autoSpaceDN w:val="0"/>
        <w:spacing w:after="0" w:line="240" w:lineRule="auto"/>
        <w:outlineLvl w:val="2"/>
        <w:rPr>
          <w:rFonts w:ascii="Times New Roman" w:eastAsia="Times New Roman" w:hAnsi="Times New Roman"/>
          <w:bCs/>
          <w:szCs w:val="26"/>
          <w:lang w:eastAsia="sk-SK"/>
        </w:rPr>
      </w:pPr>
      <w:r w:rsidRPr="00B50A08">
        <w:rPr>
          <w:rFonts w:ascii="Times New Roman" w:eastAsia="Times New Roman" w:hAnsi="Times New Roman"/>
          <w:bCs/>
          <w:szCs w:val="26"/>
          <w:lang w:eastAsia="sk-SK"/>
        </w:rPr>
        <w:t>Charakteristika územia, začlenenie stavby do územia, dotknuté ochranné pásma</w:t>
      </w:r>
    </w:p>
    <w:p w:rsidR="00B50A08" w:rsidRPr="00B50A08" w:rsidRDefault="00B50A08" w:rsidP="00B50A08">
      <w:pPr>
        <w:autoSpaceDE w:val="0"/>
        <w:autoSpaceDN w:val="0"/>
        <w:spacing w:after="0" w:line="240" w:lineRule="auto"/>
        <w:ind w:left="1440"/>
        <w:jc w:val="both"/>
        <w:rPr>
          <w:rFonts w:ascii="Times New Roman" w:eastAsia="Times New Roman" w:hAnsi="Times New Roman"/>
          <w:i/>
          <w:lang w:eastAsia="sk-SK"/>
        </w:rPr>
      </w:pPr>
      <w:r w:rsidRPr="00B50A08">
        <w:rPr>
          <w:rFonts w:ascii="Times New Roman" w:eastAsia="Times New Roman" w:hAnsi="Times New Roman"/>
          <w:i/>
          <w:lang w:eastAsia="sk-SK"/>
        </w:rPr>
        <w:t xml:space="preserve">Územie, v ktorom sa bude realizovať stavba sa nachádza na pozemku v užívaní ŽSR </w:t>
      </w:r>
      <w:proofErr w:type="spellStart"/>
      <w:r w:rsidRPr="00B50A08">
        <w:rPr>
          <w:rFonts w:ascii="Times New Roman" w:eastAsia="Times New Roman" w:hAnsi="Times New Roman"/>
          <w:i/>
          <w:lang w:eastAsia="sk-SK"/>
        </w:rPr>
        <w:t>k.ú</w:t>
      </w:r>
      <w:proofErr w:type="spellEnd"/>
      <w:r w:rsidRPr="00B50A08">
        <w:rPr>
          <w:rFonts w:ascii="Times New Roman" w:eastAsia="Times New Roman" w:hAnsi="Times New Roman"/>
          <w:i/>
          <w:lang w:eastAsia="sk-SK"/>
        </w:rPr>
        <w:t>. Veľké Blahovo. Stavba sa bude realizovať  na majetku ŽSR v správe a údržbe  Strediska hospodárenia s majetkom, Regionálneho pracoviska Bratislava. Objekty  a územia, ktoré by boli predmetom pamiatkovej či inej ochrany sa na danom území nenachádzajú. Navrhovaná stavba zasahuje do existujúcich ochranných pásiem.</w:t>
      </w:r>
    </w:p>
    <w:p w:rsidR="00B50A08" w:rsidRPr="00B50A08" w:rsidRDefault="00B50A08" w:rsidP="00B50A08">
      <w:pPr>
        <w:autoSpaceDE w:val="0"/>
        <w:autoSpaceDN w:val="0"/>
        <w:spacing w:after="0" w:line="240" w:lineRule="auto"/>
        <w:ind w:left="1440"/>
        <w:jc w:val="both"/>
        <w:rPr>
          <w:rFonts w:ascii="Times New Roman" w:eastAsia="Times New Roman" w:hAnsi="Times New Roman"/>
          <w:i/>
          <w:lang w:eastAsia="sk-SK"/>
        </w:rPr>
      </w:pPr>
    </w:p>
    <w:p w:rsidR="00B50A08" w:rsidRPr="00B50A08" w:rsidRDefault="00B50A08" w:rsidP="008252D3">
      <w:pPr>
        <w:numPr>
          <w:ilvl w:val="2"/>
          <w:numId w:val="13"/>
        </w:numPr>
        <w:autoSpaceDE w:val="0"/>
        <w:autoSpaceDN w:val="0"/>
        <w:spacing w:after="0" w:line="240" w:lineRule="auto"/>
        <w:rPr>
          <w:rFonts w:ascii="Times New Roman" w:eastAsia="Times New Roman" w:hAnsi="Times New Roman"/>
          <w:lang w:eastAsia="sk-SK"/>
        </w:rPr>
      </w:pPr>
      <w:r w:rsidRPr="00B50A08">
        <w:rPr>
          <w:rFonts w:ascii="Times New Roman" w:eastAsia="Times New Roman" w:hAnsi="Times New Roman"/>
          <w:lang w:eastAsia="sk-SK"/>
        </w:rPr>
        <w:t>Vplyv stavby na životné prostredie</w:t>
      </w:r>
    </w:p>
    <w:p w:rsidR="00B50A08" w:rsidRPr="00B50A08" w:rsidRDefault="00B50A08" w:rsidP="00B50A08">
      <w:pPr>
        <w:autoSpaceDE w:val="0"/>
        <w:autoSpaceDN w:val="0"/>
        <w:spacing w:after="0" w:line="240" w:lineRule="auto"/>
        <w:ind w:left="1440"/>
        <w:jc w:val="both"/>
        <w:rPr>
          <w:rFonts w:ascii="Times New Roman" w:eastAsia="Times New Roman" w:hAnsi="Times New Roman"/>
          <w:i/>
          <w:lang w:eastAsia="sk-SK"/>
        </w:rPr>
      </w:pPr>
      <w:r w:rsidRPr="00B50A08">
        <w:rPr>
          <w:rFonts w:ascii="Times New Roman" w:eastAsia="Times New Roman" w:hAnsi="Times New Roman"/>
          <w:i/>
          <w:lang w:eastAsia="sk-SK"/>
        </w:rPr>
        <w:t>Navrhovaná stavba svojim funkčným usporiadaním, kapacitami a charakterom nebude spôsobovať nadmerný hluk,  produkciu  neprípustných škodlivín respektíve nebezpečného  odpadu..</w:t>
      </w:r>
    </w:p>
    <w:p w:rsidR="00B50A08" w:rsidRPr="00B50A08" w:rsidRDefault="00B50A08" w:rsidP="00B50A08">
      <w:pPr>
        <w:autoSpaceDE w:val="0"/>
        <w:autoSpaceDN w:val="0"/>
        <w:spacing w:after="0" w:line="240" w:lineRule="auto"/>
        <w:rPr>
          <w:rFonts w:ascii="Times New Roman" w:eastAsia="Times New Roman" w:hAnsi="Times New Roman"/>
          <w:i/>
          <w:sz w:val="18"/>
          <w:szCs w:val="18"/>
          <w:lang w:eastAsia="sk-SK"/>
        </w:rPr>
      </w:pPr>
    </w:p>
    <w:p w:rsidR="00B50A08" w:rsidRPr="00B50A08" w:rsidRDefault="00B50A08" w:rsidP="008252D3">
      <w:pPr>
        <w:keepNext/>
        <w:numPr>
          <w:ilvl w:val="2"/>
          <w:numId w:val="13"/>
        </w:numPr>
        <w:autoSpaceDE w:val="0"/>
        <w:autoSpaceDN w:val="0"/>
        <w:spacing w:after="0" w:line="240" w:lineRule="auto"/>
        <w:outlineLvl w:val="1"/>
        <w:rPr>
          <w:rFonts w:ascii="Times New Roman" w:eastAsia="Times New Roman" w:hAnsi="Times New Roman"/>
          <w:bCs/>
          <w:szCs w:val="24"/>
          <w:lang w:eastAsia="sk-SK"/>
        </w:rPr>
      </w:pPr>
      <w:r w:rsidRPr="00B50A08">
        <w:rPr>
          <w:rFonts w:ascii="Times New Roman" w:eastAsia="Times New Roman" w:hAnsi="Times New Roman"/>
          <w:bCs/>
          <w:szCs w:val="24"/>
          <w:lang w:eastAsia="sk-SK"/>
        </w:rPr>
        <w:t>Územie výstavby a technická koncepcia stavby</w:t>
      </w:r>
    </w:p>
    <w:p w:rsidR="00B50A08" w:rsidRPr="00B50A08" w:rsidRDefault="00B50A08" w:rsidP="00B50A08">
      <w:pPr>
        <w:autoSpaceDE w:val="0"/>
        <w:autoSpaceDN w:val="0"/>
        <w:spacing w:after="0" w:line="240" w:lineRule="auto"/>
        <w:jc w:val="both"/>
        <w:rPr>
          <w:rFonts w:ascii="Times New Roman" w:eastAsia="Times New Roman" w:hAnsi="Times New Roman"/>
          <w:i/>
          <w:lang w:eastAsia="sk-SK"/>
        </w:rPr>
      </w:pPr>
      <w:r w:rsidRPr="00B50A08">
        <w:rPr>
          <w:rFonts w:ascii="Times New Roman" w:eastAsia="Times New Roman" w:hAnsi="Times New Roman"/>
          <w:sz w:val="20"/>
          <w:szCs w:val="20"/>
          <w:lang w:eastAsia="sk-SK"/>
        </w:rPr>
        <w:t xml:space="preserve">            </w:t>
      </w:r>
      <w:r w:rsidRPr="00B50A08">
        <w:rPr>
          <w:rFonts w:ascii="Times New Roman" w:eastAsia="Times New Roman" w:hAnsi="Times New Roman"/>
          <w:sz w:val="20"/>
          <w:szCs w:val="20"/>
          <w:lang w:eastAsia="sk-SK"/>
        </w:rPr>
        <w:tab/>
      </w:r>
      <w:r w:rsidRPr="00B50A08">
        <w:rPr>
          <w:rFonts w:ascii="Times New Roman" w:eastAsia="Times New Roman" w:hAnsi="Times New Roman"/>
          <w:sz w:val="20"/>
          <w:szCs w:val="20"/>
          <w:lang w:eastAsia="sk-SK"/>
        </w:rPr>
        <w:tab/>
      </w:r>
      <w:r w:rsidRPr="00B50A08">
        <w:rPr>
          <w:rFonts w:ascii="Times New Roman" w:eastAsia="Times New Roman" w:hAnsi="Times New Roman"/>
          <w:i/>
          <w:lang w:eastAsia="sk-SK"/>
        </w:rPr>
        <w:t xml:space="preserve">Stavba sa vykoná na pozemku v užívaní ŽSR podľa platných prevádzkových a technických </w:t>
      </w:r>
    </w:p>
    <w:p w:rsidR="00B50A08" w:rsidRPr="00B50A08" w:rsidRDefault="00B50A08" w:rsidP="00B50A08">
      <w:pPr>
        <w:autoSpaceDE w:val="0"/>
        <w:autoSpaceDN w:val="0"/>
        <w:spacing w:after="0" w:line="240" w:lineRule="auto"/>
        <w:rPr>
          <w:rFonts w:ascii="Times New Roman" w:eastAsia="Times New Roman" w:hAnsi="Times New Roman"/>
          <w:i/>
          <w:lang w:eastAsia="sk-SK"/>
        </w:rPr>
      </w:pPr>
      <w:r w:rsidRPr="00B50A08">
        <w:rPr>
          <w:rFonts w:ascii="Times New Roman" w:eastAsia="Times New Roman" w:hAnsi="Times New Roman"/>
          <w:i/>
          <w:lang w:eastAsia="sk-SK"/>
        </w:rPr>
        <w:t xml:space="preserve">                </w:t>
      </w:r>
      <w:r w:rsidRPr="00B50A08">
        <w:rPr>
          <w:rFonts w:ascii="Times New Roman" w:eastAsia="Times New Roman" w:hAnsi="Times New Roman"/>
          <w:i/>
          <w:lang w:eastAsia="sk-SK"/>
        </w:rPr>
        <w:tab/>
        <w:t>predpisov a noriem podľa technologických postupov zhotoviteľa.</w:t>
      </w:r>
    </w:p>
    <w:p w:rsidR="00B50A08" w:rsidRPr="00B50A08" w:rsidRDefault="00B50A08" w:rsidP="00B50A08">
      <w:pPr>
        <w:autoSpaceDE w:val="0"/>
        <w:autoSpaceDN w:val="0"/>
        <w:spacing w:after="0" w:line="240" w:lineRule="auto"/>
        <w:rPr>
          <w:rFonts w:ascii="Times New Roman" w:eastAsia="Times New Roman" w:hAnsi="Times New Roman"/>
          <w:sz w:val="20"/>
          <w:szCs w:val="20"/>
          <w:lang w:eastAsia="sk-SK"/>
        </w:rPr>
      </w:pPr>
    </w:p>
    <w:p w:rsidR="00B50A08" w:rsidRPr="00B50A08" w:rsidRDefault="00B50A08" w:rsidP="008252D3">
      <w:pPr>
        <w:keepNext/>
        <w:numPr>
          <w:ilvl w:val="0"/>
          <w:numId w:val="17"/>
        </w:numPr>
        <w:autoSpaceDE w:val="0"/>
        <w:autoSpaceDN w:val="0"/>
        <w:spacing w:after="0" w:line="240" w:lineRule="auto"/>
        <w:jc w:val="both"/>
        <w:outlineLvl w:val="0"/>
        <w:rPr>
          <w:rFonts w:ascii="Times New Roman" w:eastAsia="Times New Roman" w:hAnsi="Times New Roman"/>
          <w:bCs/>
          <w:szCs w:val="24"/>
          <w:lang w:eastAsia="sk-SK"/>
        </w:rPr>
      </w:pPr>
      <w:r w:rsidRPr="00B50A08">
        <w:rPr>
          <w:rFonts w:ascii="Times New Roman" w:eastAsia="Times New Roman" w:hAnsi="Times New Roman"/>
          <w:bCs/>
          <w:szCs w:val="24"/>
          <w:lang w:eastAsia="sk-SK"/>
        </w:rPr>
        <w:t>Popis stavebných objektov a prevádzkových súborov</w:t>
      </w:r>
    </w:p>
    <w:p w:rsidR="00B50A08" w:rsidRPr="00B50A08" w:rsidRDefault="00B50A08" w:rsidP="008252D3">
      <w:pPr>
        <w:keepNext/>
        <w:numPr>
          <w:ilvl w:val="1"/>
          <w:numId w:val="14"/>
        </w:numPr>
        <w:tabs>
          <w:tab w:val="num" w:pos="1418"/>
        </w:tabs>
        <w:autoSpaceDE w:val="0"/>
        <w:autoSpaceDN w:val="0"/>
        <w:spacing w:after="0" w:line="240" w:lineRule="auto"/>
        <w:ind w:left="1418" w:hanging="709"/>
        <w:outlineLvl w:val="1"/>
        <w:rPr>
          <w:rFonts w:ascii="Times New Roman" w:eastAsia="Times New Roman" w:hAnsi="Times New Roman"/>
          <w:bCs/>
          <w:szCs w:val="24"/>
          <w:lang w:eastAsia="sk-SK"/>
        </w:rPr>
      </w:pPr>
      <w:r w:rsidRPr="00B50A08">
        <w:rPr>
          <w:rFonts w:ascii="Times New Roman" w:eastAsia="Times New Roman" w:hAnsi="Times New Roman"/>
          <w:bCs/>
          <w:szCs w:val="24"/>
          <w:lang w:eastAsia="sk-SK"/>
        </w:rPr>
        <w:t>Budova zastávky</w:t>
      </w:r>
    </w:p>
    <w:p w:rsidR="00B50A08" w:rsidRPr="00B50A08" w:rsidRDefault="00B50A08" w:rsidP="00B50A08">
      <w:pPr>
        <w:autoSpaceDE w:val="0"/>
        <w:autoSpaceDN w:val="0"/>
        <w:spacing w:after="0" w:line="240" w:lineRule="auto"/>
        <w:ind w:left="360"/>
        <w:rPr>
          <w:rFonts w:ascii="Times New Roman" w:eastAsia="Times New Roman" w:hAnsi="Times New Roman"/>
          <w:sz w:val="20"/>
          <w:szCs w:val="20"/>
          <w:lang w:eastAsia="sk-SK"/>
        </w:rPr>
      </w:pPr>
    </w:p>
    <w:p w:rsidR="00B50A08" w:rsidRPr="00B50A08" w:rsidRDefault="00B50A08" w:rsidP="008252D3">
      <w:pPr>
        <w:keepNext/>
        <w:numPr>
          <w:ilvl w:val="2"/>
          <w:numId w:val="14"/>
        </w:numPr>
        <w:autoSpaceDE w:val="0"/>
        <w:autoSpaceDN w:val="0"/>
        <w:spacing w:after="0" w:line="240" w:lineRule="auto"/>
        <w:ind w:hanging="131"/>
        <w:outlineLvl w:val="2"/>
        <w:rPr>
          <w:rFonts w:ascii="Times New Roman" w:eastAsia="Times New Roman" w:hAnsi="Times New Roman"/>
          <w:bCs/>
          <w:szCs w:val="26"/>
          <w:lang w:eastAsia="sk-SK"/>
        </w:rPr>
      </w:pPr>
      <w:r w:rsidRPr="00B50A08">
        <w:rPr>
          <w:rFonts w:ascii="Times New Roman" w:eastAsia="Times New Roman" w:hAnsi="Times New Roman"/>
          <w:bCs/>
          <w:szCs w:val="26"/>
          <w:lang w:eastAsia="sk-SK"/>
        </w:rPr>
        <w:t>Jestvujúci stav</w:t>
      </w:r>
    </w:p>
    <w:p w:rsidR="00B50A08" w:rsidRPr="00B50A08" w:rsidRDefault="00B50A08" w:rsidP="00B50A08">
      <w:pPr>
        <w:autoSpaceDE w:val="0"/>
        <w:autoSpaceDN w:val="0"/>
        <w:spacing w:after="0" w:line="240" w:lineRule="auto"/>
        <w:ind w:left="1440"/>
        <w:jc w:val="both"/>
        <w:rPr>
          <w:rFonts w:ascii="Times New Roman" w:eastAsia="Times New Roman" w:hAnsi="Times New Roman"/>
          <w:i/>
          <w:lang w:eastAsia="sk-SK"/>
        </w:rPr>
      </w:pPr>
      <w:r w:rsidRPr="00B50A08">
        <w:rPr>
          <w:rFonts w:ascii="Times New Roman" w:eastAsia="Times New Roman" w:hAnsi="Times New Roman"/>
          <w:i/>
          <w:lang w:eastAsia="sk-SK"/>
        </w:rPr>
        <w:t>Budova zastávky Veľké Blahovo sa nachádza na trati Komárno - Bratislava Nové Mesto v </w:t>
      </w:r>
      <w:proofErr w:type="spellStart"/>
      <w:r w:rsidRPr="00B50A08">
        <w:rPr>
          <w:rFonts w:ascii="Times New Roman" w:eastAsia="Times New Roman" w:hAnsi="Times New Roman"/>
          <w:i/>
          <w:lang w:eastAsia="sk-SK"/>
        </w:rPr>
        <w:t>žkm</w:t>
      </w:r>
      <w:proofErr w:type="spellEnd"/>
      <w:r w:rsidRPr="00B50A08">
        <w:rPr>
          <w:rFonts w:ascii="Times New Roman" w:eastAsia="Times New Roman" w:hAnsi="Times New Roman"/>
          <w:i/>
          <w:lang w:eastAsia="sk-SK"/>
        </w:rPr>
        <w:t>. 41,238 TÚ: 2862, DÚ: 13, budova bola postavená v roku 1900.</w:t>
      </w:r>
    </w:p>
    <w:p w:rsidR="00B50A08" w:rsidRPr="00B50A08" w:rsidRDefault="00B50A08" w:rsidP="00B50A08">
      <w:pPr>
        <w:autoSpaceDE w:val="0"/>
        <w:autoSpaceDN w:val="0"/>
        <w:spacing w:after="0" w:line="240" w:lineRule="auto"/>
        <w:rPr>
          <w:rFonts w:ascii="Times New Roman" w:eastAsia="Times New Roman" w:hAnsi="Times New Roman"/>
          <w:i/>
          <w:sz w:val="20"/>
          <w:szCs w:val="20"/>
          <w:lang w:eastAsia="sk-SK"/>
        </w:rPr>
      </w:pPr>
    </w:p>
    <w:p w:rsidR="00B50A08" w:rsidRPr="00B50A08" w:rsidRDefault="00B50A08" w:rsidP="008252D3">
      <w:pPr>
        <w:keepNext/>
        <w:numPr>
          <w:ilvl w:val="2"/>
          <w:numId w:val="14"/>
        </w:numPr>
        <w:autoSpaceDE w:val="0"/>
        <w:autoSpaceDN w:val="0"/>
        <w:spacing w:after="0" w:line="240" w:lineRule="auto"/>
        <w:ind w:hanging="131"/>
        <w:outlineLvl w:val="2"/>
        <w:rPr>
          <w:rFonts w:ascii="Times New Roman" w:eastAsia="Times New Roman" w:hAnsi="Times New Roman"/>
          <w:bCs/>
          <w:szCs w:val="26"/>
          <w:lang w:eastAsia="sk-SK"/>
        </w:rPr>
      </w:pPr>
      <w:r w:rsidRPr="00B50A08">
        <w:rPr>
          <w:rFonts w:ascii="Times New Roman" w:eastAsia="Times New Roman" w:hAnsi="Times New Roman"/>
          <w:bCs/>
          <w:szCs w:val="26"/>
          <w:lang w:eastAsia="sk-SK"/>
        </w:rPr>
        <w:t>Navrhovaný stav</w:t>
      </w:r>
    </w:p>
    <w:p w:rsidR="00B50A08" w:rsidRPr="00B50A08" w:rsidRDefault="00B50A08" w:rsidP="00B50A08">
      <w:pPr>
        <w:autoSpaceDE w:val="0"/>
        <w:autoSpaceDN w:val="0"/>
        <w:spacing w:after="0" w:line="240" w:lineRule="auto"/>
        <w:ind w:left="1440"/>
        <w:rPr>
          <w:rFonts w:ascii="Times New Roman" w:eastAsia="Times New Roman" w:hAnsi="Times New Roman"/>
          <w:i/>
          <w:lang w:eastAsia="sk-SK"/>
        </w:rPr>
      </w:pPr>
      <w:r w:rsidRPr="00B50A08">
        <w:rPr>
          <w:rFonts w:ascii="Times New Roman" w:eastAsia="Times New Roman" w:hAnsi="Times New Roman"/>
          <w:i/>
          <w:lang w:eastAsia="sk-SK"/>
        </w:rPr>
        <w:t>Rekonštrukciou strechy sa budova nemení, tvar a výška strechy zostane nezmenená.</w:t>
      </w:r>
    </w:p>
    <w:p w:rsidR="00B50A08" w:rsidRPr="00B50A08" w:rsidRDefault="00B50A08" w:rsidP="00B50A08">
      <w:pPr>
        <w:autoSpaceDE w:val="0"/>
        <w:autoSpaceDN w:val="0"/>
        <w:spacing w:after="0" w:line="240" w:lineRule="auto"/>
        <w:ind w:left="1440"/>
        <w:rPr>
          <w:rFonts w:ascii="Times New Roman" w:eastAsia="Times New Roman" w:hAnsi="Times New Roman"/>
          <w:i/>
          <w:lang w:eastAsia="sk-SK"/>
        </w:rPr>
      </w:pPr>
    </w:p>
    <w:p w:rsidR="00B50A08" w:rsidRPr="00B50A08" w:rsidRDefault="00B50A08" w:rsidP="008252D3">
      <w:pPr>
        <w:keepNext/>
        <w:numPr>
          <w:ilvl w:val="2"/>
          <w:numId w:val="14"/>
        </w:numPr>
        <w:autoSpaceDE w:val="0"/>
        <w:autoSpaceDN w:val="0"/>
        <w:spacing w:after="0" w:line="240" w:lineRule="auto"/>
        <w:ind w:hanging="131"/>
        <w:outlineLvl w:val="2"/>
        <w:rPr>
          <w:rFonts w:ascii="Times New Roman" w:eastAsia="Times New Roman" w:hAnsi="Times New Roman"/>
          <w:bCs/>
          <w:szCs w:val="26"/>
          <w:lang w:eastAsia="sk-SK"/>
        </w:rPr>
      </w:pPr>
      <w:r w:rsidRPr="00B50A08">
        <w:rPr>
          <w:rFonts w:ascii="Times New Roman" w:eastAsia="Times New Roman" w:hAnsi="Times New Roman"/>
          <w:bCs/>
          <w:szCs w:val="26"/>
          <w:lang w:eastAsia="sk-SK"/>
        </w:rPr>
        <w:t>Požiadavky odvetví OZT a EE</w:t>
      </w:r>
    </w:p>
    <w:p w:rsidR="00B50A08" w:rsidRPr="00B50A08" w:rsidRDefault="00B50A08" w:rsidP="00B50A08">
      <w:pPr>
        <w:tabs>
          <w:tab w:val="left" w:pos="9921"/>
        </w:tabs>
        <w:autoSpaceDE w:val="0"/>
        <w:autoSpaceDN w:val="0"/>
        <w:spacing w:after="0" w:line="240" w:lineRule="auto"/>
        <w:ind w:left="1440"/>
        <w:jc w:val="both"/>
        <w:rPr>
          <w:rFonts w:ascii="Times New Roman" w:eastAsia="Times New Roman" w:hAnsi="Times New Roman"/>
          <w:i/>
          <w:lang w:eastAsia="sk-SK"/>
        </w:rPr>
      </w:pPr>
      <w:r w:rsidRPr="00B50A08">
        <w:rPr>
          <w:rFonts w:ascii="Times New Roman" w:eastAsia="Times New Roman" w:hAnsi="Times New Roman"/>
          <w:i/>
          <w:lang w:eastAsia="sk-SK"/>
        </w:rPr>
        <w:t xml:space="preserve">V rámci rekonštrukcie koľají nie sú potrebné žiadne investičné prostriedky na práce odvetvia OZT. Je však nutné zachovať jestvujúcu prípojku NN, ktorá vedie vzdušným vedením na strechu zastávky. </w:t>
      </w:r>
    </w:p>
    <w:p w:rsidR="00B50A08" w:rsidRPr="00B50A08" w:rsidRDefault="00B50A08" w:rsidP="00B50A08">
      <w:pPr>
        <w:autoSpaceDE w:val="0"/>
        <w:autoSpaceDN w:val="0"/>
        <w:spacing w:after="0" w:line="240" w:lineRule="auto"/>
        <w:ind w:left="900"/>
        <w:rPr>
          <w:rFonts w:ascii="Times New Roman" w:eastAsia="Times New Roman" w:hAnsi="Times New Roman"/>
          <w:sz w:val="20"/>
          <w:szCs w:val="20"/>
          <w:lang w:eastAsia="sk-SK"/>
        </w:rPr>
      </w:pPr>
    </w:p>
    <w:p w:rsidR="00B50A08" w:rsidRPr="00B50A08" w:rsidRDefault="00B50A08" w:rsidP="008252D3">
      <w:pPr>
        <w:keepNext/>
        <w:numPr>
          <w:ilvl w:val="0"/>
          <w:numId w:val="17"/>
        </w:numPr>
        <w:autoSpaceDE w:val="0"/>
        <w:autoSpaceDN w:val="0"/>
        <w:spacing w:after="0" w:line="240" w:lineRule="auto"/>
        <w:jc w:val="both"/>
        <w:outlineLvl w:val="0"/>
        <w:rPr>
          <w:rFonts w:ascii="Times New Roman" w:eastAsia="Times New Roman" w:hAnsi="Times New Roman"/>
          <w:bCs/>
          <w:szCs w:val="24"/>
          <w:lang w:eastAsia="sk-SK"/>
        </w:rPr>
      </w:pPr>
      <w:r w:rsidRPr="00B50A08">
        <w:rPr>
          <w:rFonts w:ascii="Times New Roman" w:eastAsia="Times New Roman" w:hAnsi="Times New Roman"/>
          <w:bCs/>
          <w:szCs w:val="24"/>
          <w:lang w:eastAsia="sk-SK"/>
        </w:rPr>
        <w:t>Postup prác</w:t>
      </w:r>
    </w:p>
    <w:p w:rsidR="00B50A08" w:rsidRPr="00B50A08" w:rsidRDefault="00B50A08" w:rsidP="008252D3">
      <w:pPr>
        <w:keepNext/>
        <w:numPr>
          <w:ilvl w:val="1"/>
          <w:numId w:val="16"/>
        </w:numPr>
        <w:autoSpaceDE w:val="0"/>
        <w:autoSpaceDN w:val="0"/>
        <w:spacing w:after="0" w:line="240" w:lineRule="auto"/>
        <w:ind w:left="1418" w:hanging="709"/>
        <w:outlineLvl w:val="1"/>
        <w:rPr>
          <w:rFonts w:ascii="Times New Roman" w:eastAsia="Times New Roman" w:hAnsi="Times New Roman"/>
          <w:bCs/>
          <w:szCs w:val="24"/>
          <w:lang w:eastAsia="sk-SK"/>
        </w:rPr>
      </w:pPr>
      <w:r w:rsidRPr="00B50A08">
        <w:rPr>
          <w:rFonts w:ascii="Times New Roman" w:eastAsia="Times New Roman" w:hAnsi="Times New Roman"/>
          <w:bCs/>
          <w:szCs w:val="24"/>
          <w:lang w:eastAsia="sk-SK"/>
        </w:rPr>
        <w:t>Postup prác</w:t>
      </w:r>
    </w:p>
    <w:p w:rsidR="00B50A08" w:rsidRPr="00B50A08" w:rsidRDefault="00B50A08" w:rsidP="00B50A08">
      <w:pPr>
        <w:tabs>
          <w:tab w:val="left" w:pos="851"/>
        </w:tabs>
        <w:autoSpaceDE w:val="0"/>
        <w:autoSpaceDN w:val="0"/>
        <w:spacing w:after="0" w:line="240" w:lineRule="auto"/>
        <w:ind w:left="851" w:hanging="425"/>
        <w:rPr>
          <w:rFonts w:ascii="Times New Roman" w:eastAsia="Times New Roman" w:hAnsi="Times New Roman"/>
          <w:i/>
          <w:lang w:eastAsia="sk-SK"/>
        </w:rPr>
      </w:pPr>
      <w:r w:rsidRPr="00B50A08">
        <w:rPr>
          <w:rFonts w:ascii="Times New Roman" w:eastAsia="Times New Roman" w:hAnsi="Times New Roman"/>
          <w:lang w:eastAsia="sk-SK"/>
        </w:rPr>
        <w:tab/>
      </w:r>
      <w:r w:rsidRPr="00B50A08">
        <w:rPr>
          <w:rFonts w:ascii="Times New Roman" w:eastAsia="Times New Roman" w:hAnsi="Times New Roman"/>
          <w:lang w:eastAsia="sk-SK"/>
        </w:rPr>
        <w:tab/>
      </w:r>
      <w:r w:rsidRPr="00B50A08">
        <w:rPr>
          <w:rFonts w:ascii="Times New Roman" w:eastAsia="Times New Roman" w:hAnsi="Times New Roman"/>
          <w:i/>
          <w:lang w:eastAsia="sk-SK"/>
        </w:rPr>
        <w:t>Postup prác si určí zhotoviteľ stavebných prác.</w:t>
      </w:r>
    </w:p>
    <w:p w:rsidR="00B50A08" w:rsidRPr="00B50A08" w:rsidRDefault="00B50A08" w:rsidP="00B50A08">
      <w:pPr>
        <w:autoSpaceDE w:val="0"/>
        <w:autoSpaceDN w:val="0"/>
        <w:spacing w:after="0" w:line="240" w:lineRule="auto"/>
        <w:rPr>
          <w:rFonts w:ascii="Times New Roman" w:eastAsia="Times New Roman" w:hAnsi="Times New Roman"/>
          <w:sz w:val="20"/>
          <w:szCs w:val="20"/>
          <w:lang w:eastAsia="sk-SK"/>
        </w:rPr>
      </w:pPr>
    </w:p>
    <w:p w:rsidR="00B50A08" w:rsidRPr="00B50A08" w:rsidRDefault="00B50A08" w:rsidP="00B50A08">
      <w:pPr>
        <w:autoSpaceDE w:val="0"/>
        <w:autoSpaceDN w:val="0"/>
        <w:spacing w:after="300" w:line="240" w:lineRule="auto"/>
        <w:ind w:left="720" w:hanging="360"/>
        <w:contextualSpacing/>
        <w:rPr>
          <w:rFonts w:ascii="Times New Roman" w:eastAsia="Times New Roman" w:hAnsi="Times New Roman"/>
          <w:color w:val="000000"/>
          <w:spacing w:val="5"/>
          <w:kern w:val="28"/>
          <w:sz w:val="28"/>
          <w:szCs w:val="52"/>
          <w:u w:val="single"/>
          <w:lang w:eastAsia="sk-SK"/>
        </w:rPr>
      </w:pPr>
      <w:r w:rsidRPr="00B50A08">
        <w:rPr>
          <w:rFonts w:ascii="Times New Roman" w:eastAsia="Times New Roman" w:hAnsi="Times New Roman"/>
          <w:color w:val="000000"/>
          <w:spacing w:val="5"/>
          <w:kern w:val="28"/>
          <w:sz w:val="28"/>
          <w:szCs w:val="52"/>
          <w:u w:val="single"/>
          <w:lang w:eastAsia="sk-SK"/>
        </w:rPr>
        <w:t xml:space="preserve">Prepočet </w:t>
      </w:r>
    </w:p>
    <w:p w:rsidR="00B50A08" w:rsidRPr="00B50A08" w:rsidRDefault="00B50A08" w:rsidP="00B50A08">
      <w:pPr>
        <w:autoSpaceDE w:val="0"/>
        <w:autoSpaceDN w:val="0"/>
        <w:spacing w:after="0" w:line="240" w:lineRule="auto"/>
        <w:ind w:left="360"/>
        <w:rPr>
          <w:rFonts w:ascii="Times New Roman" w:eastAsia="Times New Roman" w:hAnsi="Times New Roman"/>
          <w:b/>
          <w:sz w:val="20"/>
          <w:szCs w:val="20"/>
          <w:u w:val="single"/>
          <w:lang w:eastAsia="sk-SK"/>
        </w:rPr>
      </w:pPr>
    </w:p>
    <w:p w:rsidR="00B50A08" w:rsidRPr="00B50A08" w:rsidRDefault="00B50A08" w:rsidP="00B50A08">
      <w:pPr>
        <w:autoSpaceDE w:val="0"/>
        <w:autoSpaceDN w:val="0"/>
        <w:spacing w:after="300" w:line="240" w:lineRule="auto"/>
        <w:ind w:left="720" w:hanging="360"/>
        <w:contextualSpacing/>
        <w:rPr>
          <w:rFonts w:ascii="Times New Roman" w:eastAsia="Times New Roman" w:hAnsi="Times New Roman"/>
          <w:color w:val="000000"/>
          <w:spacing w:val="5"/>
          <w:kern w:val="28"/>
          <w:sz w:val="28"/>
          <w:szCs w:val="52"/>
          <w:u w:val="single"/>
          <w:lang w:eastAsia="sk-SK"/>
        </w:rPr>
      </w:pPr>
      <w:r w:rsidRPr="00B50A08">
        <w:rPr>
          <w:rFonts w:ascii="Times New Roman" w:eastAsia="Times New Roman" w:hAnsi="Times New Roman"/>
          <w:color w:val="000000"/>
          <w:spacing w:val="5"/>
          <w:kern w:val="28"/>
          <w:sz w:val="28"/>
          <w:szCs w:val="52"/>
          <w:u w:val="single"/>
          <w:lang w:eastAsia="sk-SK"/>
        </w:rPr>
        <w:t>Doklady</w:t>
      </w:r>
    </w:p>
    <w:p w:rsidR="00B50A08" w:rsidRPr="00B50A08" w:rsidRDefault="00B50A08" w:rsidP="00B50A08">
      <w:pPr>
        <w:autoSpaceDE w:val="0"/>
        <w:autoSpaceDN w:val="0"/>
        <w:spacing w:after="0" w:line="240" w:lineRule="auto"/>
        <w:rPr>
          <w:rFonts w:ascii="Times New Roman" w:eastAsia="Times New Roman" w:hAnsi="Times New Roman"/>
          <w:b/>
          <w:sz w:val="20"/>
          <w:szCs w:val="20"/>
          <w:u w:val="single"/>
          <w:lang w:eastAsia="sk-SK"/>
        </w:rPr>
      </w:pPr>
    </w:p>
    <w:p w:rsidR="00B50A08" w:rsidRPr="00B50A08" w:rsidRDefault="00B50A08" w:rsidP="00B50A08">
      <w:pPr>
        <w:autoSpaceDE w:val="0"/>
        <w:autoSpaceDN w:val="0"/>
        <w:spacing w:after="300" w:line="240" w:lineRule="auto"/>
        <w:ind w:firstLine="360"/>
        <w:contextualSpacing/>
        <w:rPr>
          <w:rFonts w:ascii="Times New Roman" w:eastAsia="Times New Roman" w:hAnsi="Times New Roman"/>
          <w:color w:val="000000"/>
          <w:spacing w:val="5"/>
          <w:kern w:val="28"/>
          <w:sz w:val="28"/>
          <w:szCs w:val="52"/>
          <w:u w:val="single"/>
          <w:lang w:eastAsia="sk-SK"/>
        </w:rPr>
      </w:pPr>
      <w:r w:rsidRPr="00B50A08">
        <w:rPr>
          <w:rFonts w:ascii="Times New Roman" w:eastAsia="Times New Roman" w:hAnsi="Times New Roman"/>
          <w:color w:val="000000"/>
          <w:spacing w:val="5"/>
          <w:kern w:val="28"/>
          <w:sz w:val="28"/>
          <w:szCs w:val="52"/>
          <w:u w:val="single"/>
          <w:lang w:eastAsia="sk-SK"/>
        </w:rPr>
        <w:t xml:space="preserve">Výkresová časť </w:t>
      </w:r>
    </w:p>
    <w:p w:rsidR="00B50A08" w:rsidRPr="00B50A08" w:rsidRDefault="00B50A08" w:rsidP="00B50A08">
      <w:pPr>
        <w:autoSpaceDE w:val="0"/>
        <w:autoSpaceDN w:val="0"/>
        <w:spacing w:after="0" w:line="240" w:lineRule="auto"/>
        <w:rPr>
          <w:rFonts w:ascii="Times New Roman" w:eastAsia="Times New Roman" w:hAnsi="Times New Roman"/>
          <w:sz w:val="20"/>
          <w:szCs w:val="20"/>
          <w:lang w:eastAsia="sk-SK"/>
        </w:rPr>
      </w:pPr>
    </w:p>
    <w:p w:rsidR="00B50A08" w:rsidRPr="00B50A08" w:rsidRDefault="00B50A08" w:rsidP="00B50A08">
      <w:pPr>
        <w:autoSpaceDE w:val="0"/>
        <w:autoSpaceDN w:val="0"/>
        <w:spacing w:after="0" w:line="240" w:lineRule="auto"/>
        <w:rPr>
          <w:rFonts w:ascii="Times New Roman" w:eastAsia="Times New Roman" w:hAnsi="Times New Roman"/>
          <w:sz w:val="20"/>
          <w:szCs w:val="20"/>
          <w:lang w:eastAsia="sk-SK"/>
        </w:rPr>
      </w:pPr>
    </w:p>
    <w:p w:rsidR="00B50A08" w:rsidRPr="00B50A08" w:rsidRDefault="00B50A08" w:rsidP="00B50A08">
      <w:pPr>
        <w:autoSpaceDE w:val="0"/>
        <w:autoSpaceDN w:val="0"/>
        <w:spacing w:after="0" w:line="240" w:lineRule="auto"/>
        <w:rPr>
          <w:rFonts w:ascii="Times New Roman" w:eastAsia="Times New Roman" w:hAnsi="Times New Roman"/>
          <w:sz w:val="20"/>
          <w:szCs w:val="20"/>
          <w:lang w:eastAsia="sk-SK"/>
        </w:rPr>
      </w:pPr>
    </w:p>
    <w:p w:rsidR="00B50A08" w:rsidRPr="00B50A08" w:rsidRDefault="00B50A08" w:rsidP="00B50A08">
      <w:pPr>
        <w:autoSpaceDE w:val="0"/>
        <w:autoSpaceDN w:val="0"/>
        <w:spacing w:after="0" w:line="240" w:lineRule="auto"/>
        <w:rPr>
          <w:rFonts w:ascii="Times New Roman" w:eastAsia="Times New Roman" w:hAnsi="Times New Roman"/>
          <w:sz w:val="20"/>
          <w:szCs w:val="20"/>
          <w:lang w:eastAsia="sk-SK"/>
        </w:rPr>
      </w:pPr>
    </w:p>
    <w:p w:rsidR="00B50A08" w:rsidRPr="00B50A08" w:rsidRDefault="00B50A08" w:rsidP="00B50A08">
      <w:pPr>
        <w:autoSpaceDE w:val="0"/>
        <w:autoSpaceDN w:val="0"/>
        <w:spacing w:after="0" w:line="240" w:lineRule="auto"/>
        <w:rPr>
          <w:rFonts w:ascii="Times New Roman" w:eastAsia="Times New Roman" w:hAnsi="Times New Roman"/>
          <w:sz w:val="20"/>
          <w:szCs w:val="20"/>
          <w:lang w:eastAsia="sk-SK"/>
        </w:rPr>
      </w:pPr>
    </w:p>
    <w:p w:rsidR="00B50A08" w:rsidRPr="00B50A08" w:rsidRDefault="00B50A08" w:rsidP="00B50A08">
      <w:pPr>
        <w:autoSpaceDE w:val="0"/>
        <w:autoSpaceDN w:val="0"/>
        <w:spacing w:after="0" w:line="240" w:lineRule="auto"/>
        <w:rPr>
          <w:rFonts w:ascii="Times New Roman" w:eastAsia="Times New Roman" w:hAnsi="Times New Roman"/>
          <w:sz w:val="20"/>
          <w:szCs w:val="20"/>
          <w:lang w:eastAsia="sk-SK"/>
        </w:rPr>
      </w:pPr>
    </w:p>
    <w:p w:rsidR="00B50A08" w:rsidRPr="00B50A08" w:rsidRDefault="00B50A08" w:rsidP="00B50A08">
      <w:pPr>
        <w:autoSpaceDE w:val="0"/>
        <w:autoSpaceDN w:val="0"/>
        <w:spacing w:after="0" w:line="240" w:lineRule="auto"/>
        <w:ind w:left="60"/>
        <w:rPr>
          <w:rFonts w:ascii="Times New Roman" w:eastAsia="Times New Roman" w:hAnsi="Times New Roman"/>
          <w:sz w:val="20"/>
          <w:szCs w:val="20"/>
          <w:lang w:eastAsia="sk-SK"/>
        </w:rPr>
      </w:pPr>
    </w:p>
    <w:p w:rsidR="00B50A08" w:rsidRDefault="00B50A08" w:rsidP="00F10663">
      <w:pPr>
        <w:spacing w:before="120"/>
        <w:rPr>
          <w:rFonts w:ascii="Arial" w:hAnsi="Arial" w:cs="Arial"/>
          <w:b/>
          <w:sz w:val="24"/>
          <w:szCs w:val="24"/>
        </w:rPr>
      </w:pPr>
    </w:p>
    <w:p w:rsidR="00B50A08" w:rsidRDefault="00B50A08" w:rsidP="00F10663">
      <w:pPr>
        <w:spacing w:before="120"/>
        <w:rPr>
          <w:rFonts w:ascii="Arial" w:hAnsi="Arial" w:cs="Arial"/>
          <w:b/>
          <w:sz w:val="24"/>
          <w:szCs w:val="24"/>
        </w:rPr>
      </w:pPr>
    </w:p>
    <w:p w:rsidR="00B50A08" w:rsidRDefault="00B50A08" w:rsidP="00F10663">
      <w:pPr>
        <w:spacing w:before="120"/>
        <w:rPr>
          <w:rFonts w:ascii="Arial" w:hAnsi="Arial" w:cs="Arial"/>
          <w:b/>
          <w:sz w:val="24"/>
          <w:szCs w:val="24"/>
        </w:rPr>
      </w:pPr>
    </w:p>
    <w:p w:rsidR="00B50A08" w:rsidRDefault="00B50A08" w:rsidP="00F10663">
      <w:pPr>
        <w:spacing w:before="120"/>
        <w:rPr>
          <w:rFonts w:ascii="Arial" w:hAnsi="Arial" w:cs="Arial"/>
          <w:b/>
          <w:sz w:val="24"/>
          <w:szCs w:val="24"/>
        </w:rPr>
      </w:pPr>
    </w:p>
    <w:p w:rsidR="00B50A08" w:rsidRDefault="00B50A08" w:rsidP="00F10663">
      <w:pPr>
        <w:spacing w:before="120"/>
        <w:rPr>
          <w:rFonts w:ascii="Arial" w:hAnsi="Arial" w:cs="Arial"/>
          <w:b/>
          <w:sz w:val="24"/>
          <w:szCs w:val="24"/>
        </w:rPr>
      </w:pPr>
    </w:p>
    <w:p w:rsidR="00B50A08" w:rsidRDefault="00B50A08" w:rsidP="00F10663">
      <w:pPr>
        <w:spacing w:before="120"/>
        <w:rPr>
          <w:rFonts w:ascii="Arial" w:hAnsi="Arial" w:cs="Arial"/>
          <w:b/>
          <w:sz w:val="24"/>
          <w:szCs w:val="24"/>
        </w:rPr>
      </w:pPr>
    </w:p>
    <w:p w:rsidR="00B50A08" w:rsidRDefault="00B50A08" w:rsidP="00F10663">
      <w:pPr>
        <w:spacing w:before="120"/>
        <w:rPr>
          <w:rFonts w:ascii="Arial" w:hAnsi="Arial" w:cs="Arial"/>
          <w:b/>
          <w:sz w:val="24"/>
          <w:szCs w:val="24"/>
        </w:rPr>
      </w:pPr>
    </w:p>
    <w:p w:rsidR="00B50A08" w:rsidRDefault="00B50A08" w:rsidP="00F10663">
      <w:pPr>
        <w:spacing w:before="120"/>
        <w:rPr>
          <w:rFonts w:ascii="Arial" w:hAnsi="Arial" w:cs="Arial"/>
          <w:b/>
          <w:sz w:val="24"/>
          <w:szCs w:val="24"/>
        </w:rPr>
      </w:pPr>
    </w:p>
    <w:p w:rsidR="00B50A08" w:rsidRDefault="00B50A08" w:rsidP="00F10663">
      <w:pPr>
        <w:spacing w:before="120"/>
        <w:rPr>
          <w:rFonts w:ascii="Arial" w:hAnsi="Arial" w:cs="Arial"/>
          <w:b/>
          <w:sz w:val="24"/>
          <w:szCs w:val="24"/>
        </w:rPr>
      </w:pPr>
    </w:p>
    <w:p w:rsidR="00F10663" w:rsidRDefault="00F10663" w:rsidP="00F10663">
      <w:pPr>
        <w:spacing w:before="120"/>
        <w:rPr>
          <w:rFonts w:ascii="Arial" w:hAnsi="Arial" w:cs="Arial"/>
          <w:b/>
          <w:sz w:val="24"/>
          <w:szCs w:val="24"/>
        </w:rPr>
      </w:pPr>
      <w:r w:rsidRPr="00F10663">
        <w:rPr>
          <w:rFonts w:ascii="Arial" w:hAnsi="Arial" w:cs="Arial"/>
          <w:b/>
          <w:sz w:val="24"/>
          <w:szCs w:val="24"/>
        </w:rPr>
        <w:lastRenderedPageBreak/>
        <w:t xml:space="preserve">Príloha č. 3: </w:t>
      </w:r>
      <w:r w:rsidR="00B50A08">
        <w:rPr>
          <w:rFonts w:ascii="Arial" w:hAnsi="Arial" w:cs="Arial"/>
          <w:b/>
          <w:sz w:val="24"/>
          <w:szCs w:val="24"/>
        </w:rPr>
        <w:t>Zoznam položiek</w:t>
      </w:r>
      <w:r w:rsidRPr="00F10663">
        <w:rPr>
          <w:rFonts w:ascii="Arial" w:hAnsi="Arial" w:cs="Arial"/>
          <w:b/>
          <w:sz w:val="24"/>
          <w:szCs w:val="24"/>
        </w:rPr>
        <w:t xml:space="preserve"> </w:t>
      </w:r>
    </w:p>
    <w:tbl>
      <w:tblPr>
        <w:tblW w:w="0" w:type="auto"/>
        <w:tblInd w:w="-1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342"/>
        <w:gridCol w:w="1337"/>
        <w:gridCol w:w="1069"/>
        <w:gridCol w:w="1202"/>
        <w:gridCol w:w="1604"/>
      </w:tblGrid>
      <w:tr w:rsidR="00B50A08" w:rsidRPr="00B50A08" w:rsidTr="00523486">
        <w:trPr>
          <w:trHeight w:val="904"/>
        </w:trPr>
        <w:tc>
          <w:tcPr>
            <w:tcW w:w="813" w:type="dxa"/>
            <w:tcBorders>
              <w:top w:val="single" w:sz="18" w:space="0" w:color="auto"/>
              <w:bottom w:val="single" w:sz="18" w:space="0" w:color="auto"/>
              <w:right w:val="single" w:sz="8" w:space="0" w:color="auto"/>
            </w:tcBorders>
            <w:shd w:val="clear" w:color="auto" w:fill="F2DBDB" w:themeFill="accent2" w:themeFillTint="33"/>
            <w:vAlign w:val="center"/>
          </w:tcPr>
          <w:p w:rsidR="00B50A08" w:rsidRPr="00B50A08" w:rsidRDefault="00B50A08" w:rsidP="00B50A08">
            <w:pPr>
              <w:spacing w:after="0"/>
              <w:ind w:right="33"/>
              <w:jc w:val="center"/>
              <w:rPr>
                <w:rFonts w:ascii="Times New Roman" w:hAnsi="Times New Roman"/>
                <w:b/>
                <w:sz w:val="24"/>
                <w:szCs w:val="24"/>
              </w:rPr>
            </w:pPr>
            <w:r w:rsidRPr="00B50A08">
              <w:rPr>
                <w:rFonts w:ascii="Times New Roman" w:hAnsi="Times New Roman"/>
                <w:b/>
                <w:sz w:val="24"/>
                <w:szCs w:val="24"/>
              </w:rPr>
              <w:t>P. č.</w:t>
            </w:r>
          </w:p>
        </w:tc>
        <w:tc>
          <w:tcPr>
            <w:tcW w:w="3342" w:type="dxa"/>
            <w:tcBorders>
              <w:top w:val="single" w:sz="18" w:space="0" w:color="auto"/>
              <w:left w:val="single" w:sz="8" w:space="0" w:color="auto"/>
              <w:bottom w:val="single" w:sz="18" w:space="0" w:color="auto"/>
              <w:right w:val="single" w:sz="8" w:space="0" w:color="auto"/>
            </w:tcBorders>
            <w:shd w:val="clear" w:color="auto" w:fill="F2DBDB" w:themeFill="accent2" w:themeFillTint="33"/>
            <w:vAlign w:val="center"/>
          </w:tcPr>
          <w:p w:rsidR="00B50A08" w:rsidRPr="00B50A08" w:rsidRDefault="00B50A08" w:rsidP="00B50A08">
            <w:pPr>
              <w:spacing w:after="0"/>
              <w:jc w:val="center"/>
              <w:rPr>
                <w:rFonts w:ascii="Times New Roman" w:hAnsi="Times New Roman"/>
                <w:b/>
                <w:sz w:val="24"/>
                <w:szCs w:val="24"/>
              </w:rPr>
            </w:pPr>
            <w:r w:rsidRPr="00B50A08">
              <w:rPr>
                <w:rFonts w:ascii="Times New Roman" w:hAnsi="Times New Roman"/>
                <w:b/>
                <w:sz w:val="24"/>
                <w:szCs w:val="24"/>
              </w:rPr>
              <w:t>Názov</w:t>
            </w:r>
          </w:p>
          <w:p w:rsidR="00B50A08" w:rsidRPr="00F10663" w:rsidRDefault="00B50A08" w:rsidP="00B50A08">
            <w:pPr>
              <w:spacing w:after="0" w:line="240" w:lineRule="auto"/>
              <w:jc w:val="both"/>
              <w:rPr>
                <w:rFonts w:ascii="Arial" w:hAnsi="Arial" w:cs="Arial"/>
                <w:b/>
                <w:sz w:val="20"/>
                <w:szCs w:val="20"/>
              </w:rPr>
            </w:pPr>
            <w:r w:rsidRPr="00AA0B35">
              <w:rPr>
                <w:rFonts w:ascii="Arial" w:eastAsia="Times New Roman" w:hAnsi="Arial" w:cs="Arial"/>
                <w:b/>
                <w:sz w:val="20"/>
                <w:szCs w:val="20"/>
              </w:rPr>
              <w:t xml:space="preserve">Rekonštrukcia strechy - Veľké Blahovo – zastávka a byt“ </w:t>
            </w:r>
            <w:r w:rsidRPr="00AA0B35">
              <w:rPr>
                <w:rFonts w:ascii="Arial" w:eastAsia="Times New Roman" w:hAnsi="Arial" w:cs="Arial"/>
                <w:sz w:val="20"/>
                <w:szCs w:val="20"/>
              </w:rPr>
              <w:t>– projektová dokumentácia</w:t>
            </w:r>
          </w:p>
          <w:p w:rsidR="00B50A08" w:rsidRPr="000B3B53" w:rsidRDefault="00B50A08" w:rsidP="00B50A08">
            <w:pPr>
              <w:spacing w:after="0" w:line="240" w:lineRule="auto"/>
              <w:outlineLvl w:val="0"/>
              <w:rPr>
                <w:rFonts w:ascii="Arial" w:hAnsi="Arial" w:cs="Arial"/>
                <w:sz w:val="20"/>
                <w:szCs w:val="20"/>
              </w:rPr>
            </w:pPr>
          </w:p>
          <w:p w:rsidR="00B50A08" w:rsidRPr="00B50A08" w:rsidRDefault="00B50A08" w:rsidP="00B50A08">
            <w:pPr>
              <w:spacing w:after="0"/>
              <w:jc w:val="center"/>
              <w:rPr>
                <w:rFonts w:ascii="Times New Roman" w:hAnsi="Times New Roman"/>
                <w:b/>
                <w:sz w:val="24"/>
                <w:szCs w:val="24"/>
              </w:rPr>
            </w:pPr>
          </w:p>
        </w:tc>
        <w:tc>
          <w:tcPr>
            <w:tcW w:w="1337" w:type="dxa"/>
            <w:tcBorders>
              <w:top w:val="single" w:sz="18" w:space="0" w:color="auto"/>
              <w:left w:val="single" w:sz="8" w:space="0" w:color="auto"/>
              <w:bottom w:val="single" w:sz="18" w:space="0" w:color="auto"/>
              <w:right w:val="single" w:sz="8" w:space="0" w:color="auto"/>
            </w:tcBorders>
            <w:shd w:val="clear" w:color="auto" w:fill="F2DBDB" w:themeFill="accent2" w:themeFillTint="33"/>
            <w:vAlign w:val="center"/>
          </w:tcPr>
          <w:p w:rsidR="00B50A08" w:rsidRPr="00B50A08" w:rsidRDefault="00B50A08" w:rsidP="00523486">
            <w:pPr>
              <w:spacing w:after="0"/>
              <w:jc w:val="center"/>
              <w:rPr>
                <w:rFonts w:ascii="Times New Roman" w:hAnsi="Times New Roman"/>
                <w:b/>
                <w:sz w:val="24"/>
                <w:szCs w:val="24"/>
              </w:rPr>
            </w:pPr>
            <w:r w:rsidRPr="00B50A08">
              <w:rPr>
                <w:rFonts w:ascii="Times New Roman" w:hAnsi="Times New Roman"/>
                <w:b/>
                <w:bCs/>
                <w:color w:val="000000"/>
                <w:sz w:val="24"/>
                <w:szCs w:val="24"/>
              </w:rPr>
              <w:t xml:space="preserve">Celková cena </w:t>
            </w:r>
            <w:r w:rsidR="00523486" w:rsidRPr="00B50A08">
              <w:rPr>
                <w:rFonts w:ascii="Times New Roman" w:hAnsi="Times New Roman"/>
                <w:b/>
                <w:bCs/>
                <w:color w:val="000000"/>
                <w:sz w:val="24"/>
                <w:szCs w:val="24"/>
              </w:rPr>
              <w:t xml:space="preserve">v EUR </w:t>
            </w:r>
            <w:r w:rsidRPr="00B50A08">
              <w:rPr>
                <w:rFonts w:ascii="Times New Roman" w:hAnsi="Times New Roman"/>
                <w:b/>
                <w:bCs/>
                <w:color w:val="000000"/>
                <w:sz w:val="24"/>
                <w:szCs w:val="24"/>
              </w:rPr>
              <w:t xml:space="preserve">bez DPH </w:t>
            </w:r>
          </w:p>
        </w:tc>
        <w:tc>
          <w:tcPr>
            <w:tcW w:w="1069" w:type="dxa"/>
            <w:tcBorders>
              <w:top w:val="single" w:sz="18" w:space="0" w:color="auto"/>
              <w:left w:val="single" w:sz="8" w:space="0" w:color="auto"/>
              <w:bottom w:val="single" w:sz="18" w:space="0" w:color="auto"/>
              <w:right w:val="single" w:sz="8" w:space="0" w:color="auto"/>
            </w:tcBorders>
            <w:shd w:val="clear" w:color="auto" w:fill="F2DBDB" w:themeFill="accent2" w:themeFillTint="33"/>
            <w:vAlign w:val="center"/>
          </w:tcPr>
          <w:p w:rsidR="00B50A08" w:rsidRPr="00B50A08" w:rsidRDefault="00B50A08" w:rsidP="00B50A08">
            <w:pPr>
              <w:spacing w:after="0"/>
              <w:jc w:val="center"/>
              <w:rPr>
                <w:rFonts w:ascii="Times New Roman" w:hAnsi="Times New Roman"/>
                <w:b/>
                <w:sz w:val="24"/>
                <w:szCs w:val="24"/>
              </w:rPr>
            </w:pPr>
            <w:r w:rsidRPr="00B50A08">
              <w:rPr>
                <w:rFonts w:ascii="Times New Roman" w:hAnsi="Times New Roman"/>
                <w:b/>
                <w:bCs/>
                <w:color w:val="000000"/>
                <w:sz w:val="24"/>
                <w:szCs w:val="24"/>
              </w:rPr>
              <w:t>Sadzba DPH v EUR</w:t>
            </w:r>
          </w:p>
        </w:tc>
        <w:tc>
          <w:tcPr>
            <w:tcW w:w="1202" w:type="dxa"/>
            <w:tcBorders>
              <w:top w:val="single" w:sz="18" w:space="0" w:color="auto"/>
              <w:left w:val="single" w:sz="8" w:space="0" w:color="auto"/>
              <w:bottom w:val="single" w:sz="18" w:space="0" w:color="auto"/>
              <w:right w:val="single" w:sz="8" w:space="0" w:color="auto"/>
            </w:tcBorders>
            <w:shd w:val="clear" w:color="auto" w:fill="F2DBDB" w:themeFill="accent2" w:themeFillTint="33"/>
            <w:vAlign w:val="center"/>
          </w:tcPr>
          <w:p w:rsidR="00B50A08" w:rsidRPr="00B50A08" w:rsidRDefault="00B50A08" w:rsidP="00B50A08">
            <w:pPr>
              <w:spacing w:after="0"/>
              <w:jc w:val="center"/>
              <w:rPr>
                <w:rFonts w:ascii="Times New Roman" w:hAnsi="Times New Roman"/>
                <w:b/>
                <w:sz w:val="24"/>
                <w:szCs w:val="24"/>
              </w:rPr>
            </w:pPr>
            <w:r w:rsidRPr="00B50A08">
              <w:rPr>
                <w:rFonts w:ascii="Times New Roman" w:hAnsi="Times New Roman"/>
                <w:b/>
                <w:bCs/>
                <w:color w:val="000000"/>
                <w:sz w:val="24"/>
                <w:szCs w:val="24"/>
              </w:rPr>
              <w:t>Výška DPH v EUR</w:t>
            </w:r>
          </w:p>
        </w:tc>
        <w:tc>
          <w:tcPr>
            <w:tcW w:w="1604" w:type="dxa"/>
            <w:tcBorders>
              <w:top w:val="single" w:sz="18" w:space="0" w:color="auto"/>
              <w:left w:val="single" w:sz="8" w:space="0" w:color="auto"/>
              <w:bottom w:val="single" w:sz="18" w:space="0" w:color="auto"/>
            </w:tcBorders>
            <w:shd w:val="clear" w:color="auto" w:fill="F2DBDB" w:themeFill="accent2" w:themeFillTint="33"/>
            <w:vAlign w:val="center"/>
          </w:tcPr>
          <w:p w:rsidR="00B50A08" w:rsidRPr="00B50A08" w:rsidRDefault="00B50A08" w:rsidP="00523486">
            <w:pPr>
              <w:spacing w:after="0"/>
              <w:jc w:val="center"/>
              <w:rPr>
                <w:rFonts w:ascii="Times New Roman" w:hAnsi="Times New Roman"/>
                <w:b/>
                <w:sz w:val="24"/>
                <w:szCs w:val="24"/>
              </w:rPr>
            </w:pPr>
            <w:r w:rsidRPr="00B50A08">
              <w:rPr>
                <w:rFonts w:ascii="Times New Roman" w:hAnsi="Times New Roman"/>
                <w:b/>
                <w:bCs/>
                <w:color w:val="000000"/>
                <w:sz w:val="24"/>
                <w:szCs w:val="24"/>
              </w:rPr>
              <w:t xml:space="preserve">Celková cena </w:t>
            </w:r>
            <w:r w:rsidR="00523486" w:rsidRPr="00B50A08">
              <w:rPr>
                <w:rFonts w:ascii="Times New Roman" w:hAnsi="Times New Roman"/>
                <w:b/>
                <w:bCs/>
                <w:color w:val="000000"/>
                <w:sz w:val="24"/>
                <w:szCs w:val="24"/>
              </w:rPr>
              <w:t xml:space="preserve">v EUR </w:t>
            </w:r>
            <w:r w:rsidRPr="00B50A08">
              <w:rPr>
                <w:rFonts w:ascii="Times New Roman" w:hAnsi="Times New Roman"/>
                <w:b/>
                <w:bCs/>
                <w:color w:val="000000"/>
                <w:sz w:val="24"/>
                <w:szCs w:val="24"/>
              </w:rPr>
              <w:t xml:space="preserve">vrátane DPH </w:t>
            </w:r>
          </w:p>
        </w:tc>
      </w:tr>
      <w:tr w:rsidR="00B50A08" w:rsidRPr="00B50A08" w:rsidTr="00B50A08">
        <w:trPr>
          <w:trHeight w:val="574"/>
        </w:trPr>
        <w:tc>
          <w:tcPr>
            <w:tcW w:w="813"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r w:rsidRPr="00B50A08">
              <w:rPr>
                <w:rFonts w:ascii="Times New Roman" w:hAnsi="Times New Roman"/>
                <w:sz w:val="24"/>
                <w:szCs w:val="24"/>
              </w:rPr>
              <w:t>1.</w:t>
            </w:r>
          </w:p>
        </w:tc>
        <w:tc>
          <w:tcPr>
            <w:tcW w:w="3342" w:type="dxa"/>
            <w:tcBorders>
              <w:top w:val="single" w:sz="18" w:space="0" w:color="auto"/>
              <w:bottom w:val="single" w:sz="18" w:space="0" w:color="auto"/>
            </w:tcBorders>
            <w:vAlign w:val="center"/>
          </w:tcPr>
          <w:p w:rsidR="00B50A08" w:rsidRPr="00B50A08" w:rsidRDefault="00523486" w:rsidP="00B50A08">
            <w:pPr>
              <w:adjustRightInd w:val="0"/>
              <w:spacing w:after="0" w:line="240" w:lineRule="auto"/>
              <w:rPr>
                <w:rFonts w:ascii="Arial" w:eastAsia="Times New Roman" w:hAnsi="Arial" w:cs="Arial"/>
                <w:sz w:val="20"/>
                <w:szCs w:val="20"/>
              </w:rPr>
            </w:pPr>
            <w:r>
              <w:rPr>
                <w:rFonts w:ascii="Arial" w:eastAsia="Times New Roman" w:hAnsi="Arial" w:cs="Arial"/>
                <w:sz w:val="20"/>
                <w:szCs w:val="20"/>
              </w:rPr>
              <w:t>Projektová dokumentácia v rozsahu DSPRS</w:t>
            </w:r>
          </w:p>
        </w:tc>
        <w:tc>
          <w:tcPr>
            <w:tcW w:w="1337"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p>
        </w:tc>
        <w:tc>
          <w:tcPr>
            <w:tcW w:w="1069"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r w:rsidRPr="00B50A08">
              <w:rPr>
                <w:rFonts w:ascii="Times New Roman" w:hAnsi="Times New Roman"/>
                <w:sz w:val="24"/>
                <w:szCs w:val="24"/>
              </w:rPr>
              <w:t>20 %</w:t>
            </w:r>
          </w:p>
        </w:tc>
        <w:tc>
          <w:tcPr>
            <w:tcW w:w="1202"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p>
        </w:tc>
        <w:tc>
          <w:tcPr>
            <w:tcW w:w="1604"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p>
        </w:tc>
      </w:tr>
      <w:tr w:rsidR="00B50A08" w:rsidRPr="00B50A08" w:rsidTr="00B50A08">
        <w:trPr>
          <w:trHeight w:val="574"/>
        </w:trPr>
        <w:tc>
          <w:tcPr>
            <w:tcW w:w="813"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r>
              <w:rPr>
                <w:rFonts w:ascii="Times New Roman" w:hAnsi="Times New Roman"/>
                <w:sz w:val="24"/>
                <w:szCs w:val="24"/>
              </w:rPr>
              <w:t>2.</w:t>
            </w:r>
          </w:p>
        </w:tc>
        <w:tc>
          <w:tcPr>
            <w:tcW w:w="3342" w:type="dxa"/>
            <w:tcBorders>
              <w:top w:val="single" w:sz="18" w:space="0" w:color="auto"/>
              <w:bottom w:val="single" w:sz="18" w:space="0" w:color="auto"/>
            </w:tcBorders>
            <w:vAlign w:val="center"/>
          </w:tcPr>
          <w:p w:rsidR="00B50A08" w:rsidRPr="00B50A08" w:rsidRDefault="00523486" w:rsidP="00B50A08">
            <w:pPr>
              <w:adjustRightInd w:val="0"/>
              <w:spacing w:after="0" w:line="240" w:lineRule="auto"/>
              <w:rPr>
                <w:rFonts w:ascii="Arial" w:eastAsia="Times New Roman" w:hAnsi="Arial" w:cs="Arial"/>
                <w:sz w:val="20"/>
                <w:szCs w:val="20"/>
              </w:rPr>
            </w:pPr>
            <w:r>
              <w:rPr>
                <w:rFonts w:ascii="Arial" w:eastAsia="Times New Roman" w:hAnsi="Arial" w:cs="Arial"/>
                <w:sz w:val="20"/>
                <w:szCs w:val="20"/>
              </w:rPr>
              <w:t>Inžinierska činnosť</w:t>
            </w:r>
          </w:p>
        </w:tc>
        <w:tc>
          <w:tcPr>
            <w:tcW w:w="1337"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p>
        </w:tc>
        <w:tc>
          <w:tcPr>
            <w:tcW w:w="1069" w:type="dxa"/>
            <w:tcBorders>
              <w:top w:val="single" w:sz="18" w:space="0" w:color="auto"/>
              <w:bottom w:val="single" w:sz="18" w:space="0" w:color="auto"/>
            </w:tcBorders>
            <w:vAlign w:val="center"/>
          </w:tcPr>
          <w:p w:rsidR="00B50A08" w:rsidRPr="00B50A08" w:rsidRDefault="00523486" w:rsidP="00B50A08">
            <w:pPr>
              <w:spacing w:after="0"/>
              <w:jc w:val="center"/>
              <w:rPr>
                <w:rFonts w:ascii="Times New Roman" w:hAnsi="Times New Roman"/>
                <w:sz w:val="24"/>
                <w:szCs w:val="24"/>
              </w:rPr>
            </w:pPr>
            <w:r w:rsidRPr="00B50A08">
              <w:rPr>
                <w:rFonts w:ascii="Times New Roman" w:hAnsi="Times New Roman"/>
                <w:sz w:val="24"/>
                <w:szCs w:val="24"/>
              </w:rPr>
              <w:t>20 %</w:t>
            </w:r>
          </w:p>
        </w:tc>
        <w:tc>
          <w:tcPr>
            <w:tcW w:w="1202"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p>
        </w:tc>
        <w:tc>
          <w:tcPr>
            <w:tcW w:w="1604"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p>
        </w:tc>
      </w:tr>
      <w:tr w:rsidR="00B50A08" w:rsidRPr="00B50A08" w:rsidTr="00B50A08">
        <w:trPr>
          <w:trHeight w:val="574"/>
        </w:trPr>
        <w:tc>
          <w:tcPr>
            <w:tcW w:w="813"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r>
              <w:rPr>
                <w:rFonts w:ascii="Times New Roman" w:hAnsi="Times New Roman"/>
                <w:sz w:val="24"/>
                <w:szCs w:val="24"/>
              </w:rPr>
              <w:t>3.</w:t>
            </w:r>
          </w:p>
        </w:tc>
        <w:tc>
          <w:tcPr>
            <w:tcW w:w="3342" w:type="dxa"/>
            <w:tcBorders>
              <w:top w:val="single" w:sz="18" w:space="0" w:color="auto"/>
              <w:bottom w:val="single" w:sz="18" w:space="0" w:color="auto"/>
            </w:tcBorders>
            <w:vAlign w:val="center"/>
          </w:tcPr>
          <w:p w:rsidR="00B50A08" w:rsidRPr="00B50A08" w:rsidRDefault="00523486" w:rsidP="00B50A08">
            <w:pPr>
              <w:adjustRightInd w:val="0"/>
              <w:spacing w:after="0" w:line="240" w:lineRule="auto"/>
              <w:rPr>
                <w:rFonts w:ascii="Arial" w:eastAsia="Times New Roman" w:hAnsi="Arial" w:cs="Arial"/>
                <w:sz w:val="20"/>
                <w:szCs w:val="20"/>
              </w:rPr>
            </w:pPr>
            <w:r>
              <w:rPr>
                <w:rFonts w:ascii="Arial" w:eastAsia="Times New Roman" w:hAnsi="Arial" w:cs="Arial"/>
                <w:sz w:val="20"/>
                <w:szCs w:val="20"/>
              </w:rPr>
              <w:t>Geodetické zameranie</w:t>
            </w:r>
          </w:p>
        </w:tc>
        <w:tc>
          <w:tcPr>
            <w:tcW w:w="1337"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p>
        </w:tc>
        <w:tc>
          <w:tcPr>
            <w:tcW w:w="1069" w:type="dxa"/>
            <w:tcBorders>
              <w:top w:val="single" w:sz="18" w:space="0" w:color="auto"/>
              <w:bottom w:val="single" w:sz="18" w:space="0" w:color="auto"/>
            </w:tcBorders>
            <w:vAlign w:val="center"/>
          </w:tcPr>
          <w:p w:rsidR="00B50A08" w:rsidRPr="00B50A08" w:rsidRDefault="00523486" w:rsidP="00B50A08">
            <w:pPr>
              <w:spacing w:after="0"/>
              <w:jc w:val="center"/>
              <w:rPr>
                <w:rFonts w:ascii="Times New Roman" w:hAnsi="Times New Roman"/>
                <w:sz w:val="24"/>
                <w:szCs w:val="24"/>
              </w:rPr>
            </w:pPr>
            <w:r w:rsidRPr="00B50A08">
              <w:rPr>
                <w:rFonts w:ascii="Times New Roman" w:hAnsi="Times New Roman"/>
                <w:sz w:val="24"/>
                <w:szCs w:val="24"/>
              </w:rPr>
              <w:t>20 %</w:t>
            </w:r>
          </w:p>
        </w:tc>
        <w:tc>
          <w:tcPr>
            <w:tcW w:w="1202"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p>
        </w:tc>
        <w:tc>
          <w:tcPr>
            <w:tcW w:w="1604"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p>
        </w:tc>
      </w:tr>
      <w:tr w:rsidR="00B50A08" w:rsidRPr="00B50A08" w:rsidTr="00B50A08">
        <w:trPr>
          <w:trHeight w:val="574"/>
        </w:trPr>
        <w:tc>
          <w:tcPr>
            <w:tcW w:w="813"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r>
              <w:rPr>
                <w:rFonts w:ascii="Times New Roman" w:hAnsi="Times New Roman"/>
                <w:sz w:val="24"/>
                <w:szCs w:val="24"/>
              </w:rPr>
              <w:t>4.</w:t>
            </w:r>
          </w:p>
        </w:tc>
        <w:tc>
          <w:tcPr>
            <w:tcW w:w="3342" w:type="dxa"/>
            <w:tcBorders>
              <w:top w:val="single" w:sz="18" w:space="0" w:color="auto"/>
              <w:bottom w:val="single" w:sz="18" w:space="0" w:color="auto"/>
            </w:tcBorders>
            <w:vAlign w:val="center"/>
          </w:tcPr>
          <w:p w:rsidR="00B50A08" w:rsidRPr="00B50A08" w:rsidRDefault="00523486" w:rsidP="00B50A08">
            <w:pPr>
              <w:adjustRightInd w:val="0"/>
              <w:spacing w:after="0" w:line="240" w:lineRule="auto"/>
              <w:rPr>
                <w:rFonts w:ascii="Arial" w:eastAsia="Times New Roman" w:hAnsi="Arial" w:cs="Arial"/>
                <w:sz w:val="20"/>
                <w:szCs w:val="20"/>
              </w:rPr>
            </w:pPr>
            <w:r>
              <w:rPr>
                <w:rFonts w:ascii="Arial" w:eastAsia="Times New Roman" w:hAnsi="Arial" w:cs="Arial"/>
                <w:sz w:val="20"/>
                <w:szCs w:val="20"/>
              </w:rPr>
              <w:t>Autorský dohľad</w:t>
            </w:r>
          </w:p>
        </w:tc>
        <w:tc>
          <w:tcPr>
            <w:tcW w:w="1337"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p>
        </w:tc>
        <w:tc>
          <w:tcPr>
            <w:tcW w:w="1069" w:type="dxa"/>
            <w:tcBorders>
              <w:top w:val="single" w:sz="18" w:space="0" w:color="auto"/>
              <w:bottom w:val="single" w:sz="18" w:space="0" w:color="auto"/>
            </w:tcBorders>
            <w:vAlign w:val="center"/>
          </w:tcPr>
          <w:p w:rsidR="00B50A08" w:rsidRPr="00B50A08" w:rsidRDefault="00523486" w:rsidP="00B50A08">
            <w:pPr>
              <w:spacing w:after="0"/>
              <w:jc w:val="center"/>
              <w:rPr>
                <w:rFonts w:ascii="Times New Roman" w:hAnsi="Times New Roman"/>
                <w:sz w:val="24"/>
                <w:szCs w:val="24"/>
              </w:rPr>
            </w:pPr>
            <w:r w:rsidRPr="00B50A08">
              <w:rPr>
                <w:rFonts w:ascii="Times New Roman" w:hAnsi="Times New Roman"/>
                <w:sz w:val="24"/>
                <w:szCs w:val="24"/>
              </w:rPr>
              <w:t>20 %</w:t>
            </w:r>
          </w:p>
        </w:tc>
        <w:tc>
          <w:tcPr>
            <w:tcW w:w="1202"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p>
        </w:tc>
        <w:tc>
          <w:tcPr>
            <w:tcW w:w="1604"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p>
        </w:tc>
      </w:tr>
      <w:tr w:rsidR="00B50A08" w:rsidRPr="00B50A08" w:rsidTr="00523486">
        <w:trPr>
          <w:trHeight w:val="574"/>
        </w:trPr>
        <w:tc>
          <w:tcPr>
            <w:tcW w:w="813" w:type="dxa"/>
            <w:tcBorders>
              <w:top w:val="single" w:sz="18" w:space="0" w:color="auto"/>
            </w:tcBorders>
            <w:shd w:val="clear" w:color="auto" w:fill="F2DBDB" w:themeFill="accent2" w:themeFillTint="33"/>
            <w:vAlign w:val="center"/>
          </w:tcPr>
          <w:p w:rsidR="00B50A08" w:rsidRPr="00B50A08" w:rsidRDefault="00B50A08" w:rsidP="00B50A08">
            <w:pPr>
              <w:spacing w:after="0"/>
              <w:jc w:val="center"/>
              <w:rPr>
                <w:rFonts w:ascii="Times New Roman" w:hAnsi="Times New Roman"/>
                <w:sz w:val="24"/>
                <w:szCs w:val="24"/>
              </w:rPr>
            </w:pPr>
          </w:p>
        </w:tc>
        <w:tc>
          <w:tcPr>
            <w:tcW w:w="3342" w:type="dxa"/>
            <w:tcBorders>
              <w:top w:val="single" w:sz="18" w:space="0" w:color="auto"/>
            </w:tcBorders>
            <w:shd w:val="clear" w:color="auto" w:fill="F2DBDB" w:themeFill="accent2" w:themeFillTint="33"/>
            <w:vAlign w:val="center"/>
          </w:tcPr>
          <w:p w:rsidR="00B50A08" w:rsidRPr="00523486" w:rsidRDefault="00523486" w:rsidP="007C0A02">
            <w:pPr>
              <w:spacing w:after="0"/>
              <w:jc w:val="center"/>
              <w:rPr>
                <w:rFonts w:ascii="Times New Roman" w:hAnsi="Times New Roman"/>
                <w:b/>
                <w:sz w:val="24"/>
                <w:szCs w:val="24"/>
              </w:rPr>
            </w:pPr>
            <w:r w:rsidRPr="00523486">
              <w:rPr>
                <w:rFonts w:ascii="Times New Roman" w:hAnsi="Times New Roman"/>
                <w:b/>
                <w:sz w:val="24"/>
                <w:szCs w:val="24"/>
              </w:rPr>
              <w:t>Cena celkom</w:t>
            </w:r>
          </w:p>
        </w:tc>
        <w:tc>
          <w:tcPr>
            <w:tcW w:w="1337" w:type="dxa"/>
            <w:tcBorders>
              <w:top w:val="single" w:sz="18" w:space="0" w:color="auto"/>
            </w:tcBorders>
            <w:shd w:val="clear" w:color="auto" w:fill="F2DBDB" w:themeFill="accent2" w:themeFillTint="33"/>
            <w:vAlign w:val="center"/>
          </w:tcPr>
          <w:p w:rsidR="00B50A08" w:rsidRPr="00B50A08" w:rsidRDefault="00B50A08" w:rsidP="00B50A08">
            <w:pPr>
              <w:spacing w:after="0"/>
              <w:jc w:val="center"/>
              <w:rPr>
                <w:rFonts w:ascii="Times New Roman" w:hAnsi="Times New Roman"/>
                <w:sz w:val="24"/>
                <w:szCs w:val="24"/>
              </w:rPr>
            </w:pPr>
          </w:p>
        </w:tc>
        <w:tc>
          <w:tcPr>
            <w:tcW w:w="1069" w:type="dxa"/>
            <w:tcBorders>
              <w:top w:val="single" w:sz="18" w:space="0" w:color="auto"/>
            </w:tcBorders>
            <w:shd w:val="clear" w:color="auto" w:fill="F2DBDB" w:themeFill="accent2" w:themeFillTint="33"/>
            <w:vAlign w:val="center"/>
          </w:tcPr>
          <w:p w:rsidR="00B50A08" w:rsidRPr="00B50A08" w:rsidRDefault="00523486" w:rsidP="00B50A08">
            <w:pPr>
              <w:spacing w:after="0"/>
              <w:jc w:val="center"/>
              <w:rPr>
                <w:rFonts w:ascii="Times New Roman" w:hAnsi="Times New Roman"/>
                <w:sz w:val="24"/>
                <w:szCs w:val="24"/>
              </w:rPr>
            </w:pPr>
            <w:r>
              <w:rPr>
                <w:rFonts w:ascii="Times New Roman" w:hAnsi="Times New Roman"/>
                <w:sz w:val="24"/>
                <w:szCs w:val="24"/>
              </w:rPr>
              <w:t>x</w:t>
            </w:r>
          </w:p>
        </w:tc>
        <w:tc>
          <w:tcPr>
            <w:tcW w:w="1202" w:type="dxa"/>
            <w:tcBorders>
              <w:top w:val="single" w:sz="18" w:space="0" w:color="auto"/>
            </w:tcBorders>
            <w:shd w:val="clear" w:color="auto" w:fill="F2DBDB" w:themeFill="accent2" w:themeFillTint="33"/>
            <w:vAlign w:val="center"/>
          </w:tcPr>
          <w:p w:rsidR="00B50A08" w:rsidRPr="00B50A08" w:rsidRDefault="00B50A08" w:rsidP="00B50A08">
            <w:pPr>
              <w:spacing w:after="0"/>
              <w:jc w:val="center"/>
              <w:rPr>
                <w:rFonts w:ascii="Times New Roman" w:hAnsi="Times New Roman"/>
                <w:sz w:val="24"/>
                <w:szCs w:val="24"/>
              </w:rPr>
            </w:pPr>
          </w:p>
        </w:tc>
        <w:tc>
          <w:tcPr>
            <w:tcW w:w="1604" w:type="dxa"/>
            <w:tcBorders>
              <w:top w:val="single" w:sz="18" w:space="0" w:color="auto"/>
            </w:tcBorders>
            <w:shd w:val="clear" w:color="auto" w:fill="F2DBDB" w:themeFill="accent2" w:themeFillTint="33"/>
            <w:vAlign w:val="center"/>
          </w:tcPr>
          <w:p w:rsidR="00B50A08" w:rsidRPr="00B50A08" w:rsidRDefault="00B50A08" w:rsidP="00B50A08">
            <w:pPr>
              <w:spacing w:after="0"/>
              <w:jc w:val="center"/>
              <w:rPr>
                <w:rFonts w:ascii="Times New Roman" w:hAnsi="Times New Roman"/>
                <w:sz w:val="24"/>
                <w:szCs w:val="24"/>
              </w:rPr>
            </w:pPr>
          </w:p>
        </w:tc>
      </w:tr>
    </w:tbl>
    <w:p w:rsidR="00523486" w:rsidRPr="00523486" w:rsidRDefault="00523486" w:rsidP="00523486">
      <w:pPr>
        <w:spacing w:after="0" w:line="240" w:lineRule="auto"/>
        <w:rPr>
          <w:rFonts w:ascii="Times New Roman" w:hAnsi="Times New Roman"/>
          <w:b/>
          <w:sz w:val="24"/>
          <w:szCs w:val="24"/>
        </w:rPr>
      </w:pPr>
      <w:r w:rsidRPr="00523486">
        <w:rPr>
          <w:rFonts w:ascii="Times New Roman" w:hAnsi="Times New Roman"/>
          <w:b/>
          <w:sz w:val="24"/>
          <w:szCs w:val="24"/>
        </w:rPr>
        <w:t xml:space="preserve">V cene musia byť zahrnuté všetky náklady spojené s plnením predmetu zákazky, okrem nákladov súvisiacich so správnymi a inými poplatkami (viď tabuľka nižšie). </w:t>
      </w:r>
    </w:p>
    <w:p w:rsidR="00523486" w:rsidRPr="00523486" w:rsidRDefault="00523486" w:rsidP="00523486">
      <w:pPr>
        <w:autoSpaceDE w:val="0"/>
        <w:autoSpaceDN w:val="0"/>
        <w:adjustRightInd w:val="0"/>
        <w:spacing w:after="0"/>
        <w:rPr>
          <w:rFonts w:ascii="Times New Roman" w:hAnsi="Times New Roman"/>
          <w:b/>
          <w:sz w:val="24"/>
          <w:szCs w:val="24"/>
        </w:rPr>
      </w:pPr>
    </w:p>
    <w:p w:rsidR="00523486" w:rsidRPr="00523486" w:rsidRDefault="00523486" w:rsidP="00523486">
      <w:pPr>
        <w:spacing w:after="0"/>
        <w:rPr>
          <w:rFonts w:ascii="Times New Roman" w:hAnsi="Times New Roman"/>
          <w:b/>
          <w:sz w:val="24"/>
          <w:szCs w:val="24"/>
          <w:u w:val="single"/>
        </w:rPr>
      </w:pPr>
    </w:p>
    <w:p w:rsidR="00523486" w:rsidRPr="00523486" w:rsidRDefault="00523486" w:rsidP="00523486">
      <w:pPr>
        <w:autoSpaceDE w:val="0"/>
        <w:autoSpaceDN w:val="0"/>
        <w:adjustRightInd w:val="0"/>
        <w:spacing w:after="0"/>
        <w:rPr>
          <w:rFonts w:ascii="Times New Roman" w:hAnsi="Times New Roman"/>
          <w:b/>
          <w:sz w:val="24"/>
          <w:szCs w:val="24"/>
        </w:rPr>
      </w:pPr>
      <w:r w:rsidRPr="00523486">
        <w:rPr>
          <w:rFonts w:ascii="Times New Roman" w:hAnsi="Times New Roman"/>
          <w:b/>
          <w:sz w:val="24"/>
          <w:szCs w:val="24"/>
        </w:rPr>
        <w:t>Predpokladané poplatky:</w:t>
      </w:r>
    </w:p>
    <w:p w:rsidR="00523486" w:rsidRPr="00523486" w:rsidRDefault="00523486" w:rsidP="00523486">
      <w:pPr>
        <w:autoSpaceDE w:val="0"/>
        <w:autoSpaceDN w:val="0"/>
        <w:adjustRightInd w:val="0"/>
        <w:spacing w:after="0"/>
        <w:rPr>
          <w:rFonts w:ascii="Times New Roman" w:hAnsi="Times New Roman"/>
          <w:sz w:val="24"/>
          <w:szCs w:val="24"/>
        </w:rPr>
      </w:pPr>
    </w:p>
    <w:tbl>
      <w:tblPr>
        <w:tblW w:w="9356" w:type="dxa"/>
        <w:tblInd w:w="-214"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957"/>
        <w:gridCol w:w="3722"/>
        <w:gridCol w:w="4677"/>
      </w:tblGrid>
      <w:tr w:rsidR="00BE5145" w:rsidRPr="00523486" w:rsidTr="00BE5145">
        <w:trPr>
          <w:trHeight w:val="608"/>
        </w:trPr>
        <w:tc>
          <w:tcPr>
            <w:tcW w:w="957" w:type="dxa"/>
            <w:tcBorders>
              <w:top w:val="single" w:sz="18" w:space="0" w:color="auto"/>
              <w:bottom w:val="single" w:sz="12" w:space="0" w:color="auto"/>
            </w:tcBorders>
            <w:noWrap/>
            <w:vAlign w:val="center"/>
            <w:hideMark/>
          </w:tcPr>
          <w:p w:rsidR="00BE5145" w:rsidRPr="00523486" w:rsidRDefault="00BE5145" w:rsidP="00523486">
            <w:pPr>
              <w:spacing w:after="0" w:line="240" w:lineRule="auto"/>
              <w:jc w:val="center"/>
              <w:rPr>
                <w:rFonts w:ascii="Times New Roman" w:hAnsi="Times New Roman"/>
                <w:b/>
                <w:sz w:val="24"/>
                <w:szCs w:val="24"/>
              </w:rPr>
            </w:pPr>
            <w:r w:rsidRPr="00523486">
              <w:rPr>
                <w:rFonts w:ascii="Times New Roman" w:hAnsi="Times New Roman"/>
                <w:b/>
                <w:sz w:val="24"/>
                <w:szCs w:val="24"/>
              </w:rPr>
              <w:t>P. č.</w:t>
            </w:r>
          </w:p>
        </w:tc>
        <w:tc>
          <w:tcPr>
            <w:tcW w:w="3722" w:type="dxa"/>
            <w:tcBorders>
              <w:top w:val="single" w:sz="18" w:space="0" w:color="auto"/>
              <w:bottom w:val="single" w:sz="12" w:space="0" w:color="auto"/>
            </w:tcBorders>
            <w:vAlign w:val="center"/>
            <w:hideMark/>
          </w:tcPr>
          <w:p w:rsidR="00BE5145" w:rsidRPr="00523486" w:rsidRDefault="00BE5145" w:rsidP="00523486">
            <w:pPr>
              <w:spacing w:after="0" w:line="240" w:lineRule="auto"/>
              <w:jc w:val="center"/>
              <w:rPr>
                <w:rFonts w:ascii="Times New Roman" w:hAnsi="Times New Roman"/>
                <w:b/>
                <w:sz w:val="24"/>
                <w:szCs w:val="24"/>
              </w:rPr>
            </w:pPr>
            <w:r w:rsidRPr="00523486">
              <w:rPr>
                <w:rFonts w:ascii="Times New Roman" w:hAnsi="Times New Roman"/>
                <w:b/>
                <w:sz w:val="24"/>
                <w:szCs w:val="24"/>
              </w:rPr>
              <w:t>Zoznam položiek</w:t>
            </w:r>
          </w:p>
        </w:tc>
        <w:tc>
          <w:tcPr>
            <w:tcW w:w="4677" w:type="dxa"/>
            <w:tcBorders>
              <w:top w:val="single" w:sz="18" w:space="0" w:color="auto"/>
              <w:bottom w:val="single" w:sz="12" w:space="0" w:color="auto"/>
            </w:tcBorders>
            <w:noWrap/>
            <w:vAlign w:val="center"/>
            <w:hideMark/>
          </w:tcPr>
          <w:p w:rsidR="00BE5145" w:rsidRPr="00523486" w:rsidRDefault="00BE5145" w:rsidP="00523486">
            <w:pPr>
              <w:spacing w:after="0" w:line="240" w:lineRule="auto"/>
              <w:jc w:val="center"/>
              <w:rPr>
                <w:rFonts w:ascii="Times New Roman" w:hAnsi="Times New Roman"/>
                <w:b/>
                <w:sz w:val="24"/>
                <w:szCs w:val="24"/>
              </w:rPr>
            </w:pPr>
            <w:bookmarkStart w:id="0" w:name="_GoBack"/>
            <w:bookmarkEnd w:id="0"/>
            <w:r w:rsidRPr="00523486">
              <w:rPr>
                <w:rFonts w:ascii="Times New Roman" w:hAnsi="Times New Roman"/>
                <w:b/>
                <w:sz w:val="24"/>
                <w:szCs w:val="24"/>
              </w:rPr>
              <w:t>Celková cena bez DPH</w:t>
            </w:r>
          </w:p>
        </w:tc>
      </w:tr>
      <w:tr w:rsidR="00BE5145" w:rsidRPr="00523486" w:rsidTr="00BE5145">
        <w:trPr>
          <w:trHeight w:val="608"/>
        </w:trPr>
        <w:tc>
          <w:tcPr>
            <w:tcW w:w="957" w:type="dxa"/>
            <w:tcBorders>
              <w:top w:val="single" w:sz="12" w:space="0" w:color="auto"/>
              <w:bottom w:val="single" w:sz="12" w:space="0" w:color="auto"/>
            </w:tcBorders>
            <w:noWrap/>
            <w:vAlign w:val="center"/>
            <w:hideMark/>
          </w:tcPr>
          <w:p w:rsidR="00BE5145" w:rsidRPr="00523486" w:rsidRDefault="00BE5145" w:rsidP="00523486">
            <w:pPr>
              <w:spacing w:after="0" w:line="240" w:lineRule="auto"/>
              <w:rPr>
                <w:rFonts w:ascii="Times New Roman" w:hAnsi="Times New Roman"/>
                <w:sz w:val="24"/>
                <w:szCs w:val="24"/>
              </w:rPr>
            </w:pPr>
            <w:r w:rsidRPr="00523486">
              <w:rPr>
                <w:rFonts w:ascii="Times New Roman" w:hAnsi="Times New Roman"/>
                <w:sz w:val="24"/>
                <w:szCs w:val="24"/>
              </w:rPr>
              <w:t>1.</w:t>
            </w:r>
          </w:p>
        </w:tc>
        <w:tc>
          <w:tcPr>
            <w:tcW w:w="3722" w:type="dxa"/>
            <w:tcBorders>
              <w:top w:val="single" w:sz="12" w:space="0" w:color="auto"/>
              <w:bottom w:val="single" w:sz="12" w:space="0" w:color="auto"/>
            </w:tcBorders>
            <w:vAlign w:val="center"/>
            <w:hideMark/>
          </w:tcPr>
          <w:p w:rsidR="00BE5145" w:rsidRPr="00523486" w:rsidRDefault="00BE5145" w:rsidP="00523486">
            <w:pPr>
              <w:spacing w:after="0" w:line="240" w:lineRule="auto"/>
              <w:rPr>
                <w:rFonts w:ascii="Times New Roman" w:hAnsi="Times New Roman"/>
                <w:sz w:val="24"/>
                <w:szCs w:val="24"/>
              </w:rPr>
            </w:pPr>
            <w:r w:rsidRPr="00523486">
              <w:rPr>
                <w:rFonts w:ascii="Times New Roman" w:hAnsi="Times New Roman"/>
                <w:sz w:val="24"/>
                <w:szCs w:val="24"/>
              </w:rPr>
              <w:t>Správne a iné poplatky/odhad</w:t>
            </w:r>
          </w:p>
        </w:tc>
        <w:tc>
          <w:tcPr>
            <w:tcW w:w="4677" w:type="dxa"/>
            <w:tcBorders>
              <w:top w:val="single" w:sz="12" w:space="0" w:color="auto"/>
              <w:bottom w:val="single" w:sz="12" w:space="0" w:color="auto"/>
            </w:tcBorders>
            <w:noWrap/>
            <w:vAlign w:val="bottom"/>
            <w:hideMark/>
          </w:tcPr>
          <w:p w:rsidR="00BE5145" w:rsidRPr="00523486" w:rsidRDefault="00BE5145" w:rsidP="00523486">
            <w:pPr>
              <w:spacing w:after="0" w:line="240" w:lineRule="auto"/>
              <w:jc w:val="center"/>
              <w:rPr>
                <w:rFonts w:ascii="Times New Roman" w:hAnsi="Times New Roman"/>
                <w:sz w:val="24"/>
                <w:szCs w:val="24"/>
              </w:rPr>
            </w:pPr>
            <w:r w:rsidRPr="00523486">
              <w:rPr>
                <w:rFonts w:ascii="Times New Roman" w:hAnsi="Times New Roman"/>
                <w:sz w:val="24"/>
                <w:szCs w:val="24"/>
              </w:rPr>
              <w:t> </w:t>
            </w:r>
          </w:p>
        </w:tc>
      </w:tr>
    </w:tbl>
    <w:p w:rsidR="00523486" w:rsidRPr="00523486" w:rsidRDefault="00523486" w:rsidP="00523486">
      <w:pPr>
        <w:spacing w:after="0" w:line="240" w:lineRule="auto"/>
        <w:rPr>
          <w:rFonts w:ascii="Times New Roman" w:hAnsi="Times New Roman"/>
          <w:sz w:val="24"/>
          <w:szCs w:val="24"/>
        </w:rPr>
      </w:pPr>
    </w:p>
    <w:p w:rsidR="00523486" w:rsidRPr="00523486" w:rsidRDefault="00523486" w:rsidP="00523486">
      <w:pPr>
        <w:spacing w:after="0" w:line="240" w:lineRule="auto"/>
        <w:rPr>
          <w:rFonts w:ascii="Times New Roman" w:hAnsi="Times New Roman"/>
          <w:b/>
          <w:sz w:val="24"/>
          <w:szCs w:val="24"/>
        </w:rPr>
      </w:pPr>
      <w:r w:rsidRPr="00523486">
        <w:rPr>
          <w:rFonts w:ascii="Times New Roman" w:hAnsi="Times New Roman"/>
          <w:b/>
          <w:sz w:val="24"/>
          <w:szCs w:val="24"/>
        </w:rPr>
        <w:t xml:space="preserve">Poplatky budú hradené až na základe predložených dokladov. </w:t>
      </w:r>
    </w:p>
    <w:p w:rsidR="00B50A08" w:rsidRDefault="00B50A08" w:rsidP="00F10663">
      <w:pPr>
        <w:spacing w:before="120"/>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C70B74" w:rsidRDefault="00C70B74" w:rsidP="007411E7">
      <w:pPr>
        <w:tabs>
          <w:tab w:val="left" w:pos="284"/>
        </w:tabs>
        <w:spacing w:after="0" w:line="240" w:lineRule="auto"/>
        <w:jc w:val="both"/>
        <w:rPr>
          <w:rFonts w:ascii="Arial" w:hAnsi="Arial" w:cs="Arial"/>
          <w:b/>
          <w:sz w:val="24"/>
          <w:szCs w:val="24"/>
        </w:rPr>
      </w:pPr>
    </w:p>
    <w:p w:rsidR="007411E7" w:rsidRDefault="00F10663" w:rsidP="007411E7">
      <w:pPr>
        <w:tabs>
          <w:tab w:val="left" w:pos="284"/>
        </w:tabs>
        <w:spacing w:after="0" w:line="240" w:lineRule="auto"/>
        <w:jc w:val="both"/>
        <w:rPr>
          <w:rFonts w:ascii="Arial" w:hAnsi="Arial" w:cs="Arial"/>
          <w:b/>
          <w:sz w:val="24"/>
          <w:szCs w:val="24"/>
        </w:rPr>
      </w:pPr>
      <w:r w:rsidRPr="00F10663">
        <w:rPr>
          <w:rFonts w:ascii="Arial" w:hAnsi="Arial" w:cs="Arial"/>
          <w:b/>
          <w:sz w:val="24"/>
          <w:szCs w:val="24"/>
        </w:rPr>
        <w:lastRenderedPageBreak/>
        <w:t xml:space="preserve">Príloha č. 4: </w:t>
      </w:r>
      <w:r w:rsidR="007411E7">
        <w:rPr>
          <w:rFonts w:ascii="Arial" w:hAnsi="Arial" w:cs="Arial"/>
          <w:b/>
          <w:sz w:val="24"/>
          <w:szCs w:val="24"/>
        </w:rPr>
        <w:t xml:space="preserve">Fakturačné údaje </w:t>
      </w:r>
    </w:p>
    <w:p w:rsidR="004C1313" w:rsidRDefault="004C1313" w:rsidP="007411E7">
      <w:pPr>
        <w:tabs>
          <w:tab w:val="left" w:pos="284"/>
        </w:tabs>
        <w:spacing w:after="0" w:line="240" w:lineRule="auto"/>
        <w:jc w:val="both"/>
        <w:rPr>
          <w:rFonts w:ascii="Arial" w:hAnsi="Arial" w:cs="Arial"/>
          <w:sz w:val="20"/>
          <w:szCs w:val="20"/>
        </w:rPr>
      </w:pPr>
    </w:p>
    <w:p w:rsidR="007411E7" w:rsidRDefault="007411E7" w:rsidP="007411E7">
      <w:pPr>
        <w:tabs>
          <w:tab w:val="left" w:pos="284"/>
        </w:tabs>
        <w:spacing w:after="0" w:line="240" w:lineRule="auto"/>
        <w:jc w:val="both"/>
        <w:rPr>
          <w:rFonts w:ascii="Arial" w:hAnsi="Arial" w:cs="Arial"/>
          <w:sz w:val="20"/>
          <w:szCs w:val="20"/>
        </w:rPr>
      </w:pPr>
      <w:r w:rsidRPr="001F56FA">
        <w:rPr>
          <w:rFonts w:ascii="Arial" w:hAnsi="Arial" w:cs="Arial"/>
          <w:sz w:val="20"/>
          <w:szCs w:val="20"/>
        </w:rPr>
        <w:t>V návrhu žiadame uviesť:</w:t>
      </w:r>
    </w:p>
    <w:p w:rsidR="00C70B74" w:rsidRPr="001F56FA" w:rsidRDefault="00C70B74" w:rsidP="007411E7">
      <w:pPr>
        <w:tabs>
          <w:tab w:val="left" w:pos="284"/>
        </w:tabs>
        <w:spacing w:after="0" w:line="240" w:lineRule="auto"/>
        <w:jc w:val="both"/>
        <w:rPr>
          <w:rFonts w:ascii="Arial" w:eastAsia="Times New Roman" w:hAnsi="Arial" w:cs="Arial"/>
          <w:sz w:val="20"/>
          <w:szCs w:val="20"/>
          <w:lang w:eastAsia="cs-CZ"/>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7411E7" w:rsidRPr="001F56FA" w:rsidTr="007C0A02">
        <w:trPr>
          <w:trHeight w:val="475"/>
        </w:trPr>
        <w:tc>
          <w:tcPr>
            <w:tcW w:w="4606" w:type="dxa"/>
            <w:shd w:val="clear" w:color="auto" w:fill="auto"/>
          </w:tcPr>
          <w:p w:rsidR="007411E7" w:rsidRPr="001F56FA" w:rsidRDefault="007411E7" w:rsidP="007C0A02">
            <w:r>
              <w:t>Platnosť cenového návrhu:</w:t>
            </w:r>
          </w:p>
        </w:tc>
        <w:tc>
          <w:tcPr>
            <w:tcW w:w="4606" w:type="dxa"/>
            <w:shd w:val="clear" w:color="auto" w:fill="auto"/>
          </w:tcPr>
          <w:p w:rsidR="007411E7" w:rsidRPr="001F56FA" w:rsidRDefault="007411E7" w:rsidP="007C0A02"/>
        </w:tc>
      </w:tr>
      <w:tr w:rsidR="007411E7" w:rsidRPr="001F56FA" w:rsidTr="007C0A02">
        <w:trPr>
          <w:trHeight w:val="475"/>
        </w:trPr>
        <w:tc>
          <w:tcPr>
            <w:tcW w:w="4606" w:type="dxa"/>
            <w:shd w:val="clear" w:color="auto" w:fill="auto"/>
          </w:tcPr>
          <w:p w:rsidR="007411E7" w:rsidRPr="001F56FA" w:rsidRDefault="007411E7" w:rsidP="007C0A02">
            <w:r>
              <w:t>Osoba oprávnená na podpis zmluvy:</w:t>
            </w:r>
          </w:p>
        </w:tc>
        <w:tc>
          <w:tcPr>
            <w:tcW w:w="4606" w:type="dxa"/>
            <w:shd w:val="clear" w:color="auto" w:fill="auto"/>
          </w:tcPr>
          <w:p w:rsidR="007411E7" w:rsidRPr="001F56FA" w:rsidRDefault="007411E7" w:rsidP="007C0A02"/>
        </w:tc>
      </w:tr>
      <w:tr w:rsidR="007411E7" w:rsidRPr="001F56FA" w:rsidTr="007C0A02">
        <w:trPr>
          <w:trHeight w:val="475"/>
        </w:trPr>
        <w:tc>
          <w:tcPr>
            <w:tcW w:w="4606" w:type="dxa"/>
            <w:shd w:val="clear" w:color="auto" w:fill="auto"/>
          </w:tcPr>
          <w:p w:rsidR="007411E7" w:rsidRDefault="007411E7" w:rsidP="007C0A02">
            <w:r w:rsidRPr="001F56FA">
              <w:t>Kontaktná osoba:</w:t>
            </w:r>
          </w:p>
        </w:tc>
        <w:tc>
          <w:tcPr>
            <w:tcW w:w="4606" w:type="dxa"/>
            <w:shd w:val="clear" w:color="auto" w:fill="auto"/>
          </w:tcPr>
          <w:p w:rsidR="007411E7" w:rsidRPr="001F56FA" w:rsidRDefault="007411E7" w:rsidP="007C0A02"/>
        </w:tc>
      </w:tr>
      <w:tr w:rsidR="007411E7" w:rsidRPr="001F56FA" w:rsidTr="007C0A02">
        <w:tc>
          <w:tcPr>
            <w:tcW w:w="4606" w:type="dxa"/>
            <w:shd w:val="clear" w:color="auto" w:fill="auto"/>
          </w:tcPr>
          <w:p w:rsidR="007411E7" w:rsidRPr="001F56FA" w:rsidRDefault="007411E7" w:rsidP="007C0A02">
            <w:r w:rsidRPr="001F56FA">
              <w:t>Telefón:</w:t>
            </w:r>
          </w:p>
        </w:tc>
        <w:tc>
          <w:tcPr>
            <w:tcW w:w="4606" w:type="dxa"/>
            <w:shd w:val="clear" w:color="auto" w:fill="auto"/>
          </w:tcPr>
          <w:p w:rsidR="007411E7" w:rsidRPr="001F56FA" w:rsidRDefault="007411E7" w:rsidP="007C0A02"/>
        </w:tc>
      </w:tr>
      <w:tr w:rsidR="007411E7" w:rsidRPr="001F56FA" w:rsidTr="007C0A02">
        <w:tc>
          <w:tcPr>
            <w:tcW w:w="4606" w:type="dxa"/>
            <w:shd w:val="clear" w:color="auto" w:fill="auto"/>
          </w:tcPr>
          <w:p w:rsidR="007411E7" w:rsidRPr="001F56FA" w:rsidRDefault="007411E7" w:rsidP="007C0A02">
            <w:r w:rsidRPr="001F56FA">
              <w:t>E-mail:</w:t>
            </w:r>
          </w:p>
        </w:tc>
        <w:tc>
          <w:tcPr>
            <w:tcW w:w="4606" w:type="dxa"/>
            <w:shd w:val="clear" w:color="auto" w:fill="auto"/>
          </w:tcPr>
          <w:p w:rsidR="007411E7" w:rsidRPr="001F56FA" w:rsidRDefault="007411E7" w:rsidP="007C0A02"/>
        </w:tc>
      </w:tr>
      <w:tr w:rsidR="007411E7" w:rsidRPr="001F56FA" w:rsidTr="007C0A02">
        <w:tc>
          <w:tcPr>
            <w:tcW w:w="4606" w:type="dxa"/>
            <w:shd w:val="clear" w:color="auto" w:fill="auto"/>
          </w:tcPr>
          <w:p w:rsidR="007411E7" w:rsidRPr="001F56FA" w:rsidRDefault="007411E7" w:rsidP="007C0A02">
            <w:r w:rsidRPr="001F56FA">
              <w:t>IČO:</w:t>
            </w:r>
          </w:p>
        </w:tc>
        <w:tc>
          <w:tcPr>
            <w:tcW w:w="4606" w:type="dxa"/>
            <w:shd w:val="clear" w:color="auto" w:fill="auto"/>
          </w:tcPr>
          <w:p w:rsidR="007411E7" w:rsidRPr="001F56FA" w:rsidRDefault="007411E7" w:rsidP="007C0A02"/>
        </w:tc>
      </w:tr>
      <w:tr w:rsidR="007411E7" w:rsidRPr="001F56FA" w:rsidTr="007C0A02">
        <w:tc>
          <w:tcPr>
            <w:tcW w:w="4606" w:type="dxa"/>
            <w:shd w:val="clear" w:color="auto" w:fill="auto"/>
          </w:tcPr>
          <w:p w:rsidR="007411E7" w:rsidRPr="001F56FA" w:rsidRDefault="007411E7" w:rsidP="007C0A02">
            <w:r w:rsidRPr="001F56FA">
              <w:t>DIČ:</w:t>
            </w:r>
          </w:p>
        </w:tc>
        <w:tc>
          <w:tcPr>
            <w:tcW w:w="4606" w:type="dxa"/>
            <w:shd w:val="clear" w:color="auto" w:fill="auto"/>
          </w:tcPr>
          <w:p w:rsidR="007411E7" w:rsidRPr="001F56FA" w:rsidRDefault="007411E7" w:rsidP="007C0A02"/>
        </w:tc>
      </w:tr>
      <w:tr w:rsidR="007411E7" w:rsidRPr="001F56FA" w:rsidTr="007C0A02">
        <w:tc>
          <w:tcPr>
            <w:tcW w:w="4606" w:type="dxa"/>
            <w:shd w:val="clear" w:color="auto" w:fill="auto"/>
          </w:tcPr>
          <w:p w:rsidR="007411E7" w:rsidRPr="001F56FA" w:rsidRDefault="007411E7" w:rsidP="007C0A02">
            <w:r w:rsidRPr="001F56FA">
              <w:t>IČ DPH:</w:t>
            </w:r>
          </w:p>
        </w:tc>
        <w:tc>
          <w:tcPr>
            <w:tcW w:w="4606" w:type="dxa"/>
            <w:shd w:val="clear" w:color="auto" w:fill="auto"/>
          </w:tcPr>
          <w:p w:rsidR="007411E7" w:rsidRPr="001F56FA" w:rsidRDefault="007411E7" w:rsidP="007C0A02"/>
        </w:tc>
      </w:tr>
      <w:tr w:rsidR="007411E7" w:rsidRPr="001F56FA" w:rsidTr="007C0A02">
        <w:tc>
          <w:tcPr>
            <w:tcW w:w="4606" w:type="dxa"/>
            <w:shd w:val="clear" w:color="auto" w:fill="auto"/>
          </w:tcPr>
          <w:p w:rsidR="007411E7" w:rsidRPr="001F56FA" w:rsidRDefault="007411E7" w:rsidP="007C0A02">
            <w:r w:rsidRPr="001F56FA">
              <w:t>Celý názov banky:</w:t>
            </w:r>
          </w:p>
        </w:tc>
        <w:tc>
          <w:tcPr>
            <w:tcW w:w="4606" w:type="dxa"/>
            <w:shd w:val="clear" w:color="auto" w:fill="auto"/>
          </w:tcPr>
          <w:p w:rsidR="007411E7" w:rsidRPr="001F56FA" w:rsidRDefault="007411E7" w:rsidP="007C0A02"/>
        </w:tc>
      </w:tr>
      <w:tr w:rsidR="007411E7" w:rsidRPr="001F56FA" w:rsidTr="007C0A02">
        <w:tc>
          <w:tcPr>
            <w:tcW w:w="4606" w:type="dxa"/>
            <w:shd w:val="clear" w:color="auto" w:fill="auto"/>
          </w:tcPr>
          <w:p w:rsidR="007411E7" w:rsidRPr="001F56FA" w:rsidRDefault="007411E7" w:rsidP="007C0A02">
            <w:r w:rsidRPr="001F56FA">
              <w:t>SWIFT (BIC) kód:</w:t>
            </w:r>
          </w:p>
        </w:tc>
        <w:tc>
          <w:tcPr>
            <w:tcW w:w="4606" w:type="dxa"/>
            <w:shd w:val="clear" w:color="auto" w:fill="auto"/>
          </w:tcPr>
          <w:p w:rsidR="007411E7" w:rsidRPr="001F56FA" w:rsidRDefault="007411E7" w:rsidP="007C0A02"/>
        </w:tc>
      </w:tr>
      <w:tr w:rsidR="007411E7" w:rsidRPr="001F56FA" w:rsidTr="007C0A02">
        <w:tc>
          <w:tcPr>
            <w:tcW w:w="4606" w:type="dxa"/>
            <w:shd w:val="clear" w:color="auto" w:fill="auto"/>
          </w:tcPr>
          <w:p w:rsidR="007411E7" w:rsidRPr="001F56FA" w:rsidRDefault="007411E7" w:rsidP="007C0A02">
            <w:r w:rsidRPr="001F56FA">
              <w:t>IBAN</w:t>
            </w:r>
          </w:p>
        </w:tc>
        <w:tc>
          <w:tcPr>
            <w:tcW w:w="4606" w:type="dxa"/>
            <w:shd w:val="clear" w:color="auto" w:fill="auto"/>
          </w:tcPr>
          <w:p w:rsidR="007411E7" w:rsidRPr="001F56FA" w:rsidRDefault="007411E7" w:rsidP="007C0A02"/>
        </w:tc>
      </w:tr>
    </w:tbl>
    <w:p w:rsidR="00B8316C" w:rsidRPr="00F10663" w:rsidRDefault="00B8316C" w:rsidP="00022940">
      <w:pPr>
        <w:spacing w:before="120"/>
        <w:rPr>
          <w:rFonts w:ascii="Arial" w:hAnsi="Arial" w:cs="Arial"/>
          <w:b/>
          <w:sz w:val="24"/>
          <w:szCs w:val="24"/>
        </w:rPr>
      </w:pPr>
    </w:p>
    <w:p w:rsidR="00F10663" w:rsidRDefault="00F10663" w:rsidP="00F10663">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750FAC" w:rsidRDefault="00750FAC" w:rsidP="00FE0A5B">
      <w:pPr>
        <w:pStyle w:val="Pta"/>
        <w:tabs>
          <w:tab w:val="clear" w:pos="4536"/>
          <w:tab w:val="clear" w:pos="9072"/>
        </w:tabs>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284D5A" w:rsidRDefault="00F10663" w:rsidP="007411E7">
      <w:pPr>
        <w:tabs>
          <w:tab w:val="left" w:pos="284"/>
        </w:tabs>
        <w:spacing w:after="0" w:line="240" w:lineRule="auto"/>
        <w:jc w:val="both"/>
        <w:rPr>
          <w:rFonts w:ascii="Arial" w:hAnsi="Arial" w:cs="Arial"/>
          <w:b/>
          <w:sz w:val="24"/>
          <w:szCs w:val="24"/>
        </w:rPr>
      </w:pPr>
      <w:r w:rsidRPr="00F10663">
        <w:rPr>
          <w:rFonts w:ascii="Arial" w:hAnsi="Arial" w:cs="Arial"/>
          <w:b/>
          <w:sz w:val="24"/>
          <w:szCs w:val="24"/>
        </w:rPr>
        <w:t xml:space="preserve">Príloha č. 5: </w:t>
      </w:r>
    </w:p>
    <w:p w:rsidR="00284D5A" w:rsidRDefault="00284D5A"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284D5A" w:rsidRPr="00284D5A" w:rsidRDefault="00284D5A" w:rsidP="00284D5A">
      <w:pPr>
        <w:spacing w:after="0" w:line="240" w:lineRule="auto"/>
        <w:jc w:val="center"/>
        <w:rPr>
          <w:rFonts w:ascii="Times New Roman" w:hAnsi="Times New Roman"/>
          <w:i/>
          <w:color w:val="0000FF"/>
          <w:sz w:val="28"/>
          <w:szCs w:val="28"/>
          <w:lang w:eastAsia="sk-SK"/>
        </w:rPr>
      </w:pPr>
      <w:r w:rsidRPr="00284D5A">
        <w:rPr>
          <w:rFonts w:ascii="Times New Roman" w:hAnsi="Times New Roman"/>
          <w:b/>
          <w:sz w:val="28"/>
          <w:szCs w:val="28"/>
          <w:lang w:eastAsia="sk-SK"/>
        </w:rPr>
        <w:t xml:space="preserve">P r e h l á s e n i e </w:t>
      </w:r>
    </w:p>
    <w:p w:rsidR="00284D5A" w:rsidRPr="00284D5A" w:rsidRDefault="00284D5A" w:rsidP="00284D5A">
      <w:pPr>
        <w:spacing w:after="240"/>
        <w:jc w:val="center"/>
        <w:rPr>
          <w:rFonts w:ascii="Times New Roman" w:hAnsi="Times New Roman"/>
          <w:b/>
          <w:sz w:val="28"/>
          <w:szCs w:val="28"/>
          <w:lang w:eastAsia="sk-SK"/>
        </w:rPr>
      </w:pPr>
      <w:r w:rsidRPr="00284D5A">
        <w:rPr>
          <w:rFonts w:ascii="Times New Roman" w:hAnsi="Times New Roman"/>
          <w:b/>
          <w:bCs/>
          <w:sz w:val="28"/>
          <w:szCs w:val="28"/>
          <w:lang w:eastAsia="cs-CZ"/>
        </w:rPr>
        <w:t>pre účely posúdenia obchodného partnera</w:t>
      </w:r>
    </w:p>
    <w:p w:rsidR="00284D5A" w:rsidRPr="00284D5A" w:rsidRDefault="00284D5A" w:rsidP="00284D5A">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Čestne prehlasujem, že </w:t>
      </w:r>
    </w:p>
    <w:p w:rsidR="00284D5A" w:rsidRPr="00284D5A" w:rsidRDefault="00284D5A" w:rsidP="00284D5A">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fyzická osoba – nepodnikateľ)</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Meno a priezvisko: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Trvalý pobyt:</w:t>
      </w:r>
      <w:r w:rsidRPr="00284D5A">
        <w:rPr>
          <w:rFonts w:ascii="Times New Roman" w:hAnsi="Times New Roman"/>
          <w:sz w:val="20"/>
          <w:szCs w:val="20"/>
          <w:lang w:eastAsia="sk-SK"/>
        </w:rPr>
        <w:tab/>
        <w:t>...........................................................................</w:t>
      </w:r>
    </w:p>
    <w:p w:rsidR="00284D5A" w:rsidRPr="00284D5A" w:rsidRDefault="00284D5A" w:rsidP="00284D5A">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Dátum narodenia:</w:t>
      </w:r>
      <w:r w:rsidRPr="00284D5A">
        <w:rPr>
          <w:rFonts w:ascii="Times New Roman" w:hAnsi="Times New Roman"/>
          <w:sz w:val="20"/>
          <w:szCs w:val="20"/>
          <w:lang w:eastAsia="sk-SK"/>
        </w:rPr>
        <w:tab/>
        <w:t>...........................................................................</w:t>
      </w:r>
    </w:p>
    <w:p w:rsidR="00284D5A" w:rsidRPr="00284D5A" w:rsidRDefault="00284D5A" w:rsidP="00284D5A">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fyzická osoba – podnikateľ)</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Meno a priezvisko: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Trvalý pobyt:</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Obchodné meno: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Miesto podnikania:</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DIČ: </w:t>
      </w:r>
      <w:r w:rsidRPr="00284D5A">
        <w:rPr>
          <w:rFonts w:ascii="Times New Roman" w:hAnsi="Times New Roman"/>
          <w:sz w:val="20"/>
          <w:szCs w:val="20"/>
          <w:lang w:eastAsia="sk-SK"/>
        </w:rPr>
        <w:tab/>
        <w:t>...........................................................................</w:t>
      </w:r>
    </w:p>
    <w:p w:rsidR="00284D5A" w:rsidRPr="00284D5A" w:rsidRDefault="00284D5A" w:rsidP="00284D5A">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 DPH:</w:t>
      </w:r>
      <w:r w:rsidRPr="00284D5A">
        <w:rPr>
          <w:rFonts w:ascii="Times New Roman" w:hAnsi="Times New Roman"/>
          <w:sz w:val="20"/>
          <w:szCs w:val="20"/>
          <w:lang w:eastAsia="sk-SK"/>
        </w:rPr>
        <w:tab/>
        <w:t>...........................................................................</w:t>
      </w:r>
    </w:p>
    <w:p w:rsidR="00284D5A" w:rsidRPr="00284D5A" w:rsidRDefault="00284D5A" w:rsidP="00284D5A">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právnická osoba)</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Obchodné meno: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Štatutárny orgán:</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Sídlo: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DIČ: </w:t>
      </w:r>
      <w:r w:rsidRPr="00284D5A">
        <w:rPr>
          <w:rFonts w:ascii="Times New Roman" w:hAnsi="Times New Roman"/>
          <w:sz w:val="20"/>
          <w:szCs w:val="20"/>
          <w:lang w:eastAsia="sk-SK"/>
        </w:rPr>
        <w:tab/>
        <w:t>...........................................................................</w:t>
      </w:r>
    </w:p>
    <w:p w:rsidR="00284D5A" w:rsidRPr="00284D5A" w:rsidRDefault="00284D5A" w:rsidP="00284D5A">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 DPH:</w:t>
      </w:r>
      <w:r w:rsidRPr="00284D5A">
        <w:rPr>
          <w:rFonts w:ascii="Times New Roman" w:hAnsi="Times New Roman"/>
          <w:sz w:val="20"/>
          <w:szCs w:val="20"/>
          <w:lang w:eastAsia="sk-SK"/>
        </w:rPr>
        <w:tab/>
        <w:t>...........................................................................</w:t>
      </w:r>
    </w:p>
    <w:p w:rsidR="00284D5A" w:rsidRPr="00284D5A" w:rsidRDefault="00284D5A" w:rsidP="00284D5A">
      <w:pPr>
        <w:spacing w:after="0" w:line="240" w:lineRule="auto"/>
        <w:jc w:val="both"/>
        <w:rPr>
          <w:rFonts w:ascii="Times New Roman" w:hAnsi="Times New Roman"/>
          <w:sz w:val="20"/>
          <w:szCs w:val="20"/>
          <w:lang w:eastAsia="sk-SK"/>
        </w:rPr>
      </w:pPr>
      <w:r w:rsidRPr="00284D5A">
        <w:rPr>
          <w:rFonts w:ascii="Times New Roman" w:hAnsi="Times New Roman"/>
          <w:i/>
          <w:sz w:val="20"/>
          <w:szCs w:val="20"/>
          <w:lang w:eastAsia="sk-SK"/>
        </w:rPr>
        <w:t>(zaškrtnite  x)</w:t>
      </w:r>
    </w:p>
    <w:p w:rsidR="00284D5A" w:rsidRPr="00284D5A" w:rsidRDefault="00284D5A" w:rsidP="00284D5A">
      <w:pPr>
        <w:spacing w:after="0" w:line="240" w:lineRule="auto"/>
        <w:jc w:val="both"/>
        <w:rPr>
          <w:rFonts w:ascii="Times New Roman" w:hAnsi="Times New Roman"/>
          <w:i/>
          <w:sz w:val="20"/>
          <w:szCs w:val="20"/>
          <w:lang w:eastAsia="sk-SK"/>
        </w:rPr>
      </w:pPr>
      <w:r w:rsidRPr="00284D5A">
        <w:rPr>
          <w:rFonts w:ascii="Times New Roman" w:hAnsi="Times New Roman"/>
          <w:sz w:val="20"/>
          <w:szCs w:val="20"/>
          <w:lang w:eastAsia="sk-SK"/>
        </w:rPr>
        <w:t xml:space="preserve">□ je od ................... </w:t>
      </w:r>
      <w:r w:rsidRPr="00284D5A">
        <w:rPr>
          <w:rFonts w:ascii="Times New Roman" w:hAnsi="Times New Roman"/>
          <w:i/>
          <w:sz w:val="20"/>
          <w:szCs w:val="20"/>
          <w:lang w:eastAsia="sk-SK"/>
        </w:rPr>
        <w:t>(uveďte dátum DD.MM.RRRR)</w:t>
      </w:r>
    </w:p>
    <w:p w:rsidR="00284D5A" w:rsidRPr="00284D5A" w:rsidRDefault="00284D5A" w:rsidP="00284D5A">
      <w:pPr>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 nie je</w:t>
      </w:r>
    </w:p>
    <w:p w:rsidR="00284D5A" w:rsidRPr="00284D5A" w:rsidRDefault="00284D5A" w:rsidP="00284D5A">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nie je, ale bol/bola od ................... do ...................</w:t>
      </w:r>
    </w:p>
    <w:p w:rsidR="00284D5A" w:rsidRPr="00284D5A" w:rsidRDefault="00284D5A" w:rsidP="00284D5A">
      <w:pPr>
        <w:spacing w:after="240" w:line="240" w:lineRule="auto"/>
        <w:jc w:val="both"/>
        <w:rPr>
          <w:rFonts w:ascii="Times New Roman" w:hAnsi="Times New Roman"/>
          <w:sz w:val="20"/>
          <w:szCs w:val="20"/>
          <w:lang w:eastAsia="sk-SK"/>
        </w:rPr>
      </w:pPr>
      <w:r w:rsidRPr="00284D5A">
        <w:rPr>
          <w:rFonts w:ascii="Times New Roman" w:hAnsi="Times New Roman"/>
          <w:b/>
          <w:sz w:val="20"/>
          <w:szCs w:val="20"/>
          <w:lang w:eastAsia="sk-SK"/>
        </w:rPr>
        <w:t>závislou osobou</w:t>
      </w:r>
      <w:r w:rsidRPr="00284D5A">
        <w:rPr>
          <w:rFonts w:ascii="Times New Roman" w:hAnsi="Times New Roman"/>
          <w:sz w:val="20"/>
          <w:szCs w:val="20"/>
          <w:lang w:eastAsia="sk-SK"/>
        </w:rPr>
        <w:t xml:space="preserve"> voči spoločnosti Železnice Slovenskej republiky, Bratislava v skrátenej forme „ŽSR“ v zmysle § 2 písm. n) zákona č. 595/2003 </w:t>
      </w:r>
      <w:proofErr w:type="spellStart"/>
      <w:r w:rsidRPr="00284D5A">
        <w:rPr>
          <w:rFonts w:ascii="Times New Roman" w:hAnsi="Times New Roman"/>
          <w:sz w:val="20"/>
          <w:szCs w:val="20"/>
          <w:lang w:eastAsia="sk-SK"/>
        </w:rPr>
        <w:t>Z.z</w:t>
      </w:r>
      <w:proofErr w:type="spellEnd"/>
      <w:r w:rsidRPr="00284D5A">
        <w:rPr>
          <w:rFonts w:ascii="Times New Roman" w:hAnsi="Times New Roman"/>
          <w:sz w:val="20"/>
          <w:szCs w:val="20"/>
          <w:lang w:eastAsia="sk-SK"/>
        </w:rPr>
        <w:t>. o dani z príjmov v </w:t>
      </w:r>
      <w:proofErr w:type="spellStart"/>
      <w:r w:rsidRPr="00284D5A">
        <w:rPr>
          <w:rFonts w:ascii="Times New Roman" w:hAnsi="Times New Roman"/>
          <w:sz w:val="20"/>
          <w:szCs w:val="20"/>
          <w:lang w:eastAsia="sk-SK"/>
        </w:rPr>
        <w:t>znp</w:t>
      </w:r>
      <w:proofErr w:type="spellEnd"/>
      <w:r w:rsidRPr="00284D5A">
        <w:rPr>
          <w:rFonts w:ascii="Times New Roman" w:hAnsi="Times New Roman"/>
          <w:sz w:val="20"/>
          <w:szCs w:val="20"/>
          <w:lang w:eastAsia="sk-SK"/>
        </w:rPr>
        <w:t>. (ďalej len „ZDP“).</w:t>
      </w:r>
    </w:p>
    <w:p w:rsidR="00284D5A" w:rsidRPr="00284D5A" w:rsidRDefault="00284D5A" w:rsidP="00284D5A">
      <w:pPr>
        <w:spacing w:before="120"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Každú zmenu súvisiacu s prepojením voči ŽSR oznámim do 5 dní odo dňa jej vzniku.</w:t>
      </w:r>
    </w:p>
    <w:p w:rsidR="00284D5A" w:rsidRPr="00284D5A" w:rsidRDefault="00284D5A" w:rsidP="00284D5A">
      <w:pPr>
        <w:spacing w:after="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Skupina závislosti </w:t>
      </w:r>
      <w:r w:rsidRPr="00284D5A">
        <w:rPr>
          <w:rFonts w:ascii="Times New Roman" w:hAnsi="Times New Roman"/>
          <w:i/>
          <w:sz w:val="20"/>
          <w:szCs w:val="20"/>
          <w:lang w:eastAsia="sk-SK"/>
        </w:rPr>
        <w:t>(zaškrtnite  x)</w:t>
      </w:r>
      <w:r w:rsidRPr="00284D5A">
        <w:rPr>
          <w:rFonts w:ascii="Times New Roman" w:hAnsi="Times New Roman"/>
          <w:b/>
          <w:sz w:val="20"/>
          <w:szCs w:val="20"/>
          <w:lang w:eastAsia="sk-SK"/>
        </w:rPr>
        <w:t>:</w:t>
      </w:r>
    </w:p>
    <w:p w:rsidR="00284D5A" w:rsidRPr="00284D5A" w:rsidRDefault="00284D5A" w:rsidP="00284D5A">
      <w:pPr>
        <w:spacing w:after="0" w:line="240" w:lineRule="auto"/>
        <w:jc w:val="both"/>
        <w:rPr>
          <w:rFonts w:ascii="Times New Roman" w:hAnsi="Times New Roman"/>
          <w:i/>
          <w:sz w:val="20"/>
          <w:szCs w:val="20"/>
          <w:lang w:eastAsia="sk-SK"/>
        </w:rPr>
      </w:pPr>
      <w:r w:rsidRPr="00284D5A">
        <w:rPr>
          <w:rFonts w:ascii="Times New Roman" w:hAnsi="Times New Roman"/>
          <w:sz w:val="20"/>
          <w:szCs w:val="20"/>
          <w:lang w:eastAsia="sk-SK"/>
        </w:rPr>
        <w:t>□ Personálne prepojenie</w:t>
      </w:r>
    </w:p>
    <w:p w:rsidR="00284D5A" w:rsidRPr="00284D5A" w:rsidRDefault="00284D5A" w:rsidP="00284D5A">
      <w:pPr>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 Majetkové prepojenie</w:t>
      </w:r>
    </w:p>
    <w:p w:rsidR="00284D5A" w:rsidRPr="00284D5A" w:rsidRDefault="00284D5A" w:rsidP="00284D5A">
      <w:pPr>
        <w:spacing w:after="0" w:line="240" w:lineRule="auto"/>
        <w:jc w:val="both"/>
        <w:rPr>
          <w:rFonts w:ascii="Times New Roman" w:hAnsi="Times New Roman"/>
          <w:sz w:val="20"/>
          <w:szCs w:val="20"/>
          <w:lang w:eastAsia="sk-SK"/>
        </w:rPr>
      </w:pPr>
    </w:p>
    <w:p w:rsidR="00284D5A" w:rsidRPr="00284D5A" w:rsidRDefault="00284D5A" w:rsidP="00284D5A">
      <w:pPr>
        <w:spacing w:after="0" w:line="240" w:lineRule="auto"/>
        <w:jc w:val="both"/>
        <w:rPr>
          <w:rFonts w:ascii="Times New Roman" w:hAnsi="Times New Roman"/>
          <w:sz w:val="20"/>
          <w:szCs w:val="20"/>
          <w:lang w:eastAsia="sk-SK"/>
        </w:rPr>
      </w:pPr>
    </w:p>
    <w:p w:rsidR="00284D5A" w:rsidRPr="00284D5A" w:rsidRDefault="00284D5A" w:rsidP="00284D5A">
      <w:pPr>
        <w:tabs>
          <w:tab w:val="left" w:pos="5812"/>
        </w:tabs>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V................., dňa .................</w:t>
      </w:r>
      <w:r w:rsidRPr="00284D5A">
        <w:rPr>
          <w:rFonts w:ascii="Times New Roman" w:hAnsi="Times New Roman"/>
          <w:sz w:val="20"/>
          <w:szCs w:val="20"/>
          <w:lang w:eastAsia="sk-SK"/>
        </w:rPr>
        <w:tab/>
        <w:t>.........................................................</w:t>
      </w:r>
    </w:p>
    <w:p w:rsidR="00284D5A" w:rsidRPr="00284D5A" w:rsidRDefault="00284D5A" w:rsidP="00284D5A">
      <w:pPr>
        <w:tabs>
          <w:tab w:val="left" w:pos="5812"/>
        </w:tabs>
        <w:spacing w:after="0" w:line="240" w:lineRule="auto"/>
        <w:ind w:left="5664"/>
        <w:jc w:val="center"/>
        <w:rPr>
          <w:rFonts w:ascii="Times New Roman" w:hAnsi="Times New Roman"/>
          <w:sz w:val="20"/>
          <w:szCs w:val="20"/>
          <w:lang w:eastAsia="sk-SK"/>
        </w:rPr>
      </w:pPr>
      <w:r w:rsidRPr="00284D5A">
        <w:rPr>
          <w:rFonts w:ascii="Times New Roman" w:hAnsi="Times New Roman"/>
          <w:sz w:val="20"/>
          <w:szCs w:val="20"/>
          <w:lang w:eastAsia="sk-SK"/>
        </w:rPr>
        <w:t>Meno a priezvisko osoby oprávnenej konať v mene spoločnosti</w:t>
      </w:r>
    </w:p>
    <w:p w:rsidR="00284D5A" w:rsidRPr="00284D5A" w:rsidRDefault="00284D5A" w:rsidP="00284D5A">
      <w:pPr>
        <w:tabs>
          <w:tab w:val="left" w:pos="5812"/>
        </w:tabs>
        <w:spacing w:after="0" w:line="240" w:lineRule="auto"/>
        <w:rPr>
          <w:rFonts w:ascii="Times New Roman" w:hAnsi="Times New Roman"/>
          <w:sz w:val="20"/>
          <w:szCs w:val="20"/>
          <w:lang w:eastAsia="sk-SK"/>
        </w:rPr>
      </w:pPr>
      <w:r w:rsidRPr="00284D5A">
        <w:rPr>
          <w:rFonts w:ascii="Times New Roman" w:hAnsi="Times New Roman"/>
          <w:sz w:val="20"/>
          <w:szCs w:val="20"/>
          <w:lang w:eastAsia="sk-SK"/>
        </w:rPr>
        <w:tab/>
      </w:r>
      <w:r w:rsidRPr="00284D5A">
        <w:rPr>
          <w:rFonts w:ascii="Times New Roman" w:hAnsi="Times New Roman"/>
          <w:sz w:val="20"/>
          <w:szCs w:val="20"/>
          <w:lang w:eastAsia="sk-SK"/>
        </w:rPr>
        <w:tab/>
      </w:r>
      <w:r w:rsidRPr="00284D5A">
        <w:rPr>
          <w:rFonts w:ascii="Times New Roman" w:hAnsi="Times New Roman"/>
          <w:sz w:val="20"/>
          <w:szCs w:val="20"/>
          <w:lang w:eastAsia="sk-SK"/>
        </w:rPr>
        <w:tab/>
        <w:t xml:space="preserve">funkcia </w:t>
      </w:r>
    </w:p>
    <w:p w:rsidR="00284D5A" w:rsidRPr="00284D5A" w:rsidRDefault="00284D5A" w:rsidP="00284D5A">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br w:type="page"/>
      </w:r>
      <w:r w:rsidRPr="00284D5A">
        <w:rPr>
          <w:rFonts w:ascii="Times New Roman" w:hAnsi="Times New Roman"/>
          <w:sz w:val="20"/>
          <w:szCs w:val="20"/>
          <w:lang w:eastAsia="sk-SK"/>
        </w:rPr>
        <w:lastRenderedPageBreak/>
        <w:t>Vysvetlivky:</w:t>
      </w:r>
    </w:p>
    <w:p w:rsidR="00284D5A" w:rsidRPr="00284D5A" w:rsidRDefault="00284D5A" w:rsidP="00284D5A">
      <w:pPr>
        <w:tabs>
          <w:tab w:val="left" w:pos="993"/>
        </w:tabs>
        <w:overflowPunct w:val="0"/>
        <w:autoSpaceDE w:val="0"/>
        <w:autoSpaceDN w:val="0"/>
        <w:adjustRightInd w:val="0"/>
        <w:spacing w:after="240" w:line="240" w:lineRule="auto"/>
        <w:jc w:val="both"/>
        <w:textAlignment w:val="baseline"/>
        <w:rPr>
          <w:rFonts w:ascii="Times New Roman" w:eastAsia="Times New Roman" w:hAnsi="Times New Roman"/>
          <w:sz w:val="20"/>
          <w:szCs w:val="20"/>
          <w:lang w:eastAsia="sk-SK"/>
        </w:rPr>
      </w:pPr>
      <w:r w:rsidRPr="00284D5A">
        <w:rPr>
          <w:rFonts w:ascii="Times New Roman" w:hAnsi="Times New Roman"/>
          <w:b/>
          <w:sz w:val="20"/>
          <w:szCs w:val="20"/>
          <w:lang w:eastAsia="sk-SK"/>
        </w:rPr>
        <w:t xml:space="preserve">Závislou osobou </w:t>
      </w:r>
      <w:r w:rsidRPr="00284D5A">
        <w:rPr>
          <w:rFonts w:ascii="Times New Roman" w:hAnsi="Times New Roman"/>
          <w:sz w:val="20"/>
          <w:szCs w:val="20"/>
          <w:lang w:eastAsia="sk-SK"/>
        </w:rPr>
        <w:t>(§2 písm. n) ZDP)</w:t>
      </w:r>
      <w:r w:rsidRPr="00284D5A">
        <w:rPr>
          <w:rFonts w:ascii="Times New Roman" w:hAnsi="Times New Roman"/>
          <w:b/>
          <w:sz w:val="20"/>
          <w:szCs w:val="20"/>
          <w:lang w:eastAsia="sk-SK"/>
        </w:rPr>
        <w:t xml:space="preserve"> </w:t>
      </w:r>
      <w:r w:rsidRPr="00284D5A">
        <w:rPr>
          <w:rFonts w:ascii="Times New Roman" w:hAnsi="Times New Roman"/>
          <w:sz w:val="20"/>
          <w:szCs w:val="20"/>
          <w:lang w:eastAsia="sk-SK"/>
        </w:rPr>
        <w:t>sa rozumie</w:t>
      </w:r>
      <w:r w:rsidRPr="00284D5A">
        <w:rPr>
          <w:rFonts w:ascii="Times New Roman" w:hAnsi="Times New Roman"/>
          <w:b/>
          <w:sz w:val="20"/>
          <w:szCs w:val="20"/>
          <w:lang w:eastAsia="sk-SK"/>
        </w:rPr>
        <w:t xml:space="preserve"> </w:t>
      </w:r>
      <w:r w:rsidRPr="00284D5A">
        <w:rPr>
          <w:rFonts w:ascii="Times New Roman" w:hAnsi="Times New Roman"/>
          <w:sz w:val="20"/>
          <w:szCs w:val="20"/>
          <w:lang w:eastAsia="sk-SK"/>
        </w:rPr>
        <w:t>blízka osoba (§116 a 117 Občianskeho zákonníka) alebo ekonomicky, personálne alebo inak prepojená osoba.</w:t>
      </w:r>
      <w:r w:rsidRPr="00284D5A">
        <w:rPr>
          <w:rFonts w:ascii="Times New Roman" w:hAnsi="Times New Roman"/>
          <w:b/>
          <w:sz w:val="20"/>
          <w:szCs w:val="20"/>
          <w:lang w:eastAsia="sk-SK"/>
        </w:rPr>
        <w:t xml:space="preserve"> </w:t>
      </w:r>
    </w:p>
    <w:p w:rsidR="00284D5A" w:rsidRPr="00284D5A" w:rsidRDefault="00284D5A" w:rsidP="00284D5A">
      <w:pPr>
        <w:tabs>
          <w:tab w:val="left" w:pos="993"/>
        </w:tabs>
        <w:spacing w:after="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Blízka osoba </w:t>
      </w:r>
      <w:r w:rsidRPr="00284D5A">
        <w:rPr>
          <w:rFonts w:ascii="Times New Roman" w:hAnsi="Times New Roman"/>
          <w:sz w:val="20"/>
          <w:szCs w:val="20"/>
          <w:lang w:eastAsia="sk-SK"/>
        </w:rPr>
        <w:t>(§116 a 117 Občianskeho zákonníka)</w:t>
      </w:r>
    </w:p>
    <w:p w:rsidR="00284D5A" w:rsidRPr="00284D5A" w:rsidRDefault="00284D5A" w:rsidP="008252D3">
      <w:pPr>
        <w:numPr>
          <w:ilvl w:val="0"/>
          <w:numId w:val="9"/>
        </w:num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V zmysle §116 Občianskeho zákonníka </w:t>
      </w:r>
      <w:r w:rsidRPr="00284D5A">
        <w:rPr>
          <w:rFonts w:ascii="Times New Roman" w:hAnsi="Times New Roman"/>
          <w:b/>
          <w:sz w:val="20"/>
          <w:szCs w:val="20"/>
          <w:lang w:eastAsia="sk-SK"/>
        </w:rPr>
        <w:t>blízkou osobou</w:t>
      </w:r>
      <w:r w:rsidRPr="00284D5A">
        <w:rPr>
          <w:rFonts w:ascii="Times New Roman" w:hAnsi="Times New Roman"/>
          <w:sz w:val="20"/>
          <w:szCs w:val="20"/>
          <w:lang w:eastAsia="sk-SK"/>
        </w:rPr>
        <w:t xml:space="preserve"> je príbuzný v priamom rade, súrodenec a manžel; iné osoby v pomere rodinnom alebo obdobnom sa pokladajú za osoby sebe navzájom blízke, ak by ujmu, ktorú utrpela jedna z nich, druhá dôvodne pociťovala ako vlastnú ujmu.</w:t>
      </w:r>
    </w:p>
    <w:p w:rsidR="00284D5A" w:rsidRPr="00284D5A" w:rsidRDefault="00284D5A" w:rsidP="008252D3">
      <w:pPr>
        <w:numPr>
          <w:ilvl w:val="0"/>
          <w:numId w:val="9"/>
        </w:numPr>
        <w:spacing w:after="240" w:line="240" w:lineRule="auto"/>
        <w:ind w:left="357" w:hanging="357"/>
        <w:jc w:val="both"/>
        <w:rPr>
          <w:rFonts w:ascii="Times New Roman" w:hAnsi="Times New Roman"/>
          <w:sz w:val="20"/>
          <w:szCs w:val="20"/>
          <w:lang w:eastAsia="sk-SK"/>
        </w:rPr>
      </w:pPr>
      <w:r w:rsidRPr="00284D5A">
        <w:rPr>
          <w:rFonts w:ascii="Times New Roman" w:hAnsi="Times New Roman"/>
          <w:sz w:val="20"/>
          <w:szCs w:val="20"/>
          <w:lang w:eastAsia="sk-SK"/>
        </w:rPr>
        <w:t>V zmysle §117 Občianskeho zákonníka stupeň príbuzenstva dvoch osôb sa určuje podľa počtu zrodení, ktorými v priamom rade pochádza jedna od druhej a v pobočnom rade obidve od najbližšieho spoločného predka.</w:t>
      </w:r>
    </w:p>
    <w:p w:rsidR="00284D5A" w:rsidRPr="00284D5A" w:rsidRDefault="00284D5A" w:rsidP="00284D5A">
      <w:pPr>
        <w:tabs>
          <w:tab w:val="left" w:pos="993"/>
        </w:tabs>
        <w:spacing w:after="12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Ekonomickým alebo personálnym prepojením</w:t>
      </w:r>
      <w:r w:rsidRPr="00284D5A">
        <w:rPr>
          <w:rFonts w:ascii="Times New Roman" w:hAnsi="Times New Roman"/>
          <w:sz w:val="20"/>
          <w:szCs w:val="20"/>
          <w:lang w:eastAsia="sk-SK"/>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284D5A" w:rsidRPr="00284D5A" w:rsidRDefault="00284D5A" w:rsidP="008252D3">
      <w:pPr>
        <w:numPr>
          <w:ilvl w:val="0"/>
          <w:numId w:val="8"/>
        </w:numPr>
        <w:spacing w:after="0" w:line="240" w:lineRule="auto"/>
        <w:ind w:left="426" w:hanging="284"/>
        <w:jc w:val="both"/>
        <w:rPr>
          <w:rFonts w:ascii="Times New Roman" w:hAnsi="Times New Roman"/>
          <w:sz w:val="20"/>
          <w:szCs w:val="20"/>
          <w:lang w:eastAsia="sk-SK"/>
        </w:rPr>
      </w:pPr>
      <w:r w:rsidRPr="00284D5A">
        <w:rPr>
          <w:rFonts w:ascii="Times New Roman" w:hAnsi="Times New Roman"/>
          <w:sz w:val="20"/>
          <w:szCs w:val="20"/>
          <w:u w:val="single"/>
          <w:lang w:eastAsia="sk-SK"/>
        </w:rPr>
        <w:t>účasťou na majetku alebo kontrole</w:t>
      </w:r>
      <w:r w:rsidRPr="00284D5A">
        <w:rPr>
          <w:rFonts w:ascii="Times New Roman" w:hAnsi="Times New Roman"/>
          <w:sz w:val="20"/>
          <w:szCs w:val="20"/>
          <w:lang w:eastAsia="sk-SK"/>
        </w:rPr>
        <w:t xml:space="preserve"> sa rozumie viac </w:t>
      </w:r>
      <w:r w:rsidRPr="00284D5A">
        <w:rPr>
          <w:rFonts w:ascii="Times New Roman" w:hAnsi="Times New Roman"/>
          <w:b/>
          <w:sz w:val="20"/>
          <w:szCs w:val="20"/>
          <w:lang w:eastAsia="sk-SK"/>
        </w:rPr>
        <w:t>ako 25%</w:t>
      </w:r>
      <w:r w:rsidRPr="00284D5A">
        <w:rPr>
          <w:rFonts w:ascii="Times New Roman" w:hAnsi="Times New Roman"/>
          <w:sz w:val="20"/>
          <w:szCs w:val="20"/>
          <w:lang w:eastAsia="sk-SK"/>
        </w:rPr>
        <w:t xml:space="preserve"> priamy alebo nepriamy podiel alebo nepriamy odvodený podiel na základnom imaní alebo na hlasovacích právach, pričom </w:t>
      </w:r>
    </w:p>
    <w:p w:rsidR="00284D5A" w:rsidRPr="00284D5A" w:rsidRDefault="00284D5A" w:rsidP="008252D3">
      <w:pPr>
        <w:numPr>
          <w:ilvl w:val="0"/>
          <w:numId w:val="7"/>
        </w:numPr>
        <w:tabs>
          <w:tab w:val="left" w:pos="709"/>
          <w:tab w:val="left" w:pos="993"/>
        </w:tabs>
        <w:spacing w:after="0" w:line="240" w:lineRule="auto"/>
        <w:ind w:left="709" w:hanging="284"/>
        <w:jc w:val="both"/>
        <w:rPr>
          <w:rFonts w:ascii="Times New Roman" w:hAnsi="Times New Roman"/>
          <w:b/>
          <w:sz w:val="20"/>
          <w:szCs w:val="20"/>
          <w:lang w:eastAsia="sk-SK"/>
        </w:rPr>
      </w:pPr>
      <w:r w:rsidRPr="00284D5A">
        <w:rPr>
          <w:rFonts w:ascii="Times New Roman" w:hAnsi="Times New Roman"/>
          <w:sz w:val="20"/>
          <w:szCs w:val="20"/>
          <w:lang w:eastAsia="sk-SK"/>
        </w:rPr>
        <w:t xml:space="preserve">nepriamy podiel sa vypočíta súčinom percentuálnej výšky priamych podielov vydelených </w:t>
      </w:r>
      <w:proofErr w:type="spellStart"/>
      <w:r w:rsidRPr="00284D5A">
        <w:rPr>
          <w:rFonts w:ascii="Times New Roman" w:hAnsi="Times New Roman"/>
          <w:sz w:val="20"/>
          <w:szCs w:val="20"/>
          <w:lang w:eastAsia="sk-SK"/>
        </w:rPr>
        <w:t>stomi</w:t>
      </w:r>
      <w:proofErr w:type="spellEnd"/>
      <w:r w:rsidRPr="00284D5A">
        <w:rPr>
          <w:rFonts w:ascii="Times New Roman" w:hAnsi="Times New Roman"/>
          <w:sz w:val="20"/>
          <w:szCs w:val="20"/>
          <w:lang w:eastAsia="sk-SK"/>
        </w:rPr>
        <w:t xml:space="preserve"> a takto vypočítaný výsledok sa vynásobí </w:t>
      </w:r>
      <w:proofErr w:type="spellStart"/>
      <w:r w:rsidRPr="00284D5A">
        <w:rPr>
          <w:rFonts w:ascii="Times New Roman" w:hAnsi="Times New Roman"/>
          <w:sz w:val="20"/>
          <w:szCs w:val="20"/>
          <w:lang w:eastAsia="sk-SK"/>
        </w:rPr>
        <w:t>stomi</w:t>
      </w:r>
      <w:proofErr w:type="spellEnd"/>
      <w:r w:rsidRPr="00284D5A">
        <w:rPr>
          <w:rFonts w:ascii="Times New Roman" w:hAnsi="Times New Roman"/>
          <w:sz w:val="20"/>
          <w:szCs w:val="20"/>
          <w:lang w:eastAsia="sk-SK"/>
        </w:rPr>
        <w:t xml:space="preserve"> </w:t>
      </w:r>
    </w:p>
    <w:p w:rsidR="00284D5A" w:rsidRPr="00284D5A" w:rsidRDefault="00284D5A" w:rsidP="00284D5A">
      <w:pPr>
        <w:tabs>
          <w:tab w:val="left" w:pos="709"/>
        </w:tabs>
        <w:spacing w:after="0" w:line="240" w:lineRule="auto"/>
        <w:ind w:left="709" w:hanging="284"/>
        <w:jc w:val="both"/>
        <w:rPr>
          <w:rFonts w:ascii="Times New Roman" w:hAnsi="Times New Roman"/>
          <w:b/>
          <w:sz w:val="20"/>
          <w:szCs w:val="20"/>
          <w:lang w:eastAsia="sk-SK"/>
        </w:rPr>
      </w:pPr>
      <w:r w:rsidRPr="00284D5A">
        <w:rPr>
          <w:rFonts w:ascii="Times New Roman" w:hAnsi="Times New Roman"/>
          <w:sz w:val="20"/>
          <w:szCs w:val="20"/>
          <w:lang w:eastAsia="sk-SK"/>
        </w:rPr>
        <w:tab/>
        <w:t>a</w:t>
      </w:r>
    </w:p>
    <w:p w:rsidR="00284D5A" w:rsidRPr="00284D5A" w:rsidRDefault="00284D5A" w:rsidP="008252D3">
      <w:pPr>
        <w:numPr>
          <w:ilvl w:val="0"/>
          <w:numId w:val="7"/>
        </w:numPr>
        <w:tabs>
          <w:tab w:val="left" w:pos="709"/>
        </w:tabs>
        <w:spacing w:after="0" w:line="240" w:lineRule="auto"/>
        <w:ind w:left="709" w:hanging="284"/>
        <w:jc w:val="both"/>
        <w:rPr>
          <w:rFonts w:ascii="Times New Roman" w:hAnsi="Times New Roman"/>
          <w:sz w:val="20"/>
          <w:szCs w:val="20"/>
          <w:lang w:eastAsia="sk-SK"/>
        </w:rPr>
      </w:pPr>
      <w:r w:rsidRPr="00284D5A">
        <w:rPr>
          <w:rFonts w:ascii="Times New Roman" w:hAnsi="Times New Roman"/>
          <w:sz w:val="20"/>
          <w:szCs w:val="20"/>
          <w:lang w:eastAsia="sk-SK"/>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284D5A" w:rsidRPr="00284D5A" w:rsidRDefault="00284D5A" w:rsidP="008252D3">
      <w:pPr>
        <w:numPr>
          <w:ilvl w:val="0"/>
          <w:numId w:val="8"/>
        </w:numPr>
        <w:spacing w:after="120" w:line="240" w:lineRule="auto"/>
        <w:ind w:left="426" w:hanging="284"/>
        <w:jc w:val="both"/>
        <w:rPr>
          <w:rFonts w:ascii="Times New Roman" w:hAnsi="Times New Roman"/>
          <w:sz w:val="20"/>
          <w:szCs w:val="20"/>
          <w:lang w:eastAsia="sk-SK"/>
        </w:rPr>
      </w:pPr>
      <w:r w:rsidRPr="00284D5A">
        <w:rPr>
          <w:rFonts w:ascii="Times New Roman" w:hAnsi="Times New Roman"/>
          <w:sz w:val="20"/>
          <w:szCs w:val="20"/>
          <w:u w:val="single"/>
          <w:lang w:eastAsia="sk-SK"/>
        </w:rPr>
        <w:t>účasťou na vedení</w:t>
      </w:r>
      <w:r w:rsidRPr="00284D5A">
        <w:rPr>
          <w:rFonts w:ascii="Times New Roman" w:hAnsi="Times New Roman"/>
          <w:sz w:val="20"/>
          <w:szCs w:val="20"/>
          <w:lang w:eastAsia="sk-SK"/>
        </w:rPr>
        <w:t xml:space="preserve"> sa rozumie vzťah členov štatutárnych orgánov alebo členov dozorných orgánov obchodnej spoločnosti alebo družstva k tejto obchodnej spoločnosti alebo družstvu.</w:t>
      </w:r>
    </w:p>
    <w:p w:rsidR="00284D5A" w:rsidRPr="00284D5A" w:rsidRDefault="00284D5A" w:rsidP="00284D5A">
      <w:pPr>
        <w:tabs>
          <w:tab w:val="left" w:pos="993"/>
        </w:tabs>
        <w:spacing w:after="12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Iným prepojením </w:t>
      </w:r>
      <w:r w:rsidRPr="00284D5A">
        <w:rPr>
          <w:rFonts w:ascii="Times New Roman" w:hAnsi="Times New Roman"/>
          <w:sz w:val="20"/>
          <w:szCs w:val="20"/>
          <w:lang w:eastAsia="sk-SK"/>
        </w:rPr>
        <w:t>(§2 písm. p) ZDP) sa rozumie obchodný vzťah vytvorený predovšetkým na účel zníženia základu dane alebo zvýšenia daňovej straty.</w:t>
      </w:r>
    </w:p>
    <w:p w:rsidR="00284D5A" w:rsidRPr="00284D5A" w:rsidRDefault="00284D5A" w:rsidP="00284D5A">
      <w:pPr>
        <w:spacing w:after="120" w:line="240" w:lineRule="auto"/>
        <w:jc w:val="both"/>
        <w:rPr>
          <w:rFonts w:ascii="Times New Roman" w:hAnsi="Times New Roman"/>
          <w:sz w:val="24"/>
          <w:szCs w:val="24"/>
          <w:lang w:eastAsia="sk-SK"/>
        </w:rPr>
      </w:pPr>
    </w:p>
    <w:p w:rsidR="00284D5A" w:rsidRDefault="00284D5A"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7C0A02" w:rsidRDefault="007C0A02" w:rsidP="007C0A02">
      <w:pPr>
        <w:tabs>
          <w:tab w:val="left" w:pos="284"/>
        </w:tabs>
        <w:spacing w:after="0" w:line="240" w:lineRule="auto"/>
        <w:jc w:val="both"/>
        <w:rPr>
          <w:rFonts w:ascii="Arial" w:hAnsi="Arial" w:cs="Arial"/>
          <w:b/>
          <w:sz w:val="24"/>
          <w:szCs w:val="24"/>
        </w:rPr>
      </w:pPr>
    </w:p>
    <w:p w:rsidR="007C0A02" w:rsidRDefault="007C0A02" w:rsidP="007C0A02">
      <w:pPr>
        <w:tabs>
          <w:tab w:val="left" w:pos="284"/>
        </w:tabs>
        <w:spacing w:after="0" w:line="240" w:lineRule="auto"/>
        <w:jc w:val="both"/>
        <w:rPr>
          <w:rFonts w:ascii="Arial" w:hAnsi="Arial" w:cs="Arial"/>
          <w:b/>
          <w:sz w:val="24"/>
          <w:szCs w:val="24"/>
        </w:rPr>
      </w:pPr>
    </w:p>
    <w:p w:rsidR="007C0A02" w:rsidRDefault="007C0A02" w:rsidP="007C0A02">
      <w:pPr>
        <w:tabs>
          <w:tab w:val="left" w:pos="284"/>
        </w:tabs>
        <w:spacing w:after="0" w:line="240" w:lineRule="auto"/>
        <w:jc w:val="both"/>
        <w:rPr>
          <w:rFonts w:ascii="Arial" w:hAnsi="Arial" w:cs="Arial"/>
          <w:b/>
          <w:sz w:val="24"/>
          <w:szCs w:val="24"/>
        </w:rPr>
      </w:pPr>
    </w:p>
    <w:p w:rsidR="007C0A02" w:rsidRDefault="007C0A02" w:rsidP="007C0A02">
      <w:pPr>
        <w:tabs>
          <w:tab w:val="left" w:pos="284"/>
        </w:tabs>
        <w:spacing w:after="0" w:line="240" w:lineRule="auto"/>
        <w:jc w:val="both"/>
        <w:rPr>
          <w:rFonts w:ascii="Arial" w:hAnsi="Arial" w:cs="Arial"/>
          <w:b/>
          <w:sz w:val="24"/>
          <w:szCs w:val="24"/>
        </w:rPr>
      </w:pPr>
    </w:p>
    <w:p w:rsidR="007C0A02" w:rsidRDefault="007C0A02" w:rsidP="007C0A02">
      <w:pPr>
        <w:tabs>
          <w:tab w:val="left" w:pos="284"/>
        </w:tabs>
        <w:spacing w:after="0" w:line="240" w:lineRule="auto"/>
        <w:jc w:val="both"/>
        <w:rPr>
          <w:rFonts w:ascii="Arial" w:hAnsi="Arial" w:cs="Arial"/>
          <w:b/>
          <w:sz w:val="24"/>
          <w:szCs w:val="24"/>
        </w:rPr>
      </w:pPr>
    </w:p>
    <w:p w:rsidR="007C0A02" w:rsidRDefault="007C0A02" w:rsidP="007C0A02">
      <w:pPr>
        <w:tabs>
          <w:tab w:val="left" w:pos="284"/>
        </w:tabs>
        <w:spacing w:after="0" w:line="240" w:lineRule="auto"/>
        <w:jc w:val="both"/>
        <w:rPr>
          <w:rFonts w:ascii="Arial" w:hAnsi="Arial" w:cs="Arial"/>
          <w:b/>
          <w:sz w:val="24"/>
          <w:szCs w:val="24"/>
        </w:rPr>
      </w:pPr>
    </w:p>
    <w:p w:rsidR="007C0A02" w:rsidRDefault="007C0A02" w:rsidP="007C0A02">
      <w:pPr>
        <w:tabs>
          <w:tab w:val="left" w:pos="284"/>
        </w:tabs>
        <w:spacing w:after="0" w:line="240" w:lineRule="auto"/>
        <w:jc w:val="both"/>
        <w:rPr>
          <w:rFonts w:ascii="Arial" w:hAnsi="Arial" w:cs="Arial"/>
          <w:b/>
          <w:sz w:val="24"/>
          <w:szCs w:val="24"/>
        </w:rPr>
      </w:pPr>
    </w:p>
    <w:p w:rsidR="007C0A02" w:rsidRDefault="007C0A02" w:rsidP="007C0A02">
      <w:pPr>
        <w:tabs>
          <w:tab w:val="left" w:pos="284"/>
        </w:tabs>
        <w:spacing w:after="0" w:line="240" w:lineRule="auto"/>
        <w:jc w:val="both"/>
        <w:rPr>
          <w:rFonts w:ascii="Arial" w:hAnsi="Arial" w:cs="Arial"/>
          <w:b/>
          <w:sz w:val="24"/>
          <w:szCs w:val="24"/>
        </w:rPr>
      </w:pPr>
    </w:p>
    <w:p w:rsidR="007C0A02" w:rsidRDefault="007C0A02" w:rsidP="007C0A02">
      <w:pPr>
        <w:tabs>
          <w:tab w:val="left" w:pos="284"/>
        </w:tabs>
        <w:spacing w:after="0" w:line="240" w:lineRule="auto"/>
        <w:jc w:val="both"/>
        <w:rPr>
          <w:rFonts w:ascii="Arial" w:hAnsi="Arial" w:cs="Arial"/>
          <w:b/>
          <w:sz w:val="24"/>
          <w:szCs w:val="24"/>
        </w:rPr>
      </w:pPr>
    </w:p>
    <w:p w:rsidR="007C0A02" w:rsidRDefault="007C0A02" w:rsidP="007C0A02">
      <w:pPr>
        <w:tabs>
          <w:tab w:val="left" w:pos="284"/>
        </w:tabs>
        <w:spacing w:after="0" w:line="240" w:lineRule="auto"/>
        <w:jc w:val="both"/>
        <w:rPr>
          <w:rFonts w:ascii="Arial" w:hAnsi="Arial" w:cs="Arial"/>
          <w:b/>
          <w:sz w:val="24"/>
          <w:szCs w:val="24"/>
        </w:rPr>
      </w:pPr>
    </w:p>
    <w:p w:rsidR="007C0A02" w:rsidRDefault="007C0A02" w:rsidP="007C0A02">
      <w:pPr>
        <w:tabs>
          <w:tab w:val="left" w:pos="284"/>
        </w:tabs>
        <w:spacing w:after="0" w:line="240" w:lineRule="auto"/>
        <w:jc w:val="both"/>
        <w:rPr>
          <w:rFonts w:ascii="Arial" w:hAnsi="Arial" w:cs="Arial"/>
          <w:b/>
          <w:sz w:val="24"/>
          <w:szCs w:val="24"/>
        </w:rPr>
      </w:pPr>
    </w:p>
    <w:p w:rsidR="007C0A02" w:rsidRDefault="007C0A02" w:rsidP="007C0A02">
      <w:pPr>
        <w:tabs>
          <w:tab w:val="left" w:pos="284"/>
        </w:tabs>
        <w:spacing w:after="0" w:line="240" w:lineRule="auto"/>
        <w:jc w:val="both"/>
        <w:rPr>
          <w:rFonts w:ascii="Arial" w:hAnsi="Arial" w:cs="Arial"/>
          <w:b/>
          <w:sz w:val="24"/>
          <w:szCs w:val="24"/>
        </w:rPr>
      </w:pPr>
    </w:p>
    <w:p w:rsidR="007C0A02" w:rsidRDefault="007C0A02" w:rsidP="007C0A02">
      <w:pPr>
        <w:tabs>
          <w:tab w:val="left" w:pos="284"/>
        </w:tabs>
        <w:spacing w:after="0" w:line="240" w:lineRule="auto"/>
        <w:jc w:val="both"/>
        <w:rPr>
          <w:rFonts w:ascii="Arial" w:hAnsi="Arial" w:cs="Arial"/>
          <w:b/>
          <w:sz w:val="24"/>
          <w:szCs w:val="24"/>
        </w:rPr>
      </w:pPr>
    </w:p>
    <w:p w:rsidR="007C0A02" w:rsidRDefault="007C0A02" w:rsidP="007C0A02">
      <w:pPr>
        <w:tabs>
          <w:tab w:val="left" w:pos="284"/>
        </w:tabs>
        <w:spacing w:after="0" w:line="240" w:lineRule="auto"/>
        <w:jc w:val="both"/>
        <w:rPr>
          <w:rFonts w:ascii="Arial" w:hAnsi="Arial" w:cs="Arial"/>
          <w:b/>
          <w:sz w:val="24"/>
          <w:szCs w:val="24"/>
        </w:rPr>
      </w:pPr>
    </w:p>
    <w:p w:rsidR="007C0A02" w:rsidRDefault="007C0A02" w:rsidP="007C0A02">
      <w:pPr>
        <w:tabs>
          <w:tab w:val="left" w:pos="284"/>
        </w:tabs>
        <w:spacing w:after="0" w:line="240" w:lineRule="auto"/>
        <w:jc w:val="both"/>
        <w:rPr>
          <w:rFonts w:ascii="Arial" w:hAnsi="Arial" w:cs="Arial"/>
          <w:b/>
          <w:sz w:val="24"/>
          <w:szCs w:val="24"/>
        </w:rPr>
      </w:pPr>
      <w:r>
        <w:rPr>
          <w:rFonts w:ascii="Arial" w:hAnsi="Arial" w:cs="Arial"/>
          <w:b/>
          <w:sz w:val="24"/>
          <w:szCs w:val="24"/>
        </w:rPr>
        <w:lastRenderedPageBreak/>
        <w:t>Príloha č. 6</w:t>
      </w:r>
      <w:r w:rsidRPr="00F10663">
        <w:rPr>
          <w:rFonts w:ascii="Arial" w:hAnsi="Arial" w:cs="Arial"/>
          <w:b/>
          <w:sz w:val="24"/>
          <w:szCs w:val="24"/>
        </w:rPr>
        <w:t xml:space="preserve">: </w:t>
      </w:r>
    </w:p>
    <w:p w:rsidR="007C0A02" w:rsidRPr="007C0A02" w:rsidRDefault="007C0A02" w:rsidP="007C0A02">
      <w:pPr>
        <w:keepNext/>
        <w:spacing w:after="0" w:line="240" w:lineRule="auto"/>
        <w:jc w:val="center"/>
        <w:outlineLvl w:val="0"/>
        <w:rPr>
          <w:rFonts w:ascii="Times New Roman" w:eastAsia="Times New Roman" w:hAnsi="Times New Roman"/>
          <w:b/>
          <w:bCs/>
          <w:i/>
          <w:kern w:val="32"/>
          <w:sz w:val="20"/>
          <w:szCs w:val="20"/>
        </w:rPr>
      </w:pPr>
      <w:r w:rsidRPr="007C0A02">
        <w:rPr>
          <w:rFonts w:ascii="Times New Roman" w:eastAsia="Times New Roman" w:hAnsi="Times New Roman"/>
          <w:b/>
          <w:bCs/>
          <w:i/>
          <w:kern w:val="32"/>
          <w:sz w:val="20"/>
          <w:szCs w:val="20"/>
        </w:rPr>
        <w:t>Obchodné podmienky vykonania diela</w:t>
      </w:r>
    </w:p>
    <w:p w:rsidR="007C0A02" w:rsidRPr="007C0A02" w:rsidRDefault="007C0A02" w:rsidP="007C0A02">
      <w:pPr>
        <w:keepNext/>
        <w:tabs>
          <w:tab w:val="left" w:pos="284"/>
        </w:tabs>
        <w:spacing w:before="240" w:after="60"/>
        <w:jc w:val="both"/>
        <w:outlineLvl w:val="3"/>
        <w:rPr>
          <w:rFonts w:ascii="Times New Roman" w:eastAsia="Times New Roman" w:hAnsi="Times New Roman"/>
          <w:b/>
          <w:bCs/>
          <w:sz w:val="16"/>
          <w:szCs w:val="16"/>
        </w:rPr>
      </w:pPr>
      <w:r w:rsidRPr="007C0A02">
        <w:rPr>
          <w:rFonts w:ascii="Times New Roman" w:eastAsia="Times New Roman" w:hAnsi="Times New Roman"/>
          <w:b/>
          <w:bCs/>
          <w:sz w:val="16"/>
          <w:szCs w:val="16"/>
        </w:rPr>
        <w:t xml:space="preserve">I. </w:t>
      </w:r>
      <w:r w:rsidRPr="007C0A02">
        <w:rPr>
          <w:rFonts w:ascii="Times New Roman" w:eastAsia="Times New Roman" w:hAnsi="Times New Roman"/>
          <w:b/>
          <w:bCs/>
          <w:sz w:val="16"/>
          <w:szCs w:val="16"/>
        </w:rPr>
        <w:tab/>
        <w:t>Predmet zmluvy</w:t>
      </w:r>
    </w:p>
    <w:p w:rsidR="007C0A02" w:rsidRPr="007C0A02" w:rsidRDefault="007C0A02" w:rsidP="007C0A02">
      <w:pPr>
        <w:tabs>
          <w:tab w:val="left" w:pos="284"/>
        </w:tabs>
        <w:spacing w:after="120"/>
        <w:ind w:left="284"/>
        <w:jc w:val="both"/>
        <w:rPr>
          <w:rFonts w:ascii="Times New Roman" w:hAnsi="Times New Roman"/>
          <w:b/>
          <w:bCs/>
          <w:sz w:val="16"/>
          <w:szCs w:val="16"/>
        </w:rPr>
      </w:pPr>
      <w:r w:rsidRPr="007C0A02">
        <w:rPr>
          <w:rFonts w:ascii="Times New Roman" w:hAnsi="Times New Roman"/>
          <w:sz w:val="16"/>
          <w:szCs w:val="16"/>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7C0A02" w:rsidRPr="007C0A02" w:rsidRDefault="007C0A02" w:rsidP="007C0A02">
      <w:pPr>
        <w:keepNext/>
        <w:tabs>
          <w:tab w:val="left" w:pos="284"/>
        </w:tabs>
        <w:spacing w:before="240" w:after="60"/>
        <w:jc w:val="both"/>
        <w:outlineLvl w:val="3"/>
        <w:rPr>
          <w:rFonts w:ascii="Times New Roman" w:eastAsia="Times New Roman" w:hAnsi="Times New Roman"/>
          <w:b/>
          <w:bCs/>
          <w:sz w:val="16"/>
          <w:szCs w:val="16"/>
        </w:rPr>
      </w:pPr>
      <w:r w:rsidRPr="007C0A02">
        <w:rPr>
          <w:rFonts w:ascii="Times New Roman" w:eastAsia="Times New Roman" w:hAnsi="Times New Roman"/>
          <w:b/>
          <w:bCs/>
          <w:sz w:val="16"/>
          <w:szCs w:val="16"/>
        </w:rPr>
        <w:t xml:space="preserve">II. </w:t>
      </w:r>
      <w:r w:rsidRPr="007C0A02">
        <w:rPr>
          <w:rFonts w:ascii="Times New Roman" w:eastAsia="Times New Roman" w:hAnsi="Times New Roman"/>
          <w:b/>
          <w:bCs/>
          <w:sz w:val="16"/>
          <w:szCs w:val="16"/>
        </w:rPr>
        <w:tab/>
        <w:t>Cena</w:t>
      </w:r>
    </w:p>
    <w:p w:rsidR="007C0A02" w:rsidRPr="007C0A02" w:rsidRDefault="007C0A02" w:rsidP="007C0A02">
      <w:pPr>
        <w:numPr>
          <w:ilvl w:val="0"/>
          <w:numId w:val="18"/>
        </w:numPr>
        <w:autoSpaceDE w:val="0"/>
        <w:autoSpaceDN w:val="0"/>
        <w:spacing w:after="0" w:line="240" w:lineRule="auto"/>
        <w:ind w:left="284" w:hanging="284"/>
        <w:contextualSpacing/>
        <w:jc w:val="both"/>
        <w:rPr>
          <w:rFonts w:ascii="Times New Roman" w:eastAsia="Times New Roman" w:hAnsi="Times New Roman"/>
          <w:sz w:val="20"/>
          <w:szCs w:val="20"/>
          <w:lang w:eastAsia="sk-SK"/>
        </w:rPr>
      </w:pPr>
      <w:r w:rsidRPr="007C0A02">
        <w:rPr>
          <w:rFonts w:ascii="Times New Roman" w:eastAsia="Times New Roman" w:hAnsi="Times New Roman"/>
          <w:sz w:val="16"/>
          <w:szCs w:val="16"/>
          <w:lang w:eastAsia="sk-SK"/>
        </w:rPr>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 okrem správnych poplatkov.</w:t>
      </w:r>
    </w:p>
    <w:p w:rsidR="007C0A02" w:rsidRPr="007C0A02" w:rsidRDefault="007C0A02" w:rsidP="007C0A02">
      <w:pPr>
        <w:tabs>
          <w:tab w:val="left" w:pos="284"/>
        </w:tabs>
        <w:spacing w:after="0" w:line="240" w:lineRule="auto"/>
        <w:ind w:left="336" w:hanging="336"/>
        <w:jc w:val="both"/>
        <w:rPr>
          <w:rFonts w:ascii="Times New Roman" w:hAnsi="Times New Roman"/>
          <w:sz w:val="16"/>
          <w:szCs w:val="16"/>
        </w:rPr>
      </w:pPr>
      <w:r w:rsidRPr="007C0A02">
        <w:rPr>
          <w:rFonts w:ascii="Times New Roman" w:hAnsi="Times New Roman"/>
          <w:sz w:val="16"/>
          <w:szCs w:val="16"/>
        </w:rPr>
        <w:t>2.</w:t>
      </w:r>
      <w:r w:rsidRPr="007C0A02">
        <w:rPr>
          <w:rFonts w:ascii="Times New Roman" w:hAnsi="Times New Roman"/>
          <w:sz w:val="16"/>
          <w:szCs w:val="16"/>
        </w:rPr>
        <w:tab/>
        <w:t>Správne poplatky a platby, ktoré súvisia s výkonom diela, uhradí objednávateľ zhotoviteľovi na základe skutočného preukázania ich zaplatenia zhotoviteľom.</w:t>
      </w:r>
    </w:p>
    <w:p w:rsidR="007C0A02" w:rsidRPr="007C0A02" w:rsidRDefault="007C0A02" w:rsidP="007C0A02">
      <w:pPr>
        <w:tabs>
          <w:tab w:val="left" w:pos="284"/>
        </w:tabs>
        <w:spacing w:after="0" w:line="240" w:lineRule="auto"/>
        <w:ind w:left="284" w:hanging="284"/>
        <w:jc w:val="both"/>
        <w:rPr>
          <w:rFonts w:ascii="Times New Roman" w:hAnsi="Times New Roman"/>
          <w:sz w:val="16"/>
          <w:szCs w:val="16"/>
        </w:rPr>
      </w:pPr>
    </w:p>
    <w:p w:rsidR="007C0A02" w:rsidRPr="007C0A02" w:rsidRDefault="007C0A02" w:rsidP="007C0A02">
      <w:pPr>
        <w:tabs>
          <w:tab w:val="left" w:pos="284"/>
        </w:tabs>
        <w:spacing w:after="0" w:line="240" w:lineRule="auto"/>
        <w:jc w:val="both"/>
        <w:rPr>
          <w:rFonts w:ascii="Times New Roman" w:hAnsi="Times New Roman"/>
          <w:b/>
          <w:bCs/>
          <w:color w:val="000000"/>
          <w:sz w:val="16"/>
          <w:szCs w:val="16"/>
        </w:rPr>
      </w:pPr>
      <w:r w:rsidRPr="007C0A02">
        <w:rPr>
          <w:rFonts w:ascii="Times New Roman" w:hAnsi="Times New Roman"/>
          <w:b/>
          <w:bCs/>
          <w:color w:val="000000"/>
          <w:sz w:val="16"/>
          <w:szCs w:val="16"/>
        </w:rPr>
        <w:t xml:space="preserve">III. </w:t>
      </w:r>
      <w:r w:rsidRPr="007C0A02">
        <w:rPr>
          <w:rFonts w:ascii="Times New Roman" w:hAnsi="Times New Roman"/>
          <w:b/>
          <w:bCs/>
          <w:color w:val="000000"/>
          <w:sz w:val="16"/>
          <w:szCs w:val="16"/>
        </w:rPr>
        <w:tab/>
        <w:t>Čas a miesto vykonania diela</w:t>
      </w:r>
    </w:p>
    <w:p w:rsidR="007C0A02" w:rsidRPr="007C0A02" w:rsidRDefault="007C0A02" w:rsidP="007C0A02">
      <w:pPr>
        <w:numPr>
          <w:ilvl w:val="0"/>
          <w:numId w:val="19"/>
        </w:numPr>
        <w:overflowPunct w:val="0"/>
        <w:spacing w:after="0" w:line="240" w:lineRule="auto"/>
        <w:ind w:left="284" w:hanging="284"/>
        <w:jc w:val="both"/>
        <w:textAlignment w:val="baseline"/>
        <w:rPr>
          <w:rFonts w:ascii="Times New Roman" w:hAnsi="Times New Roman"/>
          <w:sz w:val="16"/>
          <w:szCs w:val="16"/>
        </w:rPr>
      </w:pPr>
      <w:r w:rsidRPr="007C0A02">
        <w:rPr>
          <w:rFonts w:ascii="Times New Roman" w:hAnsi="Times New Roman"/>
          <w:sz w:val="16"/>
          <w:szCs w:val="16"/>
        </w:rPr>
        <w:t>Zhotoviteľ je povinný vykonať dielo v termíne uvedenom v tejto zmluve. Miestom dodania PD a právoplatného stavebného povolenia je sídlo konečného príjemcu objednávateľa uvedené v tejto zmluve.</w:t>
      </w:r>
    </w:p>
    <w:p w:rsidR="007C0A02" w:rsidRPr="007C0A02" w:rsidRDefault="007C0A02" w:rsidP="007C0A02">
      <w:pPr>
        <w:overflowPunct w:val="0"/>
        <w:spacing w:after="0" w:line="240" w:lineRule="auto"/>
        <w:ind w:left="284"/>
        <w:jc w:val="both"/>
        <w:textAlignment w:val="baseline"/>
        <w:rPr>
          <w:rFonts w:ascii="Times New Roman" w:hAnsi="Times New Roman"/>
          <w:sz w:val="16"/>
          <w:szCs w:val="16"/>
        </w:rPr>
      </w:pPr>
    </w:p>
    <w:p w:rsidR="007C0A02" w:rsidRPr="007C0A02" w:rsidRDefault="007C0A02" w:rsidP="007C0A02">
      <w:pPr>
        <w:tabs>
          <w:tab w:val="left" w:pos="284"/>
        </w:tabs>
        <w:spacing w:after="0" w:line="240" w:lineRule="auto"/>
        <w:jc w:val="both"/>
        <w:rPr>
          <w:rFonts w:ascii="Times New Roman" w:hAnsi="Times New Roman"/>
          <w:b/>
          <w:bCs/>
          <w:color w:val="000000"/>
          <w:sz w:val="16"/>
          <w:szCs w:val="16"/>
        </w:rPr>
      </w:pPr>
      <w:r w:rsidRPr="007C0A02">
        <w:rPr>
          <w:rFonts w:ascii="Times New Roman" w:hAnsi="Times New Roman"/>
          <w:b/>
          <w:bCs/>
          <w:color w:val="000000"/>
          <w:sz w:val="16"/>
          <w:szCs w:val="16"/>
        </w:rPr>
        <w:t xml:space="preserve">IV. </w:t>
      </w:r>
      <w:r w:rsidRPr="007C0A02">
        <w:rPr>
          <w:rFonts w:ascii="Times New Roman" w:hAnsi="Times New Roman"/>
          <w:b/>
          <w:bCs/>
          <w:color w:val="000000"/>
          <w:sz w:val="16"/>
          <w:szCs w:val="16"/>
        </w:rPr>
        <w:tab/>
        <w:t>Platobné podmienky, zmluvné pokuty a náhrada škody</w:t>
      </w:r>
    </w:p>
    <w:p w:rsidR="007C0A02" w:rsidRPr="007C0A02" w:rsidRDefault="007C0A02" w:rsidP="007C0A02">
      <w:pPr>
        <w:numPr>
          <w:ilvl w:val="0"/>
          <w:numId w:val="20"/>
        </w:numPr>
        <w:overflowPunct w:val="0"/>
        <w:autoSpaceDE w:val="0"/>
        <w:autoSpaceDN w:val="0"/>
        <w:adjustRightInd w:val="0"/>
        <w:spacing w:after="0" w:line="240" w:lineRule="auto"/>
        <w:ind w:left="284" w:hanging="284"/>
        <w:contextualSpacing/>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Štandardná lehota splatnosti faktúr je 30 dní od doručenia faktúry objednávateľovi. Objednávateľ neposkytuje zálohy ani preddavky na cenu diela.</w:t>
      </w:r>
    </w:p>
    <w:p w:rsidR="007C0A02" w:rsidRPr="007C0A02" w:rsidRDefault="007C0A02" w:rsidP="007C0A02">
      <w:pPr>
        <w:numPr>
          <w:ilvl w:val="0"/>
          <w:numId w:val="20"/>
        </w:numPr>
        <w:overflowPunct w:val="0"/>
        <w:autoSpaceDE w:val="0"/>
        <w:autoSpaceDN w:val="0"/>
        <w:adjustRightInd w:val="0"/>
        <w:spacing w:after="0" w:line="240" w:lineRule="auto"/>
        <w:ind w:left="284" w:hanging="284"/>
        <w:contextualSpacing/>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Zmluvné strany sa dohodli na nasledovnom spôsobe fakturácie:</w:t>
      </w:r>
    </w:p>
    <w:p w:rsidR="007C0A02" w:rsidRPr="007C0A02" w:rsidRDefault="007C0A02" w:rsidP="007C0A02">
      <w:pPr>
        <w:overflowPunct w:val="0"/>
        <w:autoSpaceDE w:val="0"/>
        <w:autoSpaceDN w:val="0"/>
        <w:adjustRightInd w:val="0"/>
        <w:spacing w:after="0" w:line="240" w:lineRule="auto"/>
        <w:ind w:left="532"/>
        <w:contextualSpacing/>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2.1 Vo výške 100 % z ceny za PD v zmysle Prílohy č. 2 tejto zmluvy je oprávnený zhotoviteľ fakturovať najskôr v deň odovzdania a prevzatia skontrolovanej PD zástupcom objednávateľa;</w:t>
      </w:r>
    </w:p>
    <w:p w:rsidR="007C0A02" w:rsidRPr="007C0A02" w:rsidRDefault="007C0A02" w:rsidP="007C0A02">
      <w:pPr>
        <w:overflowPunct w:val="0"/>
        <w:autoSpaceDE w:val="0"/>
        <w:autoSpaceDN w:val="0"/>
        <w:adjustRightInd w:val="0"/>
        <w:spacing w:after="0" w:line="240" w:lineRule="auto"/>
        <w:ind w:left="532"/>
        <w:contextualSpacing/>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2.2 Vo výške 100 % z ceny za výkon inžinierskej činnosti v zmysle Prílohy č. 2 tejto zmluvy je oprávnený zhotoviteľ fakturovať po dodaní právoplatného stavebného povolenia;</w:t>
      </w:r>
    </w:p>
    <w:p w:rsidR="007C0A02" w:rsidRPr="007C0A02" w:rsidRDefault="007C0A02" w:rsidP="007C0A02">
      <w:pPr>
        <w:overflowPunct w:val="0"/>
        <w:autoSpaceDE w:val="0"/>
        <w:autoSpaceDN w:val="0"/>
        <w:adjustRightInd w:val="0"/>
        <w:spacing w:after="0" w:line="240" w:lineRule="auto"/>
        <w:ind w:left="532"/>
        <w:contextualSpacing/>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2.3 Vo výške 100% z ceny za geodetické zameranie je oprávnený zhotoviteľ fakturovať najskôr po dodaní elaborátu z   geodetického zamerania.</w:t>
      </w:r>
    </w:p>
    <w:p w:rsidR="007C0A02" w:rsidRPr="007C0A02" w:rsidRDefault="007C0A02" w:rsidP="007C0A02">
      <w:pPr>
        <w:overflowPunct w:val="0"/>
        <w:autoSpaceDE w:val="0"/>
        <w:autoSpaceDN w:val="0"/>
        <w:adjustRightInd w:val="0"/>
        <w:spacing w:after="0" w:line="240" w:lineRule="auto"/>
        <w:ind w:left="532"/>
        <w:contextualSpacing/>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2.4 Vo výške 100% z ceny za autorský dohľad v zmysle Prílohy č. 2 tejto zmluvy je zhotoviteľ oprávnený fakturovať po nadobudnutí právoplatnosti kolaudačného rozhodnutia.</w:t>
      </w:r>
    </w:p>
    <w:p w:rsidR="007C0A02" w:rsidRPr="007C0A02" w:rsidRDefault="007C0A02" w:rsidP="007C0A02">
      <w:pPr>
        <w:overflowPunct w:val="0"/>
        <w:autoSpaceDE w:val="0"/>
        <w:autoSpaceDN w:val="0"/>
        <w:adjustRightInd w:val="0"/>
        <w:spacing w:after="0" w:line="240" w:lineRule="auto"/>
        <w:ind w:left="284" w:hanging="284"/>
        <w:contextualSpacing/>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 xml:space="preserve">3. </w:t>
      </w:r>
      <w:r w:rsidRPr="007C0A02">
        <w:rPr>
          <w:rFonts w:ascii="Times New Roman" w:eastAsia="Times New Roman" w:hAnsi="Times New Roman"/>
          <w:sz w:val="16"/>
          <w:szCs w:val="16"/>
          <w:lang w:eastAsia="sk-SK"/>
        </w:rPr>
        <w:tab/>
        <w:t>Zmluvné strany sa dohodli, že správne a iné poplatky podľa čl. II bod.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a iné poplatky, ktoré bol zhotoviteľ povinný v zmysle platných predpisov uhradiť v súvislosti s riadnym vykonaním diela.</w:t>
      </w:r>
    </w:p>
    <w:p w:rsidR="007C0A02" w:rsidRPr="007C0A02" w:rsidRDefault="007C0A02" w:rsidP="007C0A02">
      <w:pPr>
        <w:numPr>
          <w:ilvl w:val="0"/>
          <w:numId w:val="21"/>
        </w:numPr>
        <w:tabs>
          <w:tab w:val="num" w:pos="0"/>
        </w:tabs>
        <w:spacing w:after="0" w:line="240" w:lineRule="auto"/>
        <w:ind w:left="284" w:hanging="284"/>
        <w:jc w:val="both"/>
        <w:rPr>
          <w:rFonts w:ascii="Times New Roman" w:hAnsi="Times New Roman"/>
          <w:sz w:val="16"/>
          <w:szCs w:val="16"/>
        </w:rPr>
      </w:pPr>
      <w:r w:rsidRPr="007C0A02">
        <w:rPr>
          <w:rFonts w:ascii="Times New Roman" w:hAnsi="Times New Roman"/>
          <w:sz w:val="16"/>
          <w:szCs w:val="16"/>
        </w:rPr>
        <w:t xml:space="preserve">Faktúra musí obsahovať všetky náležitosti v zmysle platných právnych predpisov. Okrem toho musí faktúra obsahovať aj názov diela a číslo tejto zmluvy. Prílohou každej faktúry bude odsúhlasený a potvrdený súpis vykonaných prác zo strany objednávateľa. Ustanovenie bodu 3. tohto článku týmto nie je dotknuté. </w:t>
      </w:r>
    </w:p>
    <w:p w:rsidR="007C0A02" w:rsidRPr="007C0A02" w:rsidRDefault="007C0A02" w:rsidP="007C0A02">
      <w:pPr>
        <w:numPr>
          <w:ilvl w:val="0"/>
          <w:numId w:val="21"/>
        </w:numPr>
        <w:tabs>
          <w:tab w:val="num" w:pos="0"/>
        </w:tabs>
        <w:spacing w:after="0" w:line="240" w:lineRule="auto"/>
        <w:ind w:left="284" w:hanging="284"/>
        <w:jc w:val="both"/>
        <w:rPr>
          <w:rFonts w:ascii="Times New Roman" w:hAnsi="Times New Roman"/>
          <w:sz w:val="16"/>
          <w:szCs w:val="16"/>
        </w:rPr>
      </w:pPr>
      <w:r w:rsidRPr="007C0A02">
        <w:rPr>
          <w:rFonts w:ascii="Times New Roman" w:hAnsi="Times New Roman"/>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7C0A02" w:rsidRPr="007C0A02" w:rsidRDefault="007C0A02" w:rsidP="007C0A02">
      <w:pPr>
        <w:numPr>
          <w:ilvl w:val="0"/>
          <w:numId w:val="21"/>
        </w:numPr>
        <w:tabs>
          <w:tab w:val="num" w:pos="0"/>
        </w:tabs>
        <w:spacing w:after="0" w:line="240" w:lineRule="auto"/>
        <w:ind w:left="284" w:hanging="284"/>
        <w:jc w:val="both"/>
        <w:rPr>
          <w:rFonts w:ascii="Times New Roman" w:hAnsi="Times New Roman"/>
          <w:sz w:val="16"/>
          <w:szCs w:val="16"/>
        </w:rPr>
      </w:pPr>
      <w:r w:rsidRPr="007C0A02">
        <w:rPr>
          <w:rFonts w:ascii="Times New Roman" w:hAnsi="Times New Roman"/>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7C0A02" w:rsidRPr="007C0A02" w:rsidRDefault="007C0A02" w:rsidP="007C0A02">
      <w:pPr>
        <w:numPr>
          <w:ilvl w:val="0"/>
          <w:numId w:val="21"/>
        </w:numPr>
        <w:tabs>
          <w:tab w:val="num" w:pos="0"/>
        </w:tabs>
        <w:spacing w:after="0" w:line="240" w:lineRule="auto"/>
        <w:ind w:left="284" w:hanging="284"/>
        <w:jc w:val="both"/>
        <w:rPr>
          <w:rFonts w:ascii="Times New Roman" w:hAnsi="Times New Roman"/>
          <w:sz w:val="16"/>
          <w:szCs w:val="16"/>
        </w:rPr>
      </w:pPr>
      <w:r w:rsidRPr="007C0A02">
        <w:rPr>
          <w:rFonts w:ascii="Times New Roman" w:hAnsi="Times New Roman"/>
          <w:sz w:val="16"/>
          <w:szCs w:val="16"/>
        </w:rPr>
        <w:t>Za nedodržanie lehoty splatnosti faktúry je zhotoviteľ oprávnený požadovať úrok z omeškania v zmysle ustanovení Obchodného zákonníka.</w:t>
      </w:r>
    </w:p>
    <w:p w:rsidR="007C0A02" w:rsidRPr="007C0A02" w:rsidRDefault="007C0A02" w:rsidP="007C0A02">
      <w:pPr>
        <w:numPr>
          <w:ilvl w:val="0"/>
          <w:numId w:val="21"/>
        </w:numPr>
        <w:tabs>
          <w:tab w:val="num" w:pos="0"/>
        </w:tabs>
        <w:spacing w:after="0" w:line="240" w:lineRule="auto"/>
        <w:ind w:left="284" w:hanging="284"/>
        <w:jc w:val="both"/>
        <w:rPr>
          <w:rFonts w:ascii="Times New Roman" w:hAnsi="Times New Roman"/>
          <w:sz w:val="16"/>
          <w:szCs w:val="16"/>
        </w:rPr>
      </w:pPr>
      <w:r w:rsidRPr="007C0A02">
        <w:rPr>
          <w:rFonts w:ascii="Times New Roman" w:hAnsi="Times New Roman"/>
          <w:sz w:val="16"/>
          <w:szCs w:val="16"/>
        </w:rPr>
        <w:t>Za nedodržanie termínu plnenia uvedeného v zmluve je zhotoviteľ povinný uhradiť objednávateľovi zmluvnú pokutu vo výške 0,1 % z celkovej ceny diela bez DPH za každý deň omeškania. Právo objednávateľa na náhradu škody týmto nie je dotknuté.</w:t>
      </w:r>
    </w:p>
    <w:p w:rsidR="007C0A02" w:rsidRPr="007C0A02" w:rsidRDefault="007C0A02" w:rsidP="007C0A02">
      <w:pPr>
        <w:numPr>
          <w:ilvl w:val="0"/>
          <w:numId w:val="21"/>
        </w:numPr>
        <w:tabs>
          <w:tab w:val="num" w:pos="0"/>
        </w:tabs>
        <w:overflowPunct w:val="0"/>
        <w:autoSpaceDE w:val="0"/>
        <w:autoSpaceDN w:val="0"/>
        <w:spacing w:after="0" w:line="240" w:lineRule="auto"/>
        <w:ind w:left="284" w:hanging="284"/>
        <w:jc w:val="both"/>
        <w:rPr>
          <w:rFonts w:ascii="Times New Roman" w:hAnsi="Times New Roman"/>
          <w:sz w:val="16"/>
          <w:szCs w:val="16"/>
        </w:rPr>
      </w:pPr>
      <w:r w:rsidRPr="007C0A02">
        <w:rPr>
          <w:rFonts w:ascii="Times New Roman" w:hAnsi="Times New Roman"/>
          <w:sz w:val="16"/>
          <w:szCs w:val="16"/>
        </w:rPr>
        <w:t xml:space="preserve">V prípade </w:t>
      </w:r>
      <w:proofErr w:type="spellStart"/>
      <w:r w:rsidRPr="007C0A02">
        <w:rPr>
          <w:rFonts w:ascii="Times New Roman" w:hAnsi="Times New Roman"/>
          <w:sz w:val="16"/>
          <w:szCs w:val="16"/>
        </w:rPr>
        <w:t>vadného</w:t>
      </w:r>
      <w:proofErr w:type="spellEnd"/>
      <w:r w:rsidRPr="007C0A02">
        <w:rPr>
          <w:rFonts w:ascii="Times New Roman" w:hAnsi="Times New Roman"/>
          <w:sz w:val="16"/>
          <w:szCs w:val="16"/>
        </w:rPr>
        <w:t xml:space="preserve"> plnenia je zhotoviteľ  povinný  zaplatiť  objednávateľovi zmluvnú pokutu vo výške 0,5 % z celkovej ceny diela bez DPH za každú reklamáciu uplatnenú v písomnej forme, ktorá sa preukáže ako oprávnená. Túto pokutu, však zhotoviteľ nie je povinný zaplatiť, ak zhotoviteľ  reklamovanú </w:t>
      </w:r>
      <w:proofErr w:type="spellStart"/>
      <w:r w:rsidRPr="007C0A02">
        <w:rPr>
          <w:rFonts w:ascii="Times New Roman" w:hAnsi="Times New Roman"/>
          <w:sz w:val="16"/>
          <w:szCs w:val="16"/>
        </w:rPr>
        <w:t>vadu</w:t>
      </w:r>
      <w:proofErr w:type="spellEnd"/>
      <w:r w:rsidRPr="007C0A02">
        <w:rPr>
          <w:rFonts w:ascii="Times New Roman" w:hAnsi="Times New Roman"/>
          <w:sz w:val="16"/>
          <w:szCs w:val="16"/>
        </w:rPr>
        <w:t xml:space="preserve"> uzná a bezplatne ju odstráni do 30 dní od uplatnenia reklamácie objednávateľom. </w:t>
      </w:r>
    </w:p>
    <w:p w:rsidR="007C0A02" w:rsidRPr="007C0A02" w:rsidRDefault="007C0A02" w:rsidP="007C0A02">
      <w:pPr>
        <w:numPr>
          <w:ilvl w:val="0"/>
          <w:numId w:val="21"/>
        </w:numPr>
        <w:tabs>
          <w:tab w:val="num" w:pos="0"/>
        </w:tabs>
        <w:overflowPunct w:val="0"/>
        <w:autoSpaceDE w:val="0"/>
        <w:autoSpaceDN w:val="0"/>
        <w:spacing w:after="0" w:line="240" w:lineRule="auto"/>
        <w:ind w:left="284" w:hanging="284"/>
        <w:jc w:val="both"/>
        <w:rPr>
          <w:rFonts w:ascii="Times New Roman" w:hAnsi="Times New Roman"/>
          <w:sz w:val="16"/>
          <w:szCs w:val="16"/>
        </w:rPr>
      </w:pPr>
      <w:r w:rsidRPr="007C0A02">
        <w:rPr>
          <w:rFonts w:ascii="Times New Roman" w:hAnsi="Times New Roman"/>
          <w:sz w:val="16"/>
          <w:szCs w:val="16"/>
        </w:rPr>
        <w:t>V prípade odstúpenia od zmluvy objednávateľom v zmysle bodov 2., 3. a 4. článku VII. tejto zmluvy má objednávateľ popri nároku na úhradu preukázanej škody spôsobenej neukončením dohodnutých výkonov i nárok na zaplatenie zmluvnej pokuty vo výške  15 % z celkovej ceny diela bez DPH.</w:t>
      </w:r>
    </w:p>
    <w:p w:rsidR="007C0A02" w:rsidRPr="007C0A02" w:rsidRDefault="007C0A02" w:rsidP="007C0A02">
      <w:pPr>
        <w:numPr>
          <w:ilvl w:val="0"/>
          <w:numId w:val="21"/>
        </w:numPr>
        <w:tabs>
          <w:tab w:val="num" w:pos="0"/>
        </w:tabs>
        <w:overflowPunct w:val="0"/>
        <w:autoSpaceDE w:val="0"/>
        <w:autoSpaceDN w:val="0"/>
        <w:spacing w:after="0" w:line="240" w:lineRule="auto"/>
        <w:ind w:left="284" w:hanging="284"/>
        <w:jc w:val="both"/>
        <w:rPr>
          <w:rFonts w:ascii="Times New Roman" w:hAnsi="Times New Roman"/>
          <w:sz w:val="16"/>
          <w:szCs w:val="16"/>
        </w:rPr>
      </w:pPr>
      <w:r w:rsidRPr="007C0A02">
        <w:rPr>
          <w:rFonts w:ascii="Times New Roman" w:hAnsi="Times New Roman"/>
          <w:sz w:val="16"/>
          <w:szCs w:val="16"/>
        </w:rPr>
        <w:t>Zhotoviteľ zaplatí objednávateľovi zmluvnú pokutu vo výške 10 % z  ceny PD bez DPH podľa tejto zmluvy v prípade, ak zvýšenie obstarávacích nákladov realizačných prác presiahne v dôsledku nedostatkov projektu 5 %.</w:t>
      </w:r>
    </w:p>
    <w:p w:rsidR="007C0A02" w:rsidRPr="007C0A02" w:rsidRDefault="007C0A02" w:rsidP="007C0A02">
      <w:pPr>
        <w:numPr>
          <w:ilvl w:val="0"/>
          <w:numId w:val="21"/>
        </w:numPr>
        <w:tabs>
          <w:tab w:val="num" w:pos="284"/>
        </w:tabs>
        <w:spacing w:after="0" w:line="240" w:lineRule="auto"/>
        <w:rPr>
          <w:rFonts w:ascii="Times New Roman" w:hAnsi="Times New Roman"/>
          <w:sz w:val="16"/>
          <w:szCs w:val="16"/>
        </w:rPr>
      </w:pPr>
      <w:r w:rsidRPr="007C0A02">
        <w:rPr>
          <w:rFonts w:ascii="Times New Roman" w:hAnsi="Times New Roman"/>
          <w:sz w:val="16"/>
          <w:szCs w:val="16"/>
        </w:rPr>
        <w:t xml:space="preserve">Zhotoviteľ je povinný bezplatne odstrániť </w:t>
      </w:r>
      <w:proofErr w:type="spellStart"/>
      <w:r w:rsidRPr="007C0A02">
        <w:rPr>
          <w:rFonts w:ascii="Times New Roman" w:hAnsi="Times New Roman"/>
          <w:sz w:val="16"/>
          <w:szCs w:val="16"/>
        </w:rPr>
        <w:t>vady</w:t>
      </w:r>
      <w:proofErr w:type="spellEnd"/>
      <w:r w:rsidRPr="007C0A02">
        <w:rPr>
          <w:rFonts w:ascii="Times New Roman" w:hAnsi="Times New Roman"/>
          <w:sz w:val="16"/>
          <w:szCs w:val="16"/>
        </w:rPr>
        <w:t xml:space="preserve"> resp. iné nedostatky PD, za ktoré je zodpovedný. </w:t>
      </w:r>
    </w:p>
    <w:p w:rsidR="007C0A02" w:rsidRPr="007C0A02" w:rsidRDefault="007C0A02" w:rsidP="007C0A02">
      <w:pPr>
        <w:numPr>
          <w:ilvl w:val="0"/>
          <w:numId w:val="21"/>
        </w:numPr>
        <w:tabs>
          <w:tab w:val="num" w:pos="284"/>
        </w:tabs>
        <w:spacing w:after="0" w:line="240" w:lineRule="auto"/>
        <w:ind w:left="284" w:hanging="284"/>
        <w:rPr>
          <w:rFonts w:ascii="Times New Roman" w:hAnsi="Times New Roman"/>
          <w:sz w:val="16"/>
          <w:szCs w:val="16"/>
        </w:rPr>
      </w:pPr>
      <w:r w:rsidRPr="007C0A02">
        <w:rPr>
          <w:rFonts w:ascii="Times New Roman" w:hAnsi="Times New Roman"/>
          <w:sz w:val="16"/>
          <w:szCs w:val="16"/>
        </w:rPr>
        <w:t xml:space="preserve">V prípade, ak pri realizácii diela vzniknú zhotoviteľovi, ktorý bude realizovať dielo podľa PD opodstatnené </w:t>
      </w:r>
      <w:proofErr w:type="spellStart"/>
      <w:r w:rsidRPr="007C0A02">
        <w:rPr>
          <w:rFonts w:ascii="Times New Roman" w:hAnsi="Times New Roman"/>
          <w:sz w:val="16"/>
          <w:szCs w:val="16"/>
        </w:rPr>
        <w:t>naviac</w:t>
      </w:r>
      <w:proofErr w:type="spellEnd"/>
      <w:r w:rsidRPr="007C0A02">
        <w:rPr>
          <w:rFonts w:ascii="Times New Roman" w:hAnsi="Times New Roman"/>
          <w:sz w:val="16"/>
          <w:szCs w:val="16"/>
        </w:rPr>
        <w:t xml:space="preserve"> náklady v dôsledku </w:t>
      </w:r>
      <w:proofErr w:type="spellStart"/>
      <w:r w:rsidRPr="007C0A02">
        <w:rPr>
          <w:rFonts w:ascii="Times New Roman" w:hAnsi="Times New Roman"/>
          <w:sz w:val="16"/>
          <w:szCs w:val="16"/>
        </w:rPr>
        <w:t>vady</w:t>
      </w:r>
      <w:proofErr w:type="spellEnd"/>
      <w:r w:rsidRPr="007C0A02">
        <w:rPr>
          <w:rFonts w:ascii="Times New Roman" w:hAnsi="Times New Roman"/>
          <w:sz w:val="16"/>
          <w:szCs w:val="16"/>
        </w:rPr>
        <w:t xml:space="preserve"> PD, ktoré si voči objednávateľovi uplatní, bude tieto dodatočné náklady znášať zhotoviteľ podľa tejto zmluvy.      </w:t>
      </w:r>
    </w:p>
    <w:p w:rsidR="007C0A02" w:rsidRPr="007C0A02" w:rsidRDefault="007C0A02" w:rsidP="007C0A02">
      <w:pPr>
        <w:numPr>
          <w:ilvl w:val="0"/>
          <w:numId w:val="21"/>
        </w:numPr>
        <w:tabs>
          <w:tab w:val="num" w:pos="0"/>
        </w:tabs>
        <w:overflowPunct w:val="0"/>
        <w:autoSpaceDE w:val="0"/>
        <w:autoSpaceDN w:val="0"/>
        <w:spacing w:after="0" w:line="240" w:lineRule="auto"/>
        <w:ind w:left="284" w:hanging="284"/>
        <w:jc w:val="both"/>
        <w:rPr>
          <w:rFonts w:ascii="Times New Roman" w:hAnsi="Times New Roman"/>
          <w:sz w:val="16"/>
          <w:szCs w:val="16"/>
        </w:rPr>
      </w:pPr>
      <w:r w:rsidRPr="007C0A02">
        <w:rPr>
          <w:rFonts w:ascii="Times New Roman" w:hAnsi="Times New Roman"/>
          <w:sz w:val="16"/>
          <w:szCs w:val="16"/>
        </w:rPr>
        <w:t xml:space="preserve">Zhotoviteľ je povinný objednávateľovi nahradiť v plnej výške škodu spôsobenú nutnosťou opakovane realizovať stavebné práce z dôvodu </w:t>
      </w:r>
      <w:proofErr w:type="spellStart"/>
      <w:r w:rsidRPr="007C0A02">
        <w:rPr>
          <w:rFonts w:ascii="Times New Roman" w:hAnsi="Times New Roman"/>
          <w:sz w:val="16"/>
          <w:szCs w:val="16"/>
        </w:rPr>
        <w:t>vady</w:t>
      </w:r>
      <w:proofErr w:type="spellEnd"/>
      <w:r w:rsidRPr="007C0A02">
        <w:rPr>
          <w:rFonts w:ascii="Times New Roman" w:hAnsi="Times New Roman"/>
          <w:sz w:val="16"/>
          <w:szCs w:val="16"/>
        </w:rPr>
        <w:t xml:space="preserve"> projektu.</w:t>
      </w:r>
    </w:p>
    <w:p w:rsidR="007C0A02" w:rsidRDefault="007C0A02" w:rsidP="007C0A02">
      <w:pPr>
        <w:numPr>
          <w:ilvl w:val="0"/>
          <w:numId w:val="21"/>
        </w:numPr>
        <w:tabs>
          <w:tab w:val="num" w:pos="0"/>
        </w:tabs>
        <w:overflowPunct w:val="0"/>
        <w:autoSpaceDE w:val="0"/>
        <w:autoSpaceDN w:val="0"/>
        <w:spacing w:after="0" w:line="240" w:lineRule="auto"/>
        <w:ind w:left="284" w:hanging="284"/>
        <w:jc w:val="both"/>
        <w:rPr>
          <w:rFonts w:ascii="Times New Roman" w:hAnsi="Times New Roman"/>
          <w:sz w:val="16"/>
          <w:szCs w:val="16"/>
        </w:rPr>
      </w:pPr>
      <w:r w:rsidRPr="007C0A02">
        <w:rPr>
          <w:rFonts w:ascii="Times New Roman" w:hAnsi="Times New Roman"/>
          <w:sz w:val="16"/>
          <w:szCs w:val="16"/>
        </w:rPr>
        <w:t xml:space="preserve">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 </w:t>
      </w:r>
    </w:p>
    <w:p w:rsidR="00891BA5" w:rsidRPr="00891BA5" w:rsidRDefault="00891BA5" w:rsidP="00891BA5">
      <w:pPr>
        <w:numPr>
          <w:ilvl w:val="0"/>
          <w:numId w:val="21"/>
        </w:numPr>
        <w:tabs>
          <w:tab w:val="clear" w:pos="454"/>
        </w:tabs>
        <w:overflowPunct w:val="0"/>
        <w:autoSpaceDE w:val="0"/>
        <w:autoSpaceDN w:val="0"/>
        <w:spacing w:after="0" w:line="240" w:lineRule="auto"/>
        <w:ind w:left="284" w:hanging="284"/>
        <w:jc w:val="both"/>
        <w:rPr>
          <w:rFonts w:ascii="Times New Roman" w:hAnsi="Times New Roman"/>
          <w:sz w:val="16"/>
          <w:szCs w:val="16"/>
        </w:rPr>
      </w:pPr>
      <w:r w:rsidRPr="00891BA5">
        <w:rPr>
          <w:rFonts w:ascii="Times New Roman" w:hAnsi="Times New Roman"/>
          <w:sz w:val="16"/>
          <w:szCs w:val="16"/>
        </w:rPr>
        <w:t xml:space="preserve">Zhotoviteľ ku dňu podpisu tejto zmluvy predložil objednávateľovi prehlásenie o tom či je závislou osobou voči ŽSR v zmysle § 2 písm. n) zákona č. 595/2003 </w:t>
      </w:r>
      <w:proofErr w:type="spellStart"/>
      <w:r w:rsidRPr="00891BA5">
        <w:rPr>
          <w:rFonts w:ascii="Times New Roman" w:hAnsi="Times New Roman"/>
          <w:sz w:val="16"/>
          <w:szCs w:val="16"/>
        </w:rPr>
        <w:t>Z.z</w:t>
      </w:r>
      <w:proofErr w:type="spellEnd"/>
      <w:r w:rsidRPr="00891BA5">
        <w:rPr>
          <w:rFonts w:ascii="Times New Roman" w:hAnsi="Times New Roman"/>
          <w:sz w:val="16"/>
          <w:szCs w:val="16"/>
        </w:rPr>
        <w:t>. o dani z príjmov v </w:t>
      </w:r>
      <w:proofErr w:type="spellStart"/>
      <w:r w:rsidRPr="00891BA5">
        <w:rPr>
          <w:rFonts w:ascii="Times New Roman" w:hAnsi="Times New Roman"/>
          <w:sz w:val="16"/>
          <w:szCs w:val="16"/>
        </w:rPr>
        <w:t>znp</w:t>
      </w:r>
      <w:proofErr w:type="spellEnd"/>
      <w:r w:rsidRPr="00891BA5">
        <w:rPr>
          <w:rFonts w:ascii="Times New Roman" w:hAnsi="Times New Roman"/>
          <w:sz w:val="16"/>
          <w:szCs w:val="16"/>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891BA5" w:rsidRPr="007C0A02" w:rsidRDefault="00891BA5" w:rsidP="00891BA5">
      <w:pPr>
        <w:overflowPunct w:val="0"/>
        <w:autoSpaceDE w:val="0"/>
        <w:autoSpaceDN w:val="0"/>
        <w:spacing w:after="0" w:line="240" w:lineRule="auto"/>
        <w:ind w:left="284"/>
        <w:jc w:val="both"/>
        <w:rPr>
          <w:rFonts w:ascii="Times New Roman" w:hAnsi="Times New Roman"/>
          <w:sz w:val="16"/>
          <w:szCs w:val="16"/>
        </w:rPr>
      </w:pPr>
    </w:p>
    <w:p w:rsidR="007C0A02" w:rsidRPr="007C0A02" w:rsidRDefault="007C0A02" w:rsidP="007C0A02">
      <w:pPr>
        <w:overflowPunct w:val="0"/>
        <w:autoSpaceDE w:val="0"/>
        <w:autoSpaceDN w:val="0"/>
        <w:spacing w:after="0" w:line="240" w:lineRule="auto"/>
        <w:ind w:left="284"/>
        <w:jc w:val="both"/>
        <w:rPr>
          <w:rFonts w:ascii="Times New Roman" w:hAnsi="Times New Roman"/>
          <w:sz w:val="16"/>
          <w:szCs w:val="16"/>
        </w:rPr>
      </w:pPr>
    </w:p>
    <w:p w:rsidR="007C0A02" w:rsidRPr="007C0A02" w:rsidRDefault="007C0A02" w:rsidP="007C0A02">
      <w:pPr>
        <w:keepNext/>
        <w:keepLines/>
        <w:spacing w:after="0" w:line="240" w:lineRule="auto"/>
        <w:ind w:left="284" w:hanging="284"/>
        <w:outlineLvl w:val="2"/>
        <w:rPr>
          <w:rFonts w:ascii="Times New Roman" w:eastAsia="Times New Roman" w:hAnsi="Times New Roman"/>
          <w:b/>
          <w:bCs/>
          <w:sz w:val="16"/>
          <w:szCs w:val="16"/>
        </w:rPr>
      </w:pPr>
      <w:r w:rsidRPr="007C0A02">
        <w:rPr>
          <w:rFonts w:ascii="Times New Roman" w:eastAsia="Times New Roman" w:hAnsi="Times New Roman"/>
          <w:b/>
          <w:bCs/>
          <w:sz w:val="16"/>
          <w:szCs w:val="16"/>
        </w:rPr>
        <w:lastRenderedPageBreak/>
        <w:t xml:space="preserve">V. </w:t>
      </w:r>
      <w:r w:rsidRPr="007C0A02">
        <w:rPr>
          <w:rFonts w:ascii="Times New Roman" w:eastAsia="Times New Roman" w:hAnsi="Times New Roman"/>
          <w:b/>
          <w:bCs/>
          <w:sz w:val="16"/>
          <w:szCs w:val="16"/>
        </w:rPr>
        <w:tab/>
        <w:t>Práva a povinnosti zmluvných strán</w:t>
      </w:r>
    </w:p>
    <w:p w:rsidR="007C0A02" w:rsidRPr="007C0A02" w:rsidRDefault="007C0A02" w:rsidP="007C0A02">
      <w:pPr>
        <w:numPr>
          <w:ilvl w:val="0"/>
          <w:numId w:val="22"/>
        </w:numPr>
        <w:overflowPunct w:val="0"/>
        <w:autoSpaceDE w:val="0"/>
        <w:autoSpaceDN w:val="0"/>
        <w:adjustRightInd w:val="0"/>
        <w:spacing w:after="0" w:line="240" w:lineRule="auto"/>
        <w:ind w:left="284" w:hanging="284"/>
        <w:contextualSpacing/>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7C0A02" w:rsidRPr="007C0A02" w:rsidRDefault="007C0A02" w:rsidP="007C0A02">
      <w:pPr>
        <w:tabs>
          <w:tab w:val="left" w:pos="0"/>
          <w:tab w:val="left" w:pos="284"/>
        </w:tabs>
        <w:spacing w:after="40"/>
        <w:rPr>
          <w:rFonts w:ascii="Times New Roman" w:hAnsi="Times New Roman"/>
          <w:iCs/>
          <w:sz w:val="16"/>
          <w:szCs w:val="16"/>
        </w:rPr>
      </w:pPr>
      <w:r w:rsidRPr="007C0A02">
        <w:rPr>
          <w:rFonts w:ascii="Times New Roman" w:hAnsi="Times New Roman"/>
          <w:iCs/>
          <w:sz w:val="16"/>
          <w:szCs w:val="16"/>
        </w:rPr>
        <w:t>2.</w:t>
      </w:r>
      <w:r w:rsidRPr="007C0A02">
        <w:rPr>
          <w:rFonts w:ascii="Times New Roman" w:hAnsi="Times New Roman"/>
          <w:iCs/>
          <w:sz w:val="16"/>
          <w:szCs w:val="16"/>
        </w:rPr>
        <w:tab/>
        <w:t>Zhotoviteľ  sa zaväzuje:</w:t>
      </w:r>
    </w:p>
    <w:p w:rsidR="007C0A02" w:rsidRPr="007C0A02" w:rsidRDefault="007C0A02" w:rsidP="007C0A02">
      <w:pPr>
        <w:overflowPunct w:val="0"/>
        <w:autoSpaceDE w:val="0"/>
        <w:autoSpaceDN w:val="0"/>
        <w:adjustRightInd w:val="0"/>
        <w:spacing w:after="0" w:line="240" w:lineRule="auto"/>
        <w:ind w:left="672" w:hanging="392"/>
        <w:jc w:val="both"/>
        <w:rPr>
          <w:rFonts w:ascii="Times New Roman" w:eastAsia="Times New Roman" w:hAnsi="Times New Roman"/>
          <w:iCs/>
          <w:sz w:val="16"/>
          <w:szCs w:val="16"/>
          <w:lang w:eastAsia="sk-SK"/>
        </w:rPr>
      </w:pPr>
      <w:r w:rsidRPr="007C0A02">
        <w:rPr>
          <w:rFonts w:ascii="Times New Roman" w:eastAsia="Times New Roman" w:hAnsi="Times New Roman"/>
          <w:iCs/>
          <w:sz w:val="16"/>
          <w:szCs w:val="16"/>
          <w:lang w:eastAsia="sk-SK"/>
        </w:rPr>
        <w:t>2.1.</w:t>
      </w:r>
      <w:r w:rsidRPr="007C0A02">
        <w:rPr>
          <w:rFonts w:ascii="Times New Roman" w:eastAsia="Times New Roman" w:hAnsi="Times New Roman"/>
          <w:iCs/>
          <w:sz w:val="16"/>
          <w:szCs w:val="16"/>
          <w:lang w:eastAsia="sk-SK"/>
        </w:rPr>
        <w:tab/>
        <w:t>že po uzavretí tejto zmluvy zvolá bez zbytočného odkladu vstupnú poradu v mieste realizácie stavby, na ktorej bude dohodnutý harmonogram vykonávania čiastkových prác a výber staveniska,</w:t>
      </w:r>
    </w:p>
    <w:p w:rsidR="007C0A02" w:rsidRPr="007C0A02" w:rsidRDefault="007C0A02" w:rsidP="007C0A02">
      <w:pPr>
        <w:tabs>
          <w:tab w:val="left" w:pos="1418"/>
        </w:tabs>
        <w:overflowPunct w:val="0"/>
        <w:autoSpaceDE w:val="0"/>
        <w:autoSpaceDN w:val="0"/>
        <w:adjustRightInd w:val="0"/>
        <w:spacing w:after="0" w:line="240" w:lineRule="auto"/>
        <w:ind w:left="672" w:hanging="392"/>
        <w:jc w:val="both"/>
        <w:rPr>
          <w:rFonts w:ascii="Times New Roman" w:eastAsia="Times New Roman" w:hAnsi="Times New Roman"/>
          <w:iCs/>
          <w:sz w:val="16"/>
          <w:szCs w:val="16"/>
          <w:lang w:eastAsia="sk-SK"/>
        </w:rPr>
      </w:pPr>
      <w:r w:rsidRPr="007C0A02">
        <w:rPr>
          <w:rFonts w:ascii="Times New Roman" w:eastAsia="Times New Roman" w:hAnsi="Times New Roman"/>
          <w:iCs/>
          <w:sz w:val="16"/>
          <w:szCs w:val="16"/>
          <w:lang w:eastAsia="sk-SK"/>
        </w:rPr>
        <w:t>2.2.</w:t>
      </w:r>
      <w:r w:rsidRPr="007C0A02">
        <w:rPr>
          <w:rFonts w:ascii="Times New Roman" w:eastAsia="Times New Roman" w:hAnsi="Times New Roman"/>
          <w:iCs/>
          <w:sz w:val="16"/>
          <w:szCs w:val="16"/>
          <w:lang w:eastAsia="sk-SK"/>
        </w:rPr>
        <w:tab/>
        <w:t>v priebehu projekčných prác vykonávať výrobné porady podľa potreby,</w:t>
      </w:r>
    </w:p>
    <w:p w:rsidR="007C0A02" w:rsidRPr="007C0A02" w:rsidRDefault="007C0A02" w:rsidP="007C0A02">
      <w:pPr>
        <w:tabs>
          <w:tab w:val="left" w:pos="1134"/>
        </w:tabs>
        <w:overflowPunct w:val="0"/>
        <w:autoSpaceDE w:val="0"/>
        <w:autoSpaceDN w:val="0"/>
        <w:adjustRightInd w:val="0"/>
        <w:spacing w:after="0" w:line="240" w:lineRule="auto"/>
        <w:ind w:left="672" w:hanging="392"/>
        <w:jc w:val="both"/>
        <w:rPr>
          <w:rFonts w:ascii="Times New Roman" w:eastAsia="Times New Roman" w:hAnsi="Times New Roman"/>
          <w:iCs/>
          <w:sz w:val="16"/>
          <w:szCs w:val="16"/>
          <w:lang w:eastAsia="sk-SK"/>
        </w:rPr>
      </w:pPr>
      <w:r w:rsidRPr="007C0A02">
        <w:rPr>
          <w:rFonts w:ascii="Times New Roman" w:eastAsia="Times New Roman" w:hAnsi="Times New Roman"/>
          <w:iCs/>
          <w:sz w:val="16"/>
          <w:szCs w:val="16"/>
          <w:lang w:eastAsia="sk-SK"/>
        </w:rPr>
        <w:t>2.3.</w:t>
      </w:r>
      <w:r w:rsidRPr="007C0A02">
        <w:rPr>
          <w:rFonts w:ascii="Times New Roman" w:eastAsia="Times New Roman" w:hAnsi="Times New Roman"/>
          <w:iCs/>
          <w:sz w:val="16"/>
          <w:szCs w:val="16"/>
          <w:lang w:eastAsia="sk-SK"/>
        </w:rPr>
        <w:tab/>
        <w:t>prizvať objednávateľa na všetky jednania s dotknutými orgánmi a organizáciami.</w:t>
      </w:r>
    </w:p>
    <w:p w:rsidR="007C0A02" w:rsidRPr="007C0A02" w:rsidRDefault="007C0A02" w:rsidP="007C0A02">
      <w:pPr>
        <w:tabs>
          <w:tab w:val="left" w:pos="567"/>
          <w:tab w:val="left" w:pos="1134"/>
        </w:tabs>
        <w:overflowPunct w:val="0"/>
        <w:autoSpaceDE w:val="0"/>
        <w:autoSpaceDN w:val="0"/>
        <w:adjustRightInd w:val="0"/>
        <w:spacing w:after="0" w:line="240" w:lineRule="auto"/>
        <w:ind w:left="567" w:hanging="283"/>
        <w:jc w:val="both"/>
        <w:rPr>
          <w:rFonts w:ascii="Times New Roman" w:eastAsia="Times New Roman" w:hAnsi="Times New Roman"/>
          <w:iCs/>
          <w:sz w:val="16"/>
          <w:szCs w:val="16"/>
          <w:lang w:eastAsia="sk-SK"/>
        </w:rPr>
      </w:pPr>
      <w:r w:rsidRPr="007C0A02">
        <w:rPr>
          <w:rFonts w:ascii="Times New Roman" w:eastAsia="Times New Roman" w:hAnsi="Times New Roman"/>
          <w:iCs/>
          <w:sz w:val="16"/>
          <w:szCs w:val="16"/>
          <w:lang w:eastAsia="sk-SK"/>
        </w:rPr>
        <w:t xml:space="preserve">2.4.   predložiť objednávateľovi (v kópii) všetky vyjadrenia a stanoviská príslušných správcov a príslušných odborných      </w:t>
      </w:r>
    </w:p>
    <w:p w:rsidR="007C0A02" w:rsidRPr="007C0A02" w:rsidRDefault="007C0A02" w:rsidP="007C0A02">
      <w:pPr>
        <w:tabs>
          <w:tab w:val="left" w:pos="567"/>
          <w:tab w:val="left" w:pos="1134"/>
        </w:tabs>
        <w:overflowPunct w:val="0"/>
        <w:autoSpaceDE w:val="0"/>
        <w:autoSpaceDN w:val="0"/>
        <w:adjustRightInd w:val="0"/>
        <w:spacing w:after="0" w:line="240" w:lineRule="auto"/>
        <w:ind w:left="567" w:hanging="283"/>
        <w:jc w:val="both"/>
        <w:rPr>
          <w:rFonts w:ascii="Times New Roman" w:eastAsia="Times New Roman" w:hAnsi="Times New Roman"/>
          <w:iCs/>
          <w:sz w:val="16"/>
          <w:szCs w:val="16"/>
          <w:lang w:eastAsia="sk-SK"/>
        </w:rPr>
      </w:pPr>
      <w:r w:rsidRPr="007C0A02">
        <w:rPr>
          <w:rFonts w:ascii="Times New Roman" w:eastAsia="Times New Roman" w:hAnsi="Times New Roman"/>
          <w:iCs/>
          <w:sz w:val="16"/>
          <w:szCs w:val="16"/>
          <w:lang w:eastAsia="sk-SK"/>
        </w:rPr>
        <w:t xml:space="preserve">         zložiek ŽSR k spracovávanej PD.</w:t>
      </w:r>
    </w:p>
    <w:p w:rsidR="007C0A02" w:rsidRPr="007C0A02" w:rsidRDefault="007C0A02" w:rsidP="007C0A02">
      <w:pPr>
        <w:overflowPunct w:val="0"/>
        <w:autoSpaceDE w:val="0"/>
        <w:autoSpaceDN w:val="0"/>
        <w:adjustRightInd w:val="0"/>
        <w:spacing w:after="0" w:line="240" w:lineRule="auto"/>
        <w:ind w:left="284" w:hanging="284"/>
        <w:jc w:val="both"/>
        <w:rPr>
          <w:rFonts w:ascii="Times New Roman" w:eastAsia="Times New Roman" w:hAnsi="Times New Roman"/>
          <w:iCs/>
          <w:sz w:val="16"/>
          <w:szCs w:val="16"/>
          <w:lang w:eastAsia="sk-SK"/>
        </w:rPr>
      </w:pPr>
      <w:r w:rsidRPr="007C0A02">
        <w:rPr>
          <w:rFonts w:ascii="Times New Roman" w:eastAsia="Times New Roman" w:hAnsi="Times New Roman"/>
          <w:iCs/>
          <w:sz w:val="16"/>
          <w:szCs w:val="16"/>
          <w:lang w:eastAsia="sk-SK"/>
        </w:rPr>
        <w:t>3.</w:t>
      </w:r>
      <w:r w:rsidRPr="007C0A02">
        <w:rPr>
          <w:rFonts w:ascii="Times New Roman" w:eastAsia="Times New Roman" w:hAnsi="Times New Roman"/>
          <w:iCs/>
          <w:sz w:val="16"/>
          <w:szCs w:val="16"/>
          <w:lang w:eastAsia="sk-SK"/>
        </w:rPr>
        <w:tab/>
        <w:t>Objednávateľ si podmieňuje účasť na prerokovaní PD v štádiu rozpracovanosti, pri záverečnom a konferenčnom prerokovaní a pri rozhodujúcich správnych konaniach.</w:t>
      </w:r>
    </w:p>
    <w:p w:rsidR="007C0A02" w:rsidRPr="007C0A02" w:rsidRDefault="007C0A02" w:rsidP="007C0A02">
      <w:pPr>
        <w:tabs>
          <w:tab w:val="left" w:pos="284"/>
          <w:tab w:val="left" w:pos="360"/>
        </w:tabs>
        <w:overflowPunct w:val="0"/>
        <w:autoSpaceDE w:val="0"/>
        <w:autoSpaceDN w:val="0"/>
        <w:adjustRightInd w:val="0"/>
        <w:spacing w:after="0" w:line="240" w:lineRule="auto"/>
        <w:ind w:left="284" w:hanging="284"/>
        <w:jc w:val="both"/>
        <w:rPr>
          <w:rFonts w:ascii="Times New Roman" w:eastAsia="Times New Roman" w:hAnsi="Times New Roman"/>
          <w:sz w:val="16"/>
          <w:szCs w:val="16"/>
          <w:lang w:eastAsia="sk-SK"/>
        </w:rPr>
      </w:pPr>
      <w:r w:rsidRPr="007C0A02">
        <w:rPr>
          <w:rFonts w:ascii="Times New Roman" w:eastAsia="Times New Roman" w:hAnsi="Times New Roman"/>
          <w:iCs/>
          <w:sz w:val="16"/>
          <w:szCs w:val="16"/>
          <w:lang w:eastAsia="sk-SK"/>
        </w:rPr>
        <w:t>4.</w:t>
      </w:r>
      <w:r w:rsidRPr="007C0A02">
        <w:rPr>
          <w:rFonts w:ascii="Times New Roman" w:eastAsia="Times New Roman" w:hAnsi="Times New Roman"/>
          <w:iCs/>
          <w:sz w:val="16"/>
          <w:szCs w:val="16"/>
          <w:lang w:eastAsia="sk-SK"/>
        </w:rPr>
        <w:tab/>
      </w:r>
      <w:r w:rsidRPr="007C0A02">
        <w:rPr>
          <w:rFonts w:ascii="Times New Roman" w:eastAsia="Times New Roman" w:hAnsi="Times New Roman"/>
          <w:sz w:val="16"/>
          <w:szCs w:val="16"/>
          <w:lang w:eastAsia="sk-SK"/>
        </w:rPr>
        <w:t>Odovzdanie a prevzatie predmetu plnenia tejto zmluvy a s tým súvisiace povinnosti zmluvných strán:</w:t>
      </w:r>
    </w:p>
    <w:p w:rsidR="007C0A02" w:rsidRPr="007C0A02" w:rsidRDefault="007C0A02" w:rsidP="007C0A02">
      <w:pPr>
        <w:tabs>
          <w:tab w:val="left" w:pos="672"/>
        </w:tabs>
        <w:overflowPunct w:val="0"/>
        <w:autoSpaceDE w:val="0"/>
        <w:autoSpaceDN w:val="0"/>
        <w:adjustRightInd w:val="0"/>
        <w:spacing w:after="0" w:line="240" w:lineRule="auto"/>
        <w:ind w:left="672" w:hanging="378"/>
        <w:jc w:val="both"/>
        <w:rPr>
          <w:rFonts w:ascii="Times New Roman" w:eastAsia="Times New Roman" w:hAnsi="Times New Roman"/>
          <w:iCs/>
          <w:sz w:val="16"/>
          <w:szCs w:val="16"/>
          <w:lang w:eastAsia="sk-SK"/>
        </w:rPr>
      </w:pPr>
      <w:r w:rsidRPr="007C0A02">
        <w:rPr>
          <w:rFonts w:ascii="Times New Roman" w:eastAsia="Times New Roman" w:hAnsi="Times New Roman"/>
          <w:sz w:val="16"/>
          <w:szCs w:val="16"/>
          <w:lang w:eastAsia="sk-SK"/>
        </w:rPr>
        <w:t>4.1.</w:t>
      </w:r>
      <w:r w:rsidRPr="007C0A02">
        <w:rPr>
          <w:rFonts w:ascii="Times New Roman" w:eastAsia="Times New Roman" w:hAnsi="Times New Roman"/>
          <w:sz w:val="16"/>
          <w:szCs w:val="16"/>
          <w:lang w:eastAsia="sk-SK"/>
        </w:rPr>
        <w:tab/>
      </w:r>
      <w:r w:rsidRPr="007C0A02">
        <w:rPr>
          <w:rFonts w:ascii="Times New Roman" w:eastAsia="Times New Roman" w:hAnsi="Times New Roman"/>
          <w:iCs/>
          <w:sz w:val="16"/>
          <w:szCs w:val="16"/>
          <w:lang w:eastAsia="sk-SK"/>
        </w:rPr>
        <w:t>Predmet plnenia tejto zmluvy je splnený riadnym dodaním jeho jednotlivých častí  podľa tejto zmluvy , o čom vždy spíšu zmluvné strany protokol, v ktorom objednávateľ písomne potvrdí riadne dodanie časti predmetu plnenia a uskutočnenie všetkých dohodnutých zmluvných prác,</w:t>
      </w:r>
    </w:p>
    <w:p w:rsidR="007C0A02" w:rsidRPr="007C0A02" w:rsidRDefault="007C0A02" w:rsidP="007C0A02">
      <w:pPr>
        <w:tabs>
          <w:tab w:val="left" w:pos="672"/>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4.2.</w:t>
      </w:r>
      <w:r w:rsidRPr="007C0A02">
        <w:rPr>
          <w:rFonts w:ascii="Times New Roman" w:eastAsia="Times New Roman" w:hAnsi="Times New Roman"/>
          <w:sz w:val="16"/>
          <w:szCs w:val="16"/>
          <w:lang w:eastAsia="sk-SK"/>
        </w:rPr>
        <w:tab/>
        <w:t>Za čiastočné plnenie predmetu zmluvy sa pokladá:</w:t>
      </w:r>
    </w:p>
    <w:p w:rsidR="007C0A02" w:rsidRPr="007C0A02" w:rsidRDefault="007C0A02" w:rsidP="007C0A02">
      <w:pPr>
        <w:tabs>
          <w:tab w:val="left" w:pos="1134"/>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ab/>
        <w:t>4.2.1.</w:t>
      </w:r>
      <w:r w:rsidRPr="007C0A02">
        <w:rPr>
          <w:rFonts w:ascii="Times New Roman" w:eastAsia="Times New Roman" w:hAnsi="Times New Roman"/>
          <w:sz w:val="16"/>
          <w:szCs w:val="16"/>
          <w:lang w:eastAsia="sk-SK"/>
        </w:rPr>
        <w:tab/>
      </w:r>
      <w:r w:rsidRPr="007C0A02">
        <w:rPr>
          <w:rFonts w:ascii="Times New Roman" w:eastAsia="Times New Roman" w:hAnsi="Times New Roman"/>
          <w:b/>
          <w:sz w:val="16"/>
          <w:szCs w:val="16"/>
          <w:lang w:eastAsia="sk-SK"/>
        </w:rPr>
        <w:t>dodanie PD</w:t>
      </w:r>
      <w:r w:rsidRPr="007C0A02">
        <w:rPr>
          <w:rFonts w:ascii="Times New Roman" w:eastAsia="Times New Roman" w:hAnsi="Times New Roman"/>
          <w:sz w:val="16"/>
          <w:szCs w:val="16"/>
          <w:lang w:eastAsia="sk-SK"/>
        </w:rPr>
        <w:t xml:space="preserve"> (prerokovanej v súlade s touto zmluvou s objednávateľom a dotknutými orgánmi štátnej správy, vrátane zapracovania pripomienok z týchto prerokovaní a odsúhlasenej objednávateľom )</w:t>
      </w:r>
    </w:p>
    <w:p w:rsidR="007C0A02" w:rsidRPr="007C0A02" w:rsidRDefault="007C0A02" w:rsidP="007C0A02">
      <w:pPr>
        <w:tabs>
          <w:tab w:val="left" w:pos="672"/>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ab/>
        <w:t xml:space="preserve">4.2.2. </w:t>
      </w:r>
      <w:r w:rsidRPr="007C0A02">
        <w:rPr>
          <w:rFonts w:ascii="Times New Roman" w:eastAsia="Times New Roman" w:hAnsi="Times New Roman"/>
          <w:b/>
          <w:sz w:val="16"/>
          <w:szCs w:val="16"/>
          <w:lang w:eastAsia="sk-SK"/>
        </w:rPr>
        <w:t>dodanie</w:t>
      </w:r>
      <w:r w:rsidRPr="007C0A02">
        <w:rPr>
          <w:rFonts w:ascii="Times New Roman" w:eastAsia="Times New Roman" w:hAnsi="Times New Roman"/>
          <w:sz w:val="16"/>
          <w:szCs w:val="16"/>
          <w:lang w:eastAsia="sk-SK"/>
        </w:rPr>
        <w:t xml:space="preserve"> </w:t>
      </w:r>
      <w:r w:rsidRPr="007C0A02">
        <w:rPr>
          <w:rFonts w:ascii="Times New Roman" w:eastAsia="Times New Roman" w:hAnsi="Times New Roman"/>
          <w:b/>
          <w:sz w:val="16"/>
          <w:szCs w:val="16"/>
          <w:lang w:eastAsia="sk-SK"/>
        </w:rPr>
        <w:t>právoplatného stavebného povolenia</w:t>
      </w:r>
      <w:r w:rsidRPr="007C0A02">
        <w:rPr>
          <w:rFonts w:ascii="Times New Roman" w:eastAsia="Times New Roman" w:hAnsi="Times New Roman"/>
          <w:sz w:val="16"/>
          <w:szCs w:val="16"/>
          <w:lang w:eastAsia="sk-SK"/>
        </w:rPr>
        <w:t>,</w:t>
      </w:r>
    </w:p>
    <w:p w:rsidR="007C0A02" w:rsidRPr="007C0A02" w:rsidRDefault="007C0A02" w:rsidP="007C0A02">
      <w:pPr>
        <w:tabs>
          <w:tab w:val="left" w:pos="672"/>
        </w:tabs>
        <w:overflowPunct w:val="0"/>
        <w:autoSpaceDE w:val="0"/>
        <w:autoSpaceDN w:val="0"/>
        <w:adjustRightInd w:val="0"/>
        <w:spacing w:after="0" w:line="240" w:lineRule="auto"/>
        <w:ind w:left="672" w:hanging="378"/>
        <w:jc w:val="both"/>
        <w:rPr>
          <w:rFonts w:ascii="Times New Roman" w:eastAsia="Times New Roman" w:hAnsi="Times New Roman"/>
          <w:b/>
          <w:sz w:val="16"/>
          <w:szCs w:val="16"/>
          <w:lang w:eastAsia="sk-SK"/>
        </w:rPr>
      </w:pPr>
      <w:r w:rsidRPr="007C0A02">
        <w:rPr>
          <w:rFonts w:ascii="Times New Roman" w:eastAsia="Times New Roman" w:hAnsi="Times New Roman"/>
          <w:sz w:val="16"/>
          <w:szCs w:val="16"/>
          <w:lang w:eastAsia="sk-SK"/>
        </w:rPr>
        <w:tab/>
        <w:t xml:space="preserve">4.2.3. </w:t>
      </w:r>
      <w:r w:rsidRPr="007C0A02">
        <w:rPr>
          <w:rFonts w:ascii="Times New Roman" w:eastAsia="Times New Roman" w:hAnsi="Times New Roman"/>
          <w:b/>
          <w:sz w:val="16"/>
          <w:szCs w:val="16"/>
          <w:lang w:eastAsia="sk-SK"/>
        </w:rPr>
        <w:t>vykonanie autorského dohľadu na stavbe</w:t>
      </w:r>
    </w:p>
    <w:p w:rsidR="007C0A02" w:rsidRPr="007C0A02" w:rsidRDefault="007C0A02" w:rsidP="007C0A02">
      <w:pPr>
        <w:tabs>
          <w:tab w:val="left" w:pos="1134"/>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ab/>
        <w:t xml:space="preserve">4.2.4. </w:t>
      </w:r>
      <w:r w:rsidRPr="007C0A02">
        <w:rPr>
          <w:rFonts w:ascii="Times New Roman" w:eastAsia="Times New Roman" w:hAnsi="Times New Roman"/>
          <w:b/>
          <w:sz w:val="16"/>
          <w:szCs w:val="16"/>
          <w:lang w:eastAsia="sk-SK"/>
        </w:rPr>
        <w:t>dodanie elaborátu z GZ</w:t>
      </w:r>
    </w:p>
    <w:p w:rsidR="007C0A02" w:rsidRPr="007C0A02" w:rsidRDefault="007C0A02" w:rsidP="007C0A02">
      <w:pPr>
        <w:tabs>
          <w:tab w:val="left" w:pos="672"/>
        </w:tabs>
        <w:overflowPunct w:val="0"/>
        <w:autoSpaceDE w:val="0"/>
        <w:autoSpaceDN w:val="0"/>
        <w:adjustRightInd w:val="0"/>
        <w:spacing w:after="0" w:line="240" w:lineRule="auto"/>
        <w:ind w:left="672" w:hanging="672"/>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5.</w:t>
      </w:r>
      <w:r w:rsidRPr="007C0A02">
        <w:rPr>
          <w:rFonts w:ascii="Times New Roman" w:eastAsia="Times New Roman" w:hAnsi="Times New Roman"/>
          <w:sz w:val="16"/>
          <w:szCs w:val="16"/>
          <w:lang w:eastAsia="sk-SK"/>
        </w:rPr>
        <w:tab/>
        <w:t>Vykonanie autorského dohľadu</w:t>
      </w:r>
    </w:p>
    <w:p w:rsidR="007C0A02" w:rsidRPr="007C0A02" w:rsidRDefault="007C0A02" w:rsidP="007C0A02">
      <w:pPr>
        <w:tabs>
          <w:tab w:val="left" w:pos="284"/>
        </w:tabs>
        <w:overflowPunct w:val="0"/>
        <w:autoSpaceDE w:val="0"/>
        <w:autoSpaceDN w:val="0"/>
        <w:adjustRightInd w:val="0"/>
        <w:spacing w:after="0" w:line="240" w:lineRule="auto"/>
        <w:ind w:left="284"/>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 xml:space="preserve">5.1.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7C0A02" w:rsidRPr="007C0A02" w:rsidRDefault="007C0A02" w:rsidP="007C0A02">
      <w:pPr>
        <w:tabs>
          <w:tab w:val="left" w:pos="284"/>
        </w:tabs>
        <w:overflowPunct w:val="0"/>
        <w:autoSpaceDE w:val="0"/>
        <w:autoSpaceDN w:val="0"/>
        <w:adjustRightInd w:val="0"/>
        <w:spacing w:after="0" w:line="240" w:lineRule="auto"/>
        <w:ind w:left="284"/>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5.2. Autorský dohľad sa zaväzuje zhotoviteľ vykonávať od okamihu odovzdania staveniska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7C0A02" w:rsidRPr="007C0A02" w:rsidRDefault="007C0A02" w:rsidP="007C0A02">
      <w:pPr>
        <w:tabs>
          <w:tab w:val="left" w:pos="284"/>
        </w:tabs>
        <w:overflowPunct w:val="0"/>
        <w:autoSpaceDE w:val="0"/>
        <w:autoSpaceDN w:val="0"/>
        <w:adjustRightInd w:val="0"/>
        <w:spacing w:after="0" w:line="240" w:lineRule="auto"/>
        <w:ind w:left="284"/>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 xml:space="preserve">5.3. Zmluvné strany sa dohodli, že základnými povinnosťami zhotoviteľa pri výkone autorského dohľadu, pri výkone ktorého sa zaväzuje postupovať s potrebnou odbornou starostlivosťou, sú okrem iného </w:t>
      </w:r>
      <w:r w:rsidRPr="007C0A02">
        <w:rPr>
          <w:rFonts w:ascii="Times New Roman" w:eastAsia="Times New Roman" w:hAnsi="Times New Roman"/>
          <w:sz w:val="16"/>
          <w:szCs w:val="16"/>
          <w:u w:val="single"/>
          <w:lang w:eastAsia="sk-SK"/>
        </w:rPr>
        <w:t>najmä:</w:t>
      </w:r>
    </w:p>
    <w:p w:rsidR="007C0A02" w:rsidRPr="007C0A02" w:rsidRDefault="007C0A02" w:rsidP="007C0A02">
      <w:pPr>
        <w:tabs>
          <w:tab w:val="left" w:pos="672"/>
        </w:tabs>
        <w:overflowPunct w:val="0"/>
        <w:autoSpaceDE w:val="0"/>
        <w:autoSpaceDN w:val="0"/>
        <w:adjustRightInd w:val="0"/>
        <w:spacing w:after="0" w:line="240" w:lineRule="auto"/>
        <w:ind w:left="672" w:hanging="246"/>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 xml:space="preserve"> </w:t>
      </w:r>
      <w:r w:rsidRPr="007C0A02">
        <w:rPr>
          <w:rFonts w:ascii="Times New Roman" w:eastAsia="Times New Roman" w:hAnsi="Times New Roman"/>
          <w:sz w:val="16"/>
          <w:szCs w:val="16"/>
          <w:lang w:eastAsia="sk-SK"/>
        </w:rPr>
        <w:tab/>
        <w:t>5.3.1 vykonávať kvalitatívnu kontrolu vyhotovenia jednotlivých častí stavby, v súvislosti s čím sa okrem iného zhotoviteľ zaväzuje zúčastňovať sa pri preberaní/odovzdaní vyhotovených jednotlivých častí stavby,</w:t>
      </w:r>
    </w:p>
    <w:p w:rsidR="007C0A02" w:rsidRPr="007C0A02" w:rsidRDefault="007C0A02" w:rsidP="007C0A02">
      <w:pPr>
        <w:tabs>
          <w:tab w:val="left" w:pos="672"/>
        </w:tabs>
        <w:overflowPunct w:val="0"/>
        <w:autoSpaceDE w:val="0"/>
        <w:autoSpaceDN w:val="0"/>
        <w:adjustRightInd w:val="0"/>
        <w:spacing w:after="0" w:line="240" w:lineRule="auto"/>
        <w:ind w:left="672" w:hanging="246"/>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ab/>
        <w:t>5.3.2 kontrolovať kvalitatívnu úroveň aj z hľadiska požiadaviek a predpokladov stanovených overenou projektovou dokumentáciou s výnimkou činností vykonávaných stavebným dozorom stavby,</w:t>
      </w:r>
    </w:p>
    <w:p w:rsidR="007C0A02" w:rsidRPr="007C0A02" w:rsidRDefault="007C0A02" w:rsidP="007C0A02">
      <w:pPr>
        <w:tabs>
          <w:tab w:val="left" w:pos="672"/>
        </w:tabs>
        <w:overflowPunct w:val="0"/>
        <w:autoSpaceDE w:val="0"/>
        <w:autoSpaceDN w:val="0"/>
        <w:adjustRightInd w:val="0"/>
        <w:spacing w:after="0" w:line="240" w:lineRule="auto"/>
        <w:ind w:left="672" w:hanging="246"/>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ab/>
        <w:t>5.3.3. zúčastňovať sa na kontrolných dňoch a za týmto účelom zaznamenávať zistený nesúlad, prípadne námietky k realizácii stavby v porovnaní s overenou projektovou dokumentáciou a ďalšie prípadné odborné námietky a postrehy k realizácii stavby,</w:t>
      </w:r>
    </w:p>
    <w:p w:rsidR="007C0A02" w:rsidRPr="007C0A02" w:rsidRDefault="007C0A02" w:rsidP="007C0A02">
      <w:pPr>
        <w:tabs>
          <w:tab w:val="left" w:pos="672"/>
        </w:tabs>
        <w:overflowPunct w:val="0"/>
        <w:autoSpaceDE w:val="0"/>
        <w:autoSpaceDN w:val="0"/>
        <w:adjustRightInd w:val="0"/>
        <w:spacing w:after="0" w:line="240" w:lineRule="auto"/>
        <w:ind w:left="672" w:hanging="246"/>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ab/>
        <w:t xml:space="preserve">5.3.4 sprostredkovávať priamu väzbu pre prenos nezobraziteľnej a inak </w:t>
      </w:r>
      <w:proofErr w:type="spellStart"/>
      <w:r w:rsidRPr="007C0A02">
        <w:rPr>
          <w:rFonts w:ascii="Times New Roman" w:eastAsia="Times New Roman" w:hAnsi="Times New Roman"/>
          <w:sz w:val="16"/>
          <w:szCs w:val="16"/>
          <w:lang w:eastAsia="sk-SK"/>
        </w:rPr>
        <w:t>nestvárniteľnej</w:t>
      </w:r>
      <w:proofErr w:type="spellEnd"/>
      <w:r w:rsidRPr="007C0A02">
        <w:rPr>
          <w:rFonts w:ascii="Times New Roman" w:eastAsia="Times New Roman" w:hAnsi="Times New Roman"/>
          <w:sz w:val="16"/>
          <w:szCs w:val="16"/>
          <w:lang w:eastAsia="sk-SK"/>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7C0A02" w:rsidRPr="007C0A02" w:rsidRDefault="007C0A02" w:rsidP="007C0A02">
      <w:pPr>
        <w:tabs>
          <w:tab w:val="left" w:pos="672"/>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ab/>
        <w:t>5.3.5 akúkoľvek odchýlku skutočnej realizácie od projektovej dokumentácie oznámiť objednávateľovi a to formou záznamu zhotoviteľa do stavebného denníka, prípadne v zápise z kontrolných dní.</w:t>
      </w:r>
    </w:p>
    <w:p w:rsidR="007C0A02" w:rsidRPr="007C0A02" w:rsidRDefault="007C0A02" w:rsidP="007C0A02">
      <w:pPr>
        <w:tabs>
          <w:tab w:val="left" w:pos="672"/>
          <w:tab w:val="left" w:pos="1080"/>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5.4. Pri vykonávaní autorského dohľadu na stavbe bude kontrola výkonu autorského dohľadu uskutočňovaná podpismi v prezenčnej listine na kontrolných dňoch stavby alebo podpisom (potvrdením) dohodnutého písomného dokumentu stavebným dozorom stavby. Predmetné dokumenty zhotoviteľ pripojí k faktúre.</w:t>
      </w:r>
    </w:p>
    <w:p w:rsidR="007C0A02" w:rsidRPr="007C0A02" w:rsidRDefault="007C0A02" w:rsidP="007C0A02">
      <w:pPr>
        <w:tabs>
          <w:tab w:val="left" w:pos="672"/>
          <w:tab w:val="left" w:pos="1080"/>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 xml:space="preserve">5.5 </w:t>
      </w:r>
      <w:r w:rsidRPr="007C0A02">
        <w:rPr>
          <w:rFonts w:ascii="Times New Roman" w:eastAsia="Times New Roman" w:hAnsi="Times New Roman"/>
          <w:sz w:val="16"/>
          <w:szCs w:val="16"/>
          <w:lang w:eastAsia="sk-SK"/>
        </w:rPr>
        <w:tab/>
        <w:t>Zhotoviteľ je povinný informovať objednávateľa bezodkladne o každej požiadavke dotknutých orgánov, ktorá si vyžaduje doplňujúce riešenie PD.</w:t>
      </w:r>
    </w:p>
    <w:p w:rsidR="007C0A02" w:rsidRPr="007C0A02" w:rsidRDefault="007C0A02" w:rsidP="007C0A02">
      <w:pPr>
        <w:overflowPunct w:val="0"/>
        <w:autoSpaceDE w:val="0"/>
        <w:autoSpaceDN w:val="0"/>
        <w:adjustRightInd w:val="0"/>
        <w:spacing w:after="0" w:line="240" w:lineRule="auto"/>
        <w:ind w:left="284" w:hanging="284"/>
        <w:jc w:val="both"/>
        <w:rPr>
          <w:rFonts w:ascii="Times New Roman" w:eastAsia="Times New Roman" w:hAnsi="Times New Roman"/>
          <w:sz w:val="24"/>
          <w:szCs w:val="20"/>
          <w:lang w:eastAsia="sk-SK"/>
        </w:rPr>
      </w:pPr>
      <w:r w:rsidRPr="007C0A02">
        <w:rPr>
          <w:rFonts w:ascii="Times New Roman" w:eastAsia="Times New Roman" w:hAnsi="Times New Roman"/>
          <w:b/>
          <w:sz w:val="16"/>
          <w:szCs w:val="16"/>
          <w:lang w:eastAsia="sk-SK"/>
        </w:rPr>
        <w:t>6.</w:t>
      </w:r>
      <w:r w:rsidRPr="007C0A02">
        <w:rPr>
          <w:rFonts w:ascii="Times New Roman" w:eastAsia="Times New Roman" w:hAnsi="Times New Roman"/>
          <w:b/>
          <w:sz w:val="16"/>
          <w:szCs w:val="16"/>
          <w:lang w:eastAsia="sk-SK"/>
        </w:rPr>
        <w:tab/>
        <w:t xml:space="preserve">Prevzatie predmetu zmluvy alebo jeho časti môže byť odmietnuté pre </w:t>
      </w:r>
      <w:proofErr w:type="spellStart"/>
      <w:r w:rsidRPr="007C0A02">
        <w:rPr>
          <w:rFonts w:ascii="Times New Roman" w:eastAsia="Times New Roman" w:hAnsi="Times New Roman"/>
          <w:b/>
          <w:sz w:val="16"/>
          <w:szCs w:val="16"/>
          <w:lang w:eastAsia="sk-SK"/>
        </w:rPr>
        <w:t>vady</w:t>
      </w:r>
      <w:proofErr w:type="spellEnd"/>
      <w:r w:rsidRPr="007C0A02">
        <w:rPr>
          <w:rFonts w:ascii="Times New Roman" w:eastAsia="Times New Roman" w:hAnsi="Times New Roman"/>
          <w:b/>
          <w:sz w:val="16"/>
          <w:szCs w:val="16"/>
          <w:lang w:eastAsia="sk-SK"/>
        </w:rPr>
        <w:t xml:space="preserve"> a to až do ich odstránenia.</w:t>
      </w:r>
    </w:p>
    <w:p w:rsidR="007C0A02" w:rsidRPr="007C0A02" w:rsidRDefault="007C0A02" w:rsidP="007C0A02">
      <w:pPr>
        <w:tabs>
          <w:tab w:val="left" w:pos="284"/>
        </w:tabs>
        <w:spacing w:after="0" w:line="240" w:lineRule="auto"/>
        <w:ind w:left="284" w:hanging="284"/>
        <w:jc w:val="both"/>
        <w:rPr>
          <w:rFonts w:ascii="Times New Roman" w:hAnsi="Times New Roman"/>
          <w:lang w:eastAsia="sk-SK"/>
        </w:rPr>
      </w:pPr>
      <w:r w:rsidRPr="007C0A02">
        <w:rPr>
          <w:rFonts w:ascii="Times New Roman" w:hAnsi="Times New Roman"/>
          <w:sz w:val="16"/>
          <w:szCs w:val="16"/>
        </w:rPr>
        <w:t>7.</w:t>
      </w:r>
      <w:r w:rsidRPr="007C0A02">
        <w:rPr>
          <w:rFonts w:ascii="Times New Roman" w:hAnsi="Times New Roman"/>
          <w:sz w:val="16"/>
          <w:szCs w:val="16"/>
        </w:rPr>
        <w:tab/>
        <w:t xml:space="preserve">Zhotoviteľ poskytuje na dielo záruku v dĺžke 60 mesiacov, ktorá začína plynúť odo dňa odovzdania objednávateľovi. </w:t>
      </w:r>
    </w:p>
    <w:p w:rsidR="007C0A02" w:rsidRPr="007C0A02" w:rsidRDefault="007C0A02" w:rsidP="007C0A02">
      <w:pPr>
        <w:tabs>
          <w:tab w:val="left" w:pos="284"/>
        </w:tabs>
        <w:overflowPunct w:val="0"/>
        <w:autoSpaceDE w:val="0"/>
        <w:autoSpaceDN w:val="0"/>
        <w:spacing w:after="0" w:line="240" w:lineRule="auto"/>
        <w:ind w:left="284" w:hanging="284"/>
        <w:jc w:val="both"/>
        <w:rPr>
          <w:rFonts w:ascii="Times New Roman" w:hAnsi="Times New Roman"/>
          <w:sz w:val="16"/>
          <w:szCs w:val="16"/>
        </w:rPr>
      </w:pPr>
      <w:r w:rsidRPr="007C0A02">
        <w:rPr>
          <w:rFonts w:ascii="Times New Roman" w:hAnsi="Times New Roman"/>
          <w:sz w:val="16"/>
          <w:szCs w:val="16"/>
        </w:rPr>
        <w:t xml:space="preserve">8. </w:t>
      </w:r>
      <w:r w:rsidRPr="007C0A02">
        <w:rPr>
          <w:rFonts w:ascii="Times New Roman" w:hAnsi="Times New Roman"/>
          <w:sz w:val="16"/>
          <w:szCs w:val="16"/>
        </w:rPr>
        <w:tab/>
      </w:r>
      <w:proofErr w:type="spellStart"/>
      <w:r w:rsidRPr="007C0A02">
        <w:rPr>
          <w:rFonts w:ascii="Times New Roman" w:hAnsi="Times New Roman"/>
          <w:sz w:val="16"/>
          <w:szCs w:val="16"/>
        </w:rPr>
        <w:t>Vady</w:t>
      </w:r>
      <w:proofErr w:type="spellEnd"/>
      <w:r w:rsidRPr="007C0A02">
        <w:rPr>
          <w:rFonts w:ascii="Times New Roman" w:hAnsi="Times New Roman"/>
          <w:sz w:val="16"/>
          <w:szCs w:val="16"/>
        </w:rPr>
        <w:t xml:space="preserve"> diela, ktoré sa vyskytnú v záručnej dobe, musí objednávateľ bez zbytočného odkladu po zistení </w:t>
      </w:r>
      <w:proofErr w:type="spellStart"/>
      <w:r w:rsidRPr="007C0A02">
        <w:rPr>
          <w:rFonts w:ascii="Times New Roman" w:hAnsi="Times New Roman"/>
          <w:sz w:val="16"/>
          <w:szCs w:val="16"/>
        </w:rPr>
        <w:t>vady</w:t>
      </w:r>
      <w:proofErr w:type="spellEnd"/>
      <w:r w:rsidRPr="007C0A02">
        <w:rPr>
          <w:rFonts w:ascii="Times New Roman" w:hAnsi="Times New Roman"/>
          <w:sz w:val="16"/>
          <w:szCs w:val="16"/>
        </w:rPr>
        <w:t xml:space="preserve">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7C0A02">
        <w:rPr>
          <w:rFonts w:ascii="Times New Roman" w:hAnsi="Times New Roman"/>
          <w:sz w:val="16"/>
          <w:szCs w:val="16"/>
        </w:rPr>
        <w:t>Vady</w:t>
      </w:r>
      <w:proofErr w:type="spellEnd"/>
      <w:r w:rsidRPr="007C0A02">
        <w:rPr>
          <w:rFonts w:ascii="Times New Roman" w:hAnsi="Times New Roman"/>
          <w:sz w:val="16"/>
          <w:szCs w:val="16"/>
        </w:rPr>
        <w:t xml:space="preserve"> je zhotoviteľ povinný odstrániť bezodkladne a bezodplatne, najneskôr v lehote do 30 dní odo dňa uplatnenia reklamácie zo strany objednávateľa. V prípade, že zhotoviteľ </w:t>
      </w:r>
      <w:proofErr w:type="spellStart"/>
      <w:r w:rsidRPr="007C0A02">
        <w:rPr>
          <w:rFonts w:ascii="Times New Roman" w:hAnsi="Times New Roman"/>
          <w:sz w:val="16"/>
          <w:szCs w:val="16"/>
        </w:rPr>
        <w:t>vady</w:t>
      </w:r>
      <w:proofErr w:type="spellEnd"/>
      <w:r w:rsidRPr="007C0A02">
        <w:rPr>
          <w:rFonts w:ascii="Times New Roman" w:hAnsi="Times New Roman"/>
          <w:sz w:val="16"/>
          <w:szCs w:val="16"/>
        </w:rPr>
        <w:t xml:space="preserve"> v tejto lehote neodstráni, má objednávateľ oprávnenie odstrániť </w:t>
      </w:r>
      <w:proofErr w:type="spellStart"/>
      <w:r w:rsidRPr="007C0A02">
        <w:rPr>
          <w:rFonts w:ascii="Times New Roman" w:hAnsi="Times New Roman"/>
          <w:sz w:val="16"/>
          <w:szCs w:val="16"/>
        </w:rPr>
        <w:t>vady</w:t>
      </w:r>
      <w:proofErr w:type="spellEnd"/>
      <w:r w:rsidRPr="007C0A02">
        <w:rPr>
          <w:rFonts w:ascii="Times New Roman" w:hAnsi="Times New Roman"/>
          <w:sz w:val="16"/>
          <w:szCs w:val="16"/>
        </w:rPr>
        <w:t xml:space="preserve"> sám alebo prostredníctvom tretích osôb na náklady zhotoviteľa. Tým nie je dotknuté právo  objednávateľa na zmluvnú pokutu a/alebo náhradu škody.</w:t>
      </w:r>
    </w:p>
    <w:p w:rsidR="007C0A02" w:rsidRPr="007C0A02" w:rsidRDefault="007C0A02" w:rsidP="007C0A02">
      <w:pPr>
        <w:tabs>
          <w:tab w:val="left" w:pos="567"/>
        </w:tabs>
        <w:spacing w:after="0" w:line="240" w:lineRule="auto"/>
        <w:ind w:left="284" w:hanging="284"/>
        <w:jc w:val="both"/>
        <w:rPr>
          <w:rFonts w:ascii="Times New Roman" w:hAnsi="Times New Roman"/>
          <w:sz w:val="16"/>
          <w:szCs w:val="16"/>
        </w:rPr>
      </w:pPr>
      <w:r w:rsidRPr="007C0A02">
        <w:rPr>
          <w:rFonts w:ascii="Times New Roman" w:hAnsi="Times New Roman"/>
          <w:sz w:val="16"/>
          <w:szCs w:val="16"/>
        </w:rPr>
        <w:t xml:space="preserve">9. </w:t>
      </w:r>
      <w:r w:rsidRPr="007C0A02">
        <w:rPr>
          <w:rFonts w:ascii="Times New Roman" w:hAnsi="Times New Roman"/>
          <w:sz w:val="16"/>
          <w:szCs w:val="16"/>
        </w:rPr>
        <w:tab/>
        <w:t>Objednávateľ sa zaväzuje:</w:t>
      </w:r>
    </w:p>
    <w:p w:rsidR="007C0A02" w:rsidRPr="007C0A02" w:rsidRDefault="007C0A02" w:rsidP="007C0A02">
      <w:pPr>
        <w:tabs>
          <w:tab w:val="left" w:pos="851"/>
        </w:tabs>
        <w:spacing w:after="0"/>
        <w:ind w:left="672" w:hanging="392"/>
        <w:jc w:val="both"/>
        <w:rPr>
          <w:rFonts w:ascii="Times New Roman" w:hAnsi="Times New Roman"/>
          <w:sz w:val="16"/>
          <w:szCs w:val="16"/>
        </w:rPr>
      </w:pPr>
      <w:r w:rsidRPr="007C0A02">
        <w:rPr>
          <w:rFonts w:ascii="Times New Roman" w:hAnsi="Times New Roman"/>
          <w:sz w:val="16"/>
          <w:szCs w:val="16"/>
        </w:rPr>
        <w:t>9.1. spolupôsobiť pri vykonávaní diela, ktoré je predmetom tejto zmluvy</w:t>
      </w:r>
    </w:p>
    <w:p w:rsidR="007C0A02" w:rsidRPr="007C0A02" w:rsidRDefault="007C0A02" w:rsidP="007C0A02">
      <w:pPr>
        <w:spacing w:after="0" w:line="240" w:lineRule="auto"/>
        <w:ind w:left="672" w:hanging="392"/>
        <w:rPr>
          <w:rFonts w:ascii="Times New Roman" w:hAnsi="Times New Roman"/>
          <w:sz w:val="16"/>
          <w:szCs w:val="16"/>
        </w:rPr>
      </w:pPr>
      <w:r w:rsidRPr="007C0A02">
        <w:rPr>
          <w:rFonts w:ascii="Times New Roman" w:hAnsi="Times New Roman"/>
          <w:sz w:val="16"/>
          <w:szCs w:val="16"/>
        </w:rPr>
        <w:t>9.2. ihneď a bezodkladne upozorňovať na nedostatky a chyby pri vykonávaní diela a umožniť v primeranom čase ich odstránenie</w:t>
      </w:r>
    </w:p>
    <w:p w:rsidR="007C0A02" w:rsidRPr="007C0A02" w:rsidRDefault="007C0A02" w:rsidP="007C0A02">
      <w:pPr>
        <w:tabs>
          <w:tab w:val="left" w:pos="284"/>
        </w:tabs>
        <w:autoSpaceDE w:val="0"/>
        <w:autoSpaceDN w:val="0"/>
        <w:adjustRightInd w:val="0"/>
        <w:spacing w:after="0" w:line="240" w:lineRule="auto"/>
        <w:ind w:left="280" w:hanging="280"/>
        <w:rPr>
          <w:rFonts w:ascii="Times New Roman" w:hAnsi="Times New Roman"/>
          <w:sz w:val="16"/>
          <w:szCs w:val="16"/>
        </w:rPr>
      </w:pPr>
      <w:r w:rsidRPr="007C0A02">
        <w:rPr>
          <w:rFonts w:ascii="Times New Roman" w:hAnsi="Times New Roman"/>
          <w:sz w:val="16"/>
          <w:szCs w:val="16"/>
        </w:rPr>
        <w:t xml:space="preserve">10. </w:t>
      </w:r>
      <w:r w:rsidRPr="007C0A02">
        <w:rPr>
          <w:rFonts w:ascii="Times New Roman" w:hAnsi="Times New Roman"/>
          <w:sz w:val="16"/>
          <w:szCs w:val="16"/>
        </w:rPr>
        <w:tab/>
        <w:t xml:space="preserve">Zhotoviteľ sa zaväzuje, že pristúpi na zmenu záväzku v prípadoch, kedy sa po uzavretí tejto zmluvy zmenia východiskové podklady alebo vzniknú nové požiadavky na strane objednávateľa. </w:t>
      </w:r>
    </w:p>
    <w:p w:rsidR="007C0A02" w:rsidRPr="007C0A02" w:rsidRDefault="007C0A02" w:rsidP="007C0A02">
      <w:pPr>
        <w:spacing w:after="0" w:line="240" w:lineRule="auto"/>
        <w:ind w:firstLine="280"/>
        <w:rPr>
          <w:rFonts w:ascii="Times New Roman" w:hAnsi="Times New Roman"/>
          <w:sz w:val="16"/>
          <w:szCs w:val="16"/>
        </w:rPr>
      </w:pPr>
      <w:r w:rsidRPr="007C0A02">
        <w:rPr>
          <w:rFonts w:ascii="Times New Roman" w:hAnsi="Times New Roman"/>
          <w:sz w:val="16"/>
          <w:szCs w:val="16"/>
        </w:rPr>
        <w:t>Zhotoviteľ môže zmenu záväzku realizovať až po podpísaní dodatku k tejto zmluve.</w:t>
      </w:r>
    </w:p>
    <w:p w:rsidR="007C0A02" w:rsidRPr="007C0A02" w:rsidRDefault="007C0A02" w:rsidP="007C0A02">
      <w:pPr>
        <w:spacing w:after="0" w:line="240" w:lineRule="auto"/>
        <w:ind w:firstLine="280"/>
        <w:rPr>
          <w:rFonts w:ascii="Times New Roman" w:hAnsi="Times New Roman"/>
          <w:sz w:val="16"/>
          <w:szCs w:val="16"/>
        </w:rPr>
      </w:pPr>
    </w:p>
    <w:p w:rsidR="007C0A02" w:rsidRPr="007C0A02" w:rsidRDefault="007C0A02" w:rsidP="007C0A02">
      <w:pPr>
        <w:tabs>
          <w:tab w:val="left" w:pos="284"/>
        </w:tabs>
        <w:spacing w:after="0" w:line="240" w:lineRule="auto"/>
        <w:jc w:val="both"/>
        <w:rPr>
          <w:rFonts w:ascii="Times New Roman" w:hAnsi="Times New Roman"/>
          <w:b/>
          <w:sz w:val="16"/>
          <w:szCs w:val="16"/>
        </w:rPr>
      </w:pPr>
      <w:r w:rsidRPr="007C0A02">
        <w:rPr>
          <w:rFonts w:ascii="Times New Roman" w:hAnsi="Times New Roman"/>
          <w:b/>
          <w:sz w:val="16"/>
          <w:szCs w:val="16"/>
        </w:rPr>
        <w:t xml:space="preserve">VI. </w:t>
      </w:r>
      <w:r w:rsidRPr="007C0A02">
        <w:rPr>
          <w:rFonts w:ascii="Times New Roman" w:hAnsi="Times New Roman"/>
          <w:b/>
          <w:sz w:val="16"/>
          <w:szCs w:val="16"/>
        </w:rPr>
        <w:tab/>
        <w:t>Dodacie podmienky</w:t>
      </w:r>
    </w:p>
    <w:p w:rsidR="007C0A02" w:rsidRPr="007C0A02" w:rsidRDefault="007C0A02" w:rsidP="007C0A02">
      <w:pPr>
        <w:tabs>
          <w:tab w:val="left" w:pos="284"/>
        </w:tabs>
        <w:spacing w:after="0" w:line="240" w:lineRule="auto"/>
        <w:jc w:val="both"/>
        <w:rPr>
          <w:rFonts w:ascii="Times New Roman" w:hAnsi="Times New Roman"/>
          <w:b/>
          <w:sz w:val="16"/>
          <w:szCs w:val="16"/>
        </w:rPr>
      </w:pPr>
      <w:r w:rsidRPr="007C0A02">
        <w:rPr>
          <w:rFonts w:ascii="Times New Roman" w:hAnsi="Times New Roman"/>
          <w:sz w:val="16"/>
          <w:szCs w:val="16"/>
        </w:rPr>
        <w:t xml:space="preserve">1. </w:t>
      </w:r>
      <w:r w:rsidRPr="007C0A02">
        <w:rPr>
          <w:rFonts w:ascii="Times New Roman" w:hAnsi="Times New Roman"/>
          <w:sz w:val="16"/>
          <w:szCs w:val="16"/>
        </w:rPr>
        <w:tab/>
        <w:t>Zhotoviteľ zaväzuje:</w:t>
      </w:r>
    </w:p>
    <w:p w:rsidR="007C0A02" w:rsidRPr="007C0A02" w:rsidRDefault="007C0A02" w:rsidP="007C0A02">
      <w:pPr>
        <w:tabs>
          <w:tab w:val="left" w:pos="672"/>
        </w:tabs>
        <w:spacing w:after="0" w:line="240" w:lineRule="auto"/>
        <w:ind w:left="672" w:hanging="392"/>
        <w:jc w:val="both"/>
        <w:rPr>
          <w:rFonts w:ascii="Times New Roman" w:hAnsi="Times New Roman"/>
          <w:sz w:val="16"/>
          <w:szCs w:val="16"/>
        </w:rPr>
      </w:pPr>
      <w:r w:rsidRPr="007C0A02">
        <w:rPr>
          <w:rFonts w:ascii="Times New Roman" w:hAnsi="Times New Roman"/>
          <w:sz w:val="16"/>
          <w:szCs w:val="16"/>
        </w:rPr>
        <w:t xml:space="preserve">1.1 </w:t>
      </w:r>
      <w:r w:rsidRPr="007C0A02">
        <w:rPr>
          <w:rFonts w:ascii="Times New Roman" w:hAnsi="Times New Roman"/>
          <w:sz w:val="16"/>
          <w:szCs w:val="16"/>
        </w:rPr>
        <w:tab/>
        <w:t>vypracovať PD v zmysle prílohy č.2. a 3. Sadzobníka UNIKA (platnej v čase spracovania PD) a dodať</w:t>
      </w:r>
      <w:r w:rsidRPr="007C0A02">
        <w:rPr>
          <w:rFonts w:ascii="Times New Roman" w:hAnsi="Times New Roman"/>
          <w:sz w:val="16"/>
          <w:szCs w:val="16"/>
          <w:u w:val="single"/>
        </w:rPr>
        <w:t xml:space="preserve"> PD</w:t>
      </w:r>
      <w:r w:rsidRPr="007C0A02">
        <w:rPr>
          <w:rFonts w:ascii="Times New Roman" w:hAnsi="Times New Roman"/>
          <w:sz w:val="16"/>
          <w:szCs w:val="16"/>
        </w:rPr>
        <w:t xml:space="preserve">: 6 x v textovej forme, 2 x elektronickej forme (formát </w:t>
      </w:r>
      <w:r w:rsidRPr="007C0A02">
        <w:rPr>
          <w:rFonts w:ascii="Times New Roman" w:hAnsi="Times New Roman"/>
          <w:i/>
          <w:sz w:val="16"/>
          <w:szCs w:val="16"/>
        </w:rPr>
        <w:t>*pdf., *</w:t>
      </w:r>
      <w:proofErr w:type="spellStart"/>
      <w:r w:rsidRPr="007C0A02">
        <w:rPr>
          <w:rFonts w:ascii="Times New Roman" w:hAnsi="Times New Roman"/>
          <w:i/>
          <w:sz w:val="16"/>
          <w:szCs w:val="16"/>
        </w:rPr>
        <w:t>dgn</w:t>
      </w:r>
      <w:proofErr w:type="spellEnd"/>
      <w:r w:rsidRPr="007C0A02">
        <w:rPr>
          <w:rFonts w:ascii="Times New Roman" w:hAnsi="Times New Roman"/>
          <w:i/>
          <w:sz w:val="16"/>
          <w:szCs w:val="16"/>
        </w:rPr>
        <w:t>./ *</w:t>
      </w:r>
      <w:proofErr w:type="spellStart"/>
      <w:r w:rsidRPr="007C0A02">
        <w:rPr>
          <w:rFonts w:ascii="Times New Roman" w:hAnsi="Times New Roman"/>
          <w:i/>
          <w:sz w:val="16"/>
          <w:szCs w:val="16"/>
        </w:rPr>
        <w:t>dwg</w:t>
      </w:r>
      <w:proofErr w:type="spellEnd"/>
      <w:r w:rsidRPr="007C0A02">
        <w:rPr>
          <w:rFonts w:ascii="Times New Roman" w:hAnsi="Times New Roman"/>
          <w:i/>
          <w:sz w:val="16"/>
          <w:szCs w:val="16"/>
        </w:rPr>
        <w:t xml:space="preserve">., formát textov </w:t>
      </w:r>
      <w:proofErr w:type="spellStart"/>
      <w:r w:rsidRPr="007C0A02">
        <w:rPr>
          <w:rFonts w:ascii="Times New Roman" w:hAnsi="Times New Roman"/>
          <w:i/>
          <w:sz w:val="16"/>
          <w:szCs w:val="16"/>
        </w:rPr>
        <w:t>doc</w:t>
      </w:r>
      <w:proofErr w:type="spellEnd"/>
      <w:r w:rsidRPr="007C0A02">
        <w:rPr>
          <w:rFonts w:ascii="Times New Roman" w:hAnsi="Times New Roman"/>
          <w:i/>
          <w:sz w:val="16"/>
          <w:szCs w:val="16"/>
        </w:rPr>
        <w:t>,</w:t>
      </w:r>
      <w:r w:rsidRPr="007C0A02">
        <w:rPr>
          <w:rFonts w:ascii="Times New Roman" w:hAnsi="Times New Roman"/>
          <w:sz w:val="16"/>
          <w:szCs w:val="16"/>
        </w:rPr>
        <w:t xml:space="preserve"> v neuzamknutom tvare, výkaz výmer vo formáte </w:t>
      </w:r>
      <w:r w:rsidRPr="007C0A02">
        <w:rPr>
          <w:rFonts w:ascii="Times New Roman" w:hAnsi="Times New Roman"/>
          <w:i/>
          <w:sz w:val="16"/>
          <w:szCs w:val="16"/>
        </w:rPr>
        <w:t>*</w:t>
      </w:r>
      <w:proofErr w:type="spellStart"/>
      <w:r w:rsidRPr="007C0A02">
        <w:rPr>
          <w:rFonts w:ascii="Times New Roman" w:hAnsi="Times New Roman"/>
          <w:i/>
          <w:sz w:val="16"/>
          <w:szCs w:val="16"/>
        </w:rPr>
        <w:t>xls</w:t>
      </w:r>
      <w:proofErr w:type="spellEnd"/>
      <w:r w:rsidRPr="007C0A02">
        <w:rPr>
          <w:rFonts w:ascii="Times New Roman" w:hAnsi="Times New Roman"/>
          <w:i/>
          <w:sz w:val="16"/>
          <w:szCs w:val="16"/>
        </w:rPr>
        <w:t xml:space="preserve"> </w:t>
      </w:r>
      <w:r w:rsidRPr="007C0A02">
        <w:rPr>
          <w:rFonts w:ascii="Times New Roman" w:hAnsi="Times New Roman"/>
          <w:sz w:val="16"/>
          <w:szCs w:val="16"/>
        </w:rPr>
        <w:t>v neuzamknutom tvare</w:t>
      </w:r>
      <w:r w:rsidRPr="007C0A02">
        <w:rPr>
          <w:rFonts w:ascii="Times New Roman" w:hAnsi="Times New Roman"/>
          <w:i/>
          <w:sz w:val="16"/>
          <w:szCs w:val="16"/>
        </w:rPr>
        <w:t xml:space="preserve">) </w:t>
      </w:r>
      <w:r w:rsidRPr="007C0A02">
        <w:rPr>
          <w:rFonts w:ascii="Times New Roman" w:hAnsi="Times New Roman"/>
          <w:sz w:val="16"/>
          <w:szCs w:val="16"/>
        </w:rPr>
        <w:t xml:space="preserve">a 1 x v elektronickej forme (formát </w:t>
      </w:r>
      <w:r w:rsidRPr="007C0A02">
        <w:rPr>
          <w:rFonts w:ascii="Times New Roman" w:hAnsi="Times New Roman"/>
          <w:i/>
          <w:sz w:val="16"/>
          <w:szCs w:val="16"/>
        </w:rPr>
        <w:t xml:space="preserve">*pdf </w:t>
      </w:r>
      <w:r w:rsidRPr="007C0A02">
        <w:rPr>
          <w:rFonts w:ascii="Times New Roman" w:hAnsi="Times New Roman"/>
          <w:sz w:val="16"/>
          <w:szCs w:val="16"/>
        </w:rPr>
        <w:t xml:space="preserve">v uzamknutom  tvare s výkazom výmer a v </w:t>
      </w:r>
      <w:r w:rsidRPr="007C0A02">
        <w:rPr>
          <w:rFonts w:ascii="Times New Roman" w:hAnsi="Times New Roman"/>
          <w:i/>
          <w:sz w:val="16"/>
          <w:szCs w:val="16"/>
        </w:rPr>
        <w:t>*</w:t>
      </w:r>
      <w:proofErr w:type="spellStart"/>
      <w:r w:rsidRPr="007C0A02">
        <w:rPr>
          <w:rFonts w:ascii="Times New Roman" w:hAnsi="Times New Roman"/>
          <w:i/>
          <w:sz w:val="16"/>
          <w:szCs w:val="16"/>
        </w:rPr>
        <w:t>xls</w:t>
      </w:r>
      <w:proofErr w:type="spellEnd"/>
      <w:r w:rsidRPr="007C0A02">
        <w:rPr>
          <w:rFonts w:ascii="Times New Roman" w:hAnsi="Times New Roman"/>
          <w:sz w:val="16"/>
          <w:szCs w:val="16"/>
        </w:rPr>
        <w:t xml:space="preserve"> v neuzamknutom tvare – CD do súťaže. PD</w:t>
      </w:r>
      <w:r w:rsidRPr="007C0A02">
        <w:rPr>
          <w:rFonts w:ascii="Times New Roman" w:hAnsi="Times New Roman"/>
          <w:bCs/>
          <w:sz w:val="16"/>
          <w:szCs w:val="16"/>
          <w:lang w:eastAsia="cs-CZ"/>
        </w:rPr>
        <w:t xml:space="preserve"> pre inžiniersku činnosť si zhotoviteľ zabezpečí sám,</w:t>
      </w:r>
    </w:p>
    <w:p w:rsidR="007C0A02" w:rsidRPr="007C0A02" w:rsidRDefault="007C0A02" w:rsidP="007C0A02">
      <w:pPr>
        <w:numPr>
          <w:ilvl w:val="1"/>
          <w:numId w:val="22"/>
        </w:numPr>
        <w:tabs>
          <w:tab w:val="left" w:pos="360"/>
          <w:tab w:val="left" w:pos="672"/>
        </w:tabs>
        <w:overflowPunct w:val="0"/>
        <w:autoSpaceDE w:val="0"/>
        <w:autoSpaceDN w:val="0"/>
        <w:adjustRightInd w:val="0"/>
        <w:spacing w:after="0" w:line="240" w:lineRule="auto"/>
        <w:ind w:left="672" w:hanging="392"/>
        <w:contextualSpacing/>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vypracovať a dodať</w:t>
      </w:r>
      <w:r w:rsidRPr="007C0A02">
        <w:rPr>
          <w:rFonts w:ascii="Times New Roman" w:eastAsia="Times New Roman" w:hAnsi="Times New Roman"/>
          <w:sz w:val="16"/>
          <w:szCs w:val="16"/>
          <w:u w:val="single"/>
          <w:lang w:eastAsia="sk-SK"/>
        </w:rPr>
        <w:t xml:space="preserve"> geodetické zameranie</w:t>
      </w:r>
      <w:r w:rsidRPr="007C0A02">
        <w:rPr>
          <w:rFonts w:ascii="Times New Roman" w:eastAsia="Times New Roman" w:hAnsi="Times New Roman"/>
          <w:sz w:val="16"/>
          <w:szCs w:val="16"/>
          <w:lang w:eastAsia="sk-SK"/>
        </w:rPr>
        <w:t xml:space="preserve">: 2x v textovej forme a 1x v elektronickej forme (formát </w:t>
      </w:r>
      <w:r w:rsidRPr="007C0A02">
        <w:rPr>
          <w:rFonts w:ascii="Times New Roman" w:eastAsia="Times New Roman" w:hAnsi="Times New Roman"/>
          <w:i/>
          <w:sz w:val="16"/>
          <w:szCs w:val="16"/>
          <w:lang w:eastAsia="sk-SK"/>
        </w:rPr>
        <w:t>*pdf., *</w:t>
      </w:r>
      <w:proofErr w:type="spellStart"/>
      <w:r w:rsidRPr="007C0A02">
        <w:rPr>
          <w:rFonts w:ascii="Times New Roman" w:eastAsia="Times New Roman" w:hAnsi="Times New Roman"/>
          <w:i/>
          <w:sz w:val="16"/>
          <w:szCs w:val="16"/>
          <w:lang w:eastAsia="sk-SK"/>
        </w:rPr>
        <w:t>dgn</w:t>
      </w:r>
      <w:proofErr w:type="spellEnd"/>
      <w:r w:rsidRPr="007C0A02">
        <w:rPr>
          <w:rFonts w:ascii="Times New Roman" w:eastAsia="Times New Roman" w:hAnsi="Times New Roman"/>
          <w:i/>
          <w:sz w:val="16"/>
          <w:szCs w:val="16"/>
          <w:lang w:eastAsia="sk-SK"/>
        </w:rPr>
        <w:t>./ *</w:t>
      </w:r>
      <w:proofErr w:type="spellStart"/>
      <w:r w:rsidRPr="007C0A02">
        <w:rPr>
          <w:rFonts w:ascii="Times New Roman" w:eastAsia="Times New Roman" w:hAnsi="Times New Roman"/>
          <w:i/>
          <w:sz w:val="16"/>
          <w:szCs w:val="16"/>
          <w:lang w:eastAsia="sk-SK"/>
        </w:rPr>
        <w:t>dwg</w:t>
      </w:r>
      <w:proofErr w:type="spellEnd"/>
      <w:r w:rsidRPr="007C0A02">
        <w:rPr>
          <w:rFonts w:ascii="Times New Roman" w:eastAsia="Times New Roman" w:hAnsi="Times New Roman"/>
          <w:i/>
          <w:sz w:val="16"/>
          <w:szCs w:val="16"/>
          <w:lang w:eastAsia="sk-SK"/>
        </w:rPr>
        <w:t>.</w:t>
      </w:r>
      <w:r w:rsidRPr="007C0A02">
        <w:rPr>
          <w:rFonts w:ascii="Times New Roman" w:eastAsia="Times New Roman" w:hAnsi="Times New Roman"/>
          <w:sz w:val="16"/>
          <w:szCs w:val="16"/>
          <w:lang w:eastAsia="sk-SK"/>
        </w:rPr>
        <w:t xml:space="preserve"> v neuzamknutom tvare),</w:t>
      </w:r>
    </w:p>
    <w:p w:rsidR="007C0A02" w:rsidRPr="007C0A02" w:rsidRDefault="007C0A02" w:rsidP="007C0A02">
      <w:pPr>
        <w:numPr>
          <w:ilvl w:val="1"/>
          <w:numId w:val="22"/>
        </w:numPr>
        <w:tabs>
          <w:tab w:val="left" w:pos="672"/>
        </w:tabs>
        <w:overflowPunct w:val="0"/>
        <w:autoSpaceDE w:val="0"/>
        <w:autoSpaceDN w:val="0"/>
        <w:adjustRightInd w:val="0"/>
        <w:spacing w:after="0" w:line="240" w:lineRule="auto"/>
        <w:ind w:left="672" w:hanging="392"/>
        <w:contextualSpacing/>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t xml:space="preserve">zabezpečiť </w:t>
      </w:r>
      <w:r w:rsidRPr="007C0A02">
        <w:rPr>
          <w:rFonts w:ascii="Times New Roman" w:eastAsia="Times New Roman" w:hAnsi="Times New Roman"/>
          <w:sz w:val="16"/>
          <w:szCs w:val="16"/>
          <w:u w:val="single"/>
          <w:lang w:eastAsia="sk-SK"/>
        </w:rPr>
        <w:t>inžiniersku činnosť</w:t>
      </w:r>
      <w:r w:rsidRPr="007C0A02">
        <w:rPr>
          <w:rFonts w:ascii="Times New Roman" w:eastAsia="Times New Roman" w:hAnsi="Times New Roman"/>
          <w:sz w:val="16"/>
          <w:szCs w:val="16"/>
          <w:lang w:eastAsia="sk-SK"/>
        </w:rPr>
        <w:t xml:space="preserve">  a dodať objednávateľovi (dokladová časť) originály všetkých dokladov súvisiacich s dielom, vrátane právoplatného stavebného povolenia,</w:t>
      </w:r>
    </w:p>
    <w:p w:rsidR="007C0A02" w:rsidRPr="007C0A02" w:rsidRDefault="007C0A02" w:rsidP="007C0A02">
      <w:pPr>
        <w:numPr>
          <w:ilvl w:val="1"/>
          <w:numId w:val="22"/>
        </w:numPr>
        <w:tabs>
          <w:tab w:val="left" w:pos="672"/>
        </w:tabs>
        <w:overflowPunct w:val="0"/>
        <w:autoSpaceDE w:val="0"/>
        <w:autoSpaceDN w:val="0"/>
        <w:adjustRightInd w:val="0"/>
        <w:spacing w:after="0" w:line="240" w:lineRule="auto"/>
        <w:contextualSpacing/>
        <w:jc w:val="both"/>
        <w:rPr>
          <w:rFonts w:ascii="Times New Roman" w:eastAsia="Times New Roman" w:hAnsi="Times New Roman"/>
          <w:sz w:val="16"/>
          <w:szCs w:val="16"/>
          <w:lang w:eastAsia="sk-SK"/>
        </w:rPr>
      </w:pPr>
      <w:r w:rsidRPr="007C0A02">
        <w:rPr>
          <w:rFonts w:ascii="Times New Roman" w:eastAsia="Times New Roman" w:hAnsi="Times New Roman"/>
          <w:sz w:val="16"/>
          <w:szCs w:val="16"/>
          <w:lang w:eastAsia="sk-SK"/>
        </w:rPr>
        <w:lastRenderedPageBreak/>
        <w:t xml:space="preserve">vykonávať </w:t>
      </w:r>
      <w:r w:rsidRPr="007C0A02">
        <w:rPr>
          <w:rFonts w:ascii="Times New Roman" w:eastAsia="Times New Roman" w:hAnsi="Times New Roman"/>
          <w:sz w:val="16"/>
          <w:szCs w:val="16"/>
          <w:u w:val="single"/>
          <w:lang w:eastAsia="sk-SK"/>
        </w:rPr>
        <w:t>autorský dohľad</w:t>
      </w:r>
      <w:r w:rsidRPr="007C0A02">
        <w:rPr>
          <w:rFonts w:ascii="Times New Roman" w:eastAsia="Times New Roman" w:hAnsi="Times New Roman"/>
          <w:sz w:val="16"/>
          <w:szCs w:val="16"/>
          <w:lang w:eastAsia="sk-SK"/>
        </w:rPr>
        <w:t xml:space="preserve"> – priebežne počas realizácie stavby (odo dňa odovzdania staveniska zhotoviteľovi do doby vydania právoplatného kolaudačného rozhodnutia. </w:t>
      </w:r>
    </w:p>
    <w:p w:rsidR="007C0A02" w:rsidRPr="007C0A02" w:rsidRDefault="007C0A02" w:rsidP="007C0A02">
      <w:pPr>
        <w:keepNext/>
        <w:spacing w:before="240" w:after="60"/>
        <w:jc w:val="both"/>
        <w:outlineLvl w:val="3"/>
        <w:rPr>
          <w:rFonts w:ascii="Times New Roman" w:eastAsia="Times New Roman" w:hAnsi="Times New Roman"/>
          <w:b/>
          <w:bCs/>
          <w:color w:val="000000"/>
          <w:sz w:val="16"/>
          <w:szCs w:val="16"/>
        </w:rPr>
      </w:pPr>
      <w:r w:rsidRPr="007C0A02">
        <w:rPr>
          <w:rFonts w:ascii="Times New Roman" w:eastAsia="Times New Roman" w:hAnsi="Times New Roman"/>
          <w:b/>
          <w:bCs/>
          <w:sz w:val="16"/>
          <w:szCs w:val="16"/>
        </w:rPr>
        <w:t>VII. Odstúpenie od zmluvy a trvanie zmluvného vzťahu</w:t>
      </w:r>
    </w:p>
    <w:p w:rsidR="007C0A02" w:rsidRPr="007C0A02" w:rsidRDefault="007C0A02" w:rsidP="007C0A02">
      <w:pPr>
        <w:numPr>
          <w:ilvl w:val="0"/>
          <w:numId w:val="23"/>
        </w:numPr>
        <w:tabs>
          <w:tab w:val="num" w:pos="0"/>
          <w:tab w:val="num" w:pos="567"/>
        </w:tabs>
        <w:autoSpaceDE w:val="0"/>
        <w:autoSpaceDN w:val="0"/>
        <w:adjustRightInd w:val="0"/>
        <w:spacing w:after="0" w:line="240" w:lineRule="auto"/>
        <w:ind w:left="284" w:hanging="284"/>
        <w:jc w:val="both"/>
        <w:rPr>
          <w:rFonts w:ascii="Times New Roman" w:hAnsi="Times New Roman"/>
          <w:b/>
          <w:bCs/>
          <w:sz w:val="16"/>
          <w:szCs w:val="16"/>
        </w:rPr>
      </w:pPr>
      <w:r w:rsidRPr="007C0A02">
        <w:rPr>
          <w:rFonts w:ascii="Times New Roman" w:hAnsi="Times New Roman"/>
          <w:sz w:val="16"/>
          <w:szCs w:val="16"/>
        </w:rPr>
        <w:t>Od tejto zmluvy je možné písomne odstúpiť</w:t>
      </w:r>
      <w:r w:rsidRPr="007C0A02">
        <w:rPr>
          <w:rFonts w:ascii="Times New Roman" w:hAnsi="Times New Roman"/>
          <w:color w:val="000000"/>
          <w:sz w:val="16"/>
          <w:szCs w:val="16"/>
        </w:rPr>
        <w:t xml:space="preserve"> z dôvodov uvedených v tejto zmluve alebo v § 344 a </w:t>
      </w:r>
      <w:proofErr w:type="spellStart"/>
      <w:r w:rsidRPr="007C0A02">
        <w:rPr>
          <w:rFonts w:ascii="Times New Roman" w:hAnsi="Times New Roman"/>
          <w:color w:val="000000"/>
          <w:sz w:val="16"/>
          <w:szCs w:val="16"/>
        </w:rPr>
        <w:t>nasl</w:t>
      </w:r>
      <w:proofErr w:type="spellEnd"/>
      <w:r w:rsidRPr="007C0A02">
        <w:rPr>
          <w:rFonts w:ascii="Times New Roman" w:hAnsi="Times New Roman"/>
          <w:color w:val="000000"/>
          <w:sz w:val="16"/>
          <w:szCs w:val="16"/>
        </w:rPr>
        <w:t>. Obchodného zákonníka.</w:t>
      </w:r>
      <w:r w:rsidRPr="007C0A02">
        <w:rPr>
          <w:rFonts w:ascii="Times New Roman" w:hAnsi="Times New Roman"/>
          <w:sz w:val="16"/>
          <w:szCs w:val="16"/>
        </w:rPr>
        <w:t xml:space="preserve"> </w:t>
      </w:r>
    </w:p>
    <w:p w:rsidR="007C0A02" w:rsidRPr="007C0A02" w:rsidRDefault="007C0A02" w:rsidP="007C0A02">
      <w:pPr>
        <w:numPr>
          <w:ilvl w:val="0"/>
          <w:numId w:val="23"/>
        </w:numPr>
        <w:tabs>
          <w:tab w:val="num" w:pos="644"/>
          <w:tab w:val="num" w:pos="1209"/>
        </w:tabs>
        <w:autoSpaceDE w:val="0"/>
        <w:autoSpaceDN w:val="0"/>
        <w:adjustRightInd w:val="0"/>
        <w:spacing w:after="0" w:line="240" w:lineRule="auto"/>
        <w:ind w:left="567" w:hanging="567"/>
        <w:jc w:val="both"/>
        <w:rPr>
          <w:rFonts w:ascii="Times New Roman" w:hAnsi="Times New Roman"/>
          <w:b/>
          <w:bCs/>
          <w:sz w:val="16"/>
          <w:szCs w:val="16"/>
        </w:rPr>
      </w:pPr>
      <w:r w:rsidRPr="007C0A02">
        <w:rPr>
          <w:rFonts w:ascii="Times New Roman" w:hAnsi="Times New Roman"/>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7C0A02" w:rsidRPr="007C0A02" w:rsidRDefault="007C0A02" w:rsidP="007C0A02">
      <w:pPr>
        <w:numPr>
          <w:ilvl w:val="0"/>
          <w:numId w:val="23"/>
        </w:numPr>
        <w:tabs>
          <w:tab w:val="num" w:pos="567"/>
          <w:tab w:val="num" w:pos="1209"/>
        </w:tabs>
        <w:autoSpaceDE w:val="0"/>
        <w:autoSpaceDN w:val="0"/>
        <w:adjustRightInd w:val="0"/>
        <w:spacing w:after="0" w:line="240" w:lineRule="auto"/>
        <w:ind w:left="567" w:hanging="567"/>
        <w:jc w:val="both"/>
        <w:rPr>
          <w:rFonts w:ascii="Times New Roman" w:hAnsi="Times New Roman"/>
          <w:b/>
          <w:bCs/>
          <w:sz w:val="16"/>
          <w:szCs w:val="16"/>
        </w:rPr>
      </w:pPr>
      <w:r w:rsidRPr="007C0A02">
        <w:rPr>
          <w:rFonts w:ascii="Times New Roman" w:hAnsi="Times New Roman"/>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7C0A02" w:rsidRPr="007C0A02" w:rsidRDefault="007C0A02" w:rsidP="007C0A02">
      <w:pPr>
        <w:numPr>
          <w:ilvl w:val="0"/>
          <w:numId w:val="23"/>
        </w:numPr>
        <w:tabs>
          <w:tab w:val="num" w:pos="567"/>
        </w:tabs>
        <w:autoSpaceDE w:val="0"/>
        <w:autoSpaceDN w:val="0"/>
        <w:adjustRightInd w:val="0"/>
        <w:spacing w:after="0" w:line="240" w:lineRule="auto"/>
        <w:ind w:left="284" w:hanging="284"/>
        <w:jc w:val="both"/>
        <w:rPr>
          <w:rFonts w:ascii="Times New Roman" w:hAnsi="Times New Roman"/>
          <w:b/>
          <w:bCs/>
          <w:sz w:val="16"/>
          <w:szCs w:val="16"/>
        </w:rPr>
      </w:pPr>
      <w:r w:rsidRPr="007C0A02">
        <w:rPr>
          <w:rFonts w:ascii="Times New Roman" w:hAnsi="Times New Roman"/>
          <w:sz w:val="16"/>
          <w:szCs w:val="16"/>
        </w:rPr>
        <w:t>Nedodržanie záväzku splniť predmet tejto zmluvy v obvyklej kvalite, považujú zmluvné strany za podstatné porušenie tejto zmluvy.</w:t>
      </w:r>
    </w:p>
    <w:p w:rsidR="007C0A02" w:rsidRPr="007C0A02" w:rsidRDefault="007C0A02" w:rsidP="007C0A02">
      <w:pPr>
        <w:numPr>
          <w:ilvl w:val="0"/>
          <w:numId w:val="23"/>
        </w:numPr>
        <w:tabs>
          <w:tab w:val="num" w:pos="567"/>
        </w:tabs>
        <w:autoSpaceDE w:val="0"/>
        <w:autoSpaceDN w:val="0"/>
        <w:adjustRightInd w:val="0"/>
        <w:spacing w:after="0" w:line="240" w:lineRule="auto"/>
        <w:ind w:left="284" w:hanging="284"/>
        <w:jc w:val="both"/>
        <w:rPr>
          <w:rFonts w:ascii="Times New Roman" w:hAnsi="Times New Roman"/>
          <w:b/>
          <w:bCs/>
          <w:sz w:val="16"/>
          <w:szCs w:val="16"/>
        </w:rPr>
      </w:pPr>
      <w:r w:rsidRPr="007C0A02">
        <w:rPr>
          <w:rFonts w:ascii="Times New Roman" w:hAnsi="Times New Roman"/>
          <w:sz w:val="16"/>
          <w:szCs w:val="16"/>
        </w:rPr>
        <w:t xml:space="preserve">Odstúpenie od zmluvy musí byť druhej zmluvnej strane oznámené písomne. </w:t>
      </w:r>
    </w:p>
    <w:p w:rsidR="007C0A02" w:rsidRPr="007C0A02" w:rsidRDefault="007C0A02" w:rsidP="007C0A02">
      <w:pPr>
        <w:numPr>
          <w:ilvl w:val="0"/>
          <w:numId w:val="23"/>
        </w:numPr>
        <w:tabs>
          <w:tab w:val="num" w:pos="567"/>
        </w:tabs>
        <w:autoSpaceDE w:val="0"/>
        <w:autoSpaceDN w:val="0"/>
        <w:adjustRightInd w:val="0"/>
        <w:spacing w:after="0" w:line="240" w:lineRule="auto"/>
        <w:ind w:left="284" w:hanging="284"/>
        <w:jc w:val="both"/>
        <w:rPr>
          <w:rFonts w:ascii="Times New Roman" w:hAnsi="Times New Roman"/>
          <w:b/>
          <w:bCs/>
          <w:sz w:val="16"/>
          <w:szCs w:val="16"/>
        </w:rPr>
      </w:pPr>
      <w:r w:rsidRPr="007C0A02">
        <w:rPr>
          <w:rFonts w:ascii="Times New Roman" w:hAnsi="Times New Roman"/>
          <w:sz w:val="16"/>
          <w:szCs w:val="16"/>
        </w:rPr>
        <w:t>Účinky odstúpenia nastávajú momentom doručenia písomného oznámenia druhej strane.</w:t>
      </w:r>
    </w:p>
    <w:p w:rsidR="007C0A02" w:rsidRPr="007C0A02" w:rsidRDefault="007C0A02" w:rsidP="007C0A02">
      <w:pPr>
        <w:keepNext/>
        <w:spacing w:before="240" w:after="60"/>
        <w:jc w:val="both"/>
        <w:outlineLvl w:val="3"/>
        <w:rPr>
          <w:rFonts w:ascii="Times New Roman" w:eastAsia="Times New Roman" w:hAnsi="Times New Roman"/>
          <w:b/>
          <w:bCs/>
          <w:sz w:val="16"/>
          <w:szCs w:val="16"/>
        </w:rPr>
      </w:pPr>
      <w:r w:rsidRPr="007C0A02">
        <w:rPr>
          <w:rFonts w:ascii="Times New Roman" w:eastAsia="Times New Roman" w:hAnsi="Times New Roman"/>
          <w:b/>
          <w:bCs/>
          <w:sz w:val="16"/>
          <w:szCs w:val="16"/>
        </w:rPr>
        <w:t>VIII. Autorské práva zhotoviteľa, vlastnícke právo k veci prostredníctvom ktorej je dielo vyjadrené</w:t>
      </w:r>
    </w:p>
    <w:p w:rsidR="007C0A02" w:rsidRPr="007C0A02" w:rsidRDefault="007C0A02" w:rsidP="007C0A02">
      <w:pPr>
        <w:keepNext/>
        <w:tabs>
          <w:tab w:val="left" w:pos="284"/>
        </w:tabs>
        <w:spacing w:before="240" w:after="60"/>
        <w:ind w:left="284" w:hanging="284"/>
        <w:jc w:val="both"/>
        <w:outlineLvl w:val="3"/>
        <w:rPr>
          <w:rFonts w:ascii="Times New Roman" w:eastAsia="Times New Roman" w:hAnsi="Times New Roman"/>
          <w:sz w:val="16"/>
          <w:szCs w:val="16"/>
        </w:rPr>
      </w:pPr>
      <w:r w:rsidRPr="007C0A02">
        <w:rPr>
          <w:rFonts w:ascii="Times New Roman" w:eastAsia="Times New Roman" w:hAnsi="Times New Roman"/>
          <w:sz w:val="16"/>
          <w:szCs w:val="16"/>
        </w:rPr>
        <w:t xml:space="preserve">1. </w:t>
      </w:r>
      <w:r w:rsidRPr="007C0A02">
        <w:rPr>
          <w:rFonts w:ascii="Times New Roman" w:eastAsia="Times New Roman" w:hAnsi="Times New Roman"/>
          <w:sz w:val="16"/>
          <w:szCs w:val="16"/>
        </w:rPr>
        <w:tab/>
        <w:t>Zmluvné strany berú na vedomie, že vytvorené dielo alebo niektorá jeho časť (pričom pod dielom sa na účely tohto článku rozumie PD), môže</w:t>
      </w:r>
      <w:r w:rsidRPr="007C0A02">
        <w:rPr>
          <w:rFonts w:ascii="Times New Roman" w:eastAsia="Times New Roman" w:hAnsi="Times New Roman"/>
          <w:b/>
          <w:sz w:val="16"/>
          <w:szCs w:val="16"/>
        </w:rPr>
        <w:t xml:space="preserve"> </w:t>
      </w:r>
      <w:r w:rsidRPr="007C0A02">
        <w:rPr>
          <w:rFonts w:ascii="Times New Roman" w:eastAsia="Times New Roman" w:hAnsi="Times New Roman"/>
          <w:sz w:val="16"/>
          <w:szCs w:val="16"/>
        </w:rPr>
        <w:t xml:space="preserve">spĺňať aj pojmové znaky autorského diela podľa príslušných ustanovení zákona č. 618/2003 </w:t>
      </w:r>
      <w:proofErr w:type="spellStart"/>
      <w:r w:rsidRPr="007C0A02">
        <w:rPr>
          <w:rFonts w:ascii="Times New Roman" w:eastAsia="Times New Roman" w:hAnsi="Times New Roman"/>
          <w:sz w:val="16"/>
          <w:szCs w:val="16"/>
        </w:rPr>
        <w:t>Z.z</w:t>
      </w:r>
      <w:proofErr w:type="spellEnd"/>
      <w:r w:rsidRPr="007C0A02">
        <w:rPr>
          <w:rFonts w:ascii="Times New Roman" w:eastAsia="Times New Roman" w:hAnsi="Times New Roman"/>
          <w:sz w:val="16"/>
          <w:szCs w:val="16"/>
        </w:rPr>
        <w:t>. o autorskom práve a právach súvisiacich s autorským právom (autorský zákon) v znení neskorších predpisov (ďalej v texte len „autorský zákon“).</w:t>
      </w:r>
    </w:p>
    <w:p w:rsidR="007C0A02" w:rsidRPr="007C0A02" w:rsidRDefault="007C0A02" w:rsidP="007C0A02">
      <w:pPr>
        <w:keepNext/>
        <w:tabs>
          <w:tab w:val="left" w:pos="284"/>
        </w:tabs>
        <w:spacing w:before="240" w:after="60"/>
        <w:ind w:left="284" w:hanging="284"/>
        <w:jc w:val="both"/>
        <w:outlineLvl w:val="3"/>
        <w:rPr>
          <w:rFonts w:ascii="Times New Roman" w:eastAsia="Times New Roman" w:hAnsi="Times New Roman"/>
          <w:sz w:val="16"/>
          <w:szCs w:val="16"/>
        </w:rPr>
      </w:pPr>
      <w:r w:rsidRPr="007C0A02">
        <w:rPr>
          <w:rFonts w:ascii="Times New Roman" w:eastAsia="Times New Roman" w:hAnsi="Times New Roman"/>
          <w:sz w:val="16"/>
          <w:szCs w:val="16"/>
        </w:rPr>
        <w:t xml:space="preserve">2. </w:t>
      </w:r>
      <w:r w:rsidRPr="007C0A02">
        <w:rPr>
          <w:rFonts w:ascii="Times New Roman" w:eastAsia="Times New Roman" w:hAnsi="Times New Roman"/>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7C0A02">
        <w:rPr>
          <w:rFonts w:ascii="Times New Roman" w:eastAsia="Times New Roman" w:hAnsi="Times New Roman"/>
          <w:sz w:val="16"/>
          <w:szCs w:val="16"/>
        </w:rPr>
        <w:t>nasl</w:t>
      </w:r>
      <w:proofErr w:type="spellEnd"/>
      <w:r w:rsidRPr="007C0A02">
        <w:rPr>
          <w:rFonts w:ascii="Times New Roman" w:eastAsia="Times New Roman" w:hAnsi="Times New Roman"/>
          <w:sz w:val="16"/>
          <w:szCs w:val="16"/>
        </w:rPr>
        <w:t>. autorského zákona (ďalej len „licencia“) v neobmedzenom rozsahu, najmä, nie však výlučne na:</w:t>
      </w:r>
    </w:p>
    <w:p w:rsidR="007C0A02" w:rsidRPr="007C0A02" w:rsidRDefault="007C0A02" w:rsidP="007C0A02">
      <w:pPr>
        <w:keepNext/>
        <w:spacing w:after="40"/>
        <w:ind w:left="284"/>
        <w:jc w:val="both"/>
        <w:outlineLvl w:val="3"/>
        <w:rPr>
          <w:rFonts w:ascii="Times New Roman" w:eastAsia="Times New Roman" w:hAnsi="Times New Roman"/>
          <w:sz w:val="16"/>
          <w:szCs w:val="16"/>
        </w:rPr>
      </w:pPr>
      <w:r w:rsidRPr="007C0A02">
        <w:rPr>
          <w:rFonts w:ascii="Times New Roman" w:eastAsia="Times New Roman" w:hAnsi="Times New Roman"/>
          <w:sz w:val="16"/>
          <w:szCs w:val="16"/>
        </w:rPr>
        <w:t xml:space="preserve">2.1. vyhotovenie rozmnoženín diela, jeho častí (v akomkoľvek počte), </w:t>
      </w:r>
    </w:p>
    <w:p w:rsidR="007C0A02" w:rsidRPr="007C0A02" w:rsidRDefault="007C0A02" w:rsidP="007C0A02">
      <w:pPr>
        <w:keepNext/>
        <w:spacing w:after="40"/>
        <w:ind w:left="284"/>
        <w:jc w:val="both"/>
        <w:outlineLvl w:val="3"/>
        <w:rPr>
          <w:rFonts w:ascii="Times New Roman" w:eastAsia="Times New Roman" w:hAnsi="Times New Roman"/>
          <w:sz w:val="16"/>
          <w:szCs w:val="16"/>
        </w:rPr>
      </w:pPr>
      <w:r w:rsidRPr="007C0A02">
        <w:rPr>
          <w:rFonts w:ascii="Times New Roman" w:eastAsia="Times New Roman" w:hAnsi="Times New Roman"/>
          <w:sz w:val="16"/>
          <w:szCs w:val="16"/>
        </w:rPr>
        <w:t>2.2. verejné rozširovanie originálu diela, jeho častí alebo jeho rozmnoženiny,</w:t>
      </w:r>
    </w:p>
    <w:p w:rsidR="007C0A02" w:rsidRPr="007C0A02" w:rsidRDefault="007C0A02" w:rsidP="007C0A02">
      <w:pPr>
        <w:keepNext/>
        <w:spacing w:after="40"/>
        <w:ind w:left="284"/>
        <w:jc w:val="both"/>
        <w:outlineLvl w:val="3"/>
        <w:rPr>
          <w:rFonts w:ascii="Times New Roman" w:eastAsia="Times New Roman" w:hAnsi="Times New Roman"/>
          <w:sz w:val="16"/>
          <w:szCs w:val="16"/>
        </w:rPr>
      </w:pPr>
      <w:r w:rsidRPr="007C0A02">
        <w:rPr>
          <w:rFonts w:ascii="Times New Roman" w:eastAsia="Times New Roman" w:hAnsi="Times New Roman"/>
          <w:sz w:val="16"/>
          <w:szCs w:val="16"/>
        </w:rPr>
        <w:t>2.3. použitie originálu diela, jeho častí alebo rozmnoženiny na propagačné alebo marketingové účely,</w:t>
      </w:r>
    </w:p>
    <w:p w:rsidR="007C0A02" w:rsidRPr="007C0A02" w:rsidRDefault="007C0A02" w:rsidP="007C0A02">
      <w:pPr>
        <w:keepNext/>
        <w:spacing w:after="40"/>
        <w:ind w:left="284"/>
        <w:jc w:val="both"/>
        <w:outlineLvl w:val="3"/>
        <w:rPr>
          <w:rFonts w:ascii="Times New Roman" w:eastAsia="Times New Roman" w:hAnsi="Times New Roman"/>
          <w:sz w:val="16"/>
          <w:szCs w:val="16"/>
        </w:rPr>
      </w:pPr>
      <w:r w:rsidRPr="007C0A02">
        <w:rPr>
          <w:rFonts w:ascii="Times New Roman" w:eastAsia="Times New Roman" w:hAnsi="Times New Roman"/>
          <w:sz w:val="16"/>
          <w:szCs w:val="16"/>
        </w:rPr>
        <w:t>2.4. sprístupňovanie diela, jeho častí verejnosti,</w:t>
      </w:r>
    </w:p>
    <w:p w:rsidR="007C0A02" w:rsidRPr="007C0A02" w:rsidRDefault="007C0A02" w:rsidP="007C0A02">
      <w:pPr>
        <w:keepNext/>
        <w:spacing w:after="40"/>
        <w:ind w:left="284"/>
        <w:jc w:val="both"/>
        <w:outlineLvl w:val="3"/>
        <w:rPr>
          <w:rFonts w:ascii="Times New Roman" w:eastAsia="Times New Roman" w:hAnsi="Times New Roman"/>
          <w:sz w:val="16"/>
          <w:szCs w:val="16"/>
        </w:rPr>
      </w:pPr>
      <w:r w:rsidRPr="007C0A02">
        <w:rPr>
          <w:rFonts w:ascii="Times New Roman" w:eastAsia="Times New Roman" w:hAnsi="Times New Roman"/>
          <w:sz w:val="16"/>
          <w:szCs w:val="16"/>
        </w:rPr>
        <w:t>2.5. verejné vykonanie diela, jeho časti vrátane realizácie stavebných prác (stavby) podľa diela alebo jeho časti (t.j. podľa PD a/alebo jej časti),</w:t>
      </w:r>
    </w:p>
    <w:p w:rsidR="007C0A02" w:rsidRPr="007C0A02" w:rsidRDefault="007C0A02" w:rsidP="007C0A02">
      <w:pPr>
        <w:spacing w:after="0" w:line="240" w:lineRule="auto"/>
        <w:ind w:left="284"/>
        <w:rPr>
          <w:rFonts w:ascii="Times New Roman" w:eastAsia="Times New Roman" w:hAnsi="Times New Roman"/>
          <w:sz w:val="16"/>
          <w:szCs w:val="16"/>
        </w:rPr>
      </w:pPr>
      <w:r w:rsidRPr="007C0A02">
        <w:rPr>
          <w:rFonts w:ascii="Times New Roman" w:eastAsia="Times New Roman" w:hAnsi="Times New Roman"/>
          <w:sz w:val="16"/>
          <w:szCs w:val="16"/>
        </w:rPr>
        <w:t xml:space="preserve">2.6. na odstránenie </w:t>
      </w:r>
      <w:proofErr w:type="spellStart"/>
      <w:r w:rsidRPr="007C0A02">
        <w:rPr>
          <w:rFonts w:ascii="Times New Roman" w:eastAsia="Times New Roman" w:hAnsi="Times New Roman"/>
          <w:sz w:val="16"/>
          <w:szCs w:val="16"/>
        </w:rPr>
        <w:t>vád</w:t>
      </w:r>
      <w:proofErr w:type="spellEnd"/>
      <w:r w:rsidRPr="007C0A02">
        <w:rPr>
          <w:rFonts w:ascii="Times New Roman" w:eastAsia="Times New Roman" w:hAnsi="Times New Roman"/>
          <w:sz w:val="16"/>
          <w:szCs w:val="16"/>
        </w:rPr>
        <w:t xml:space="preserve"> diela, jeho časti (vykonanie zmeny, úpravy PD alebo jej časti) v súlade s predposlednou vetou bodu 8.  článku V. tejto zmluvy,</w:t>
      </w:r>
    </w:p>
    <w:p w:rsidR="007C0A02" w:rsidRPr="007C0A02" w:rsidRDefault="007C0A02" w:rsidP="007C0A02">
      <w:pPr>
        <w:spacing w:after="0" w:line="240" w:lineRule="auto"/>
        <w:ind w:left="284"/>
        <w:rPr>
          <w:rFonts w:ascii="Times New Roman" w:eastAsia="Times New Roman" w:hAnsi="Times New Roman"/>
          <w:sz w:val="16"/>
          <w:szCs w:val="16"/>
        </w:rPr>
      </w:pPr>
      <w:r w:rsidRPr="007C0A02">
        <w:rPr>
          <w:rFonts w:ascii="Times New Roman" w:eastAsia="Times New Roman" w:hAnsi="Times New Roman"/>
          <w:sz w:val="16"/>
          <w:szCs w:val="16"/>
        </w:rPr>
        <w:t>2.7. použitie celé diela alebo ktorejkoľvek jednotlivej časti diela, podliehajúcej ochrane v zmysle autorského zákona, ako podklad na spracovanie (vyhotovenie) iného diela,</w:t>
      </w:r>
    </w:p>
    <w:p w:rsidR="007C0A02" w:rsidRPr="007C0A02" w:rsidRDefault="007C0A02" w:rsidP="007C0A02">
      <w:pPr>
        <w:spacing w:after="0" w:line="240" w:lineRule="auto"/>
        <w:ind w:left="284"/>
        <w:rPr>
          <w:rFonts w:ascii="Times New Roman" w:hAnsi="Times New Roman"/>
          <w:sz w:val="16"/>
          <w:szCs w:val="16"/>
        </w:rPr>
      </w:pPr>
      <w:r w:rsidRPr="007C0A02">
        <w:rPr>
          <w:rFonts w:ascii="Times New Roman" w:hAnsi="Times New Roman"/>
          <w:bCs/>
          <w:sz w:val="16"/>
          <w:szCs w:val="16"/>
        </w:rPr>
        <w:t xml:space="preserve">2.8. </w:t>
      </w:r>
      <w:r w:rsidRPr="007C0A02">
        <w:rPr>
          <w:rFonts w:ascii="Times New Roman" w:hAnsi="Times New Roman"/>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7C0A02" w:rsidRPr="007C0A02" w:rsidRDefault="007C0A02" w:rsidP="007C0A02">
      <w:pPr>
        <w:tabs>
          <w:tab w:val="left" w:pos="284"/>
        </w:tabs>
        <w:spacing w:after="0" w:line="240" w:lineRule="auto"/>
        <w:ind w:left="284" w:hanging="284"/>
        <w:rPr>
          <w:rFonts w:ascii="Times New Roman" w:hAnsi="Times New Roman"/>
          <w:sz w:val="16"/>
          <w:szCs w:val="16"/>
        </w:rPr>
      </w:pPr>
      <w:r w:rsidRPr="007C0A02">
        <w:rPr>
          <w:rFonts w:ascii="Times New Roman" w:hAnsi="Times New Roman"/>
          <w:sz w:val="16"/>
          <w:szCs w:val="16"/>
        </w:rPr>
        <w:t xml:space="preserve">3. </w:t>
      </w:r>
      <w:r w:rsidRPr="007C0A02">
        <w:rPr>
          <w:rFonts w:ascii="Times New Roman" w:hAnsi="Times New Roman"/>
          <w:sz w:val="16"/>
          <w:szCs w:val="16"/>
        </w:rPr>
        <w:tab/>
        <w:t>Odmena za udelenie súhlasu (licencie) v zmysle tohto článku tejto zmluvy je v plnom rozsahu obsiahnutá v cene za vypracovanie a dodanie PD v zmysle tejto zmluvy.</w:t>
      </w:r>
    </w:p>
    <w:p w:rsidR="007C0A02" w:rsidRPr="007C0A02" w:rsidRDefault="007C0A02" w:rsidP="007C0A02">
      <w:pPr>
        <w:tabs>
          <w:tab w:val="left" w:pos="284"/>
        </w:tabs>
        <w:spacing w:after="0" w:line="240" w:lineRule="auto"/>
        <w:ind w:left="284" w:hanging="284"/>
        <w:rPr>
          <w:rFonts w:ascii="Times New Roman" w:eastAsia="Times New Roman" w:hAnsi="Times New Roman"/>
          <w:sz w:val="16"/>
          <w:szCs w:val="16"/>
        </w:rPr>
      </w:pPr>
      <w:r w:rsidRPr="007C0A02">
        <w:rPr>
          <w:rFonts w:ascii="Times New Roman" w:eastAsia="Times New Roman" w:hAnsi="Times New Roman"/>
          <w:sz w:val="16"/>
          <w:szCs w:val="16"/>
        </w:rPr>
        <w:t xml:space="preserve">4. </w:t>
      </w:r>
      <w:r w:rsidRPr="007C0A02">
        <w:rPr>
          <w:rFonts w:ascii="Times New Roman" w:eastAsia="Times New Roman" w:hAnsi="Times New Roman"/>
          <w:sz w:val="16"/>
          <w:szCs w:val="16"/>
        </w:rPr>
        <w:tab/>
        <w:t>Vec, prostredníctvom ktorej je dielo vyjadrené sa stáva vlastníctvom objednávateľa momentom jeho protokolárneho prevzatia od zhotoviteľa.</w:t>
      </w:r>
    </w:p>
    <w:p w:rsidR="007C0A02" w:rsidRPr="007C0A02" w:rsidRDefault="007C0A02" w:rsidP="007C0A02">
      <w:pPr>
        <w:keepNext/>
        <w:spacing w:before="240" w:after="60"/>
        <w:jc w:val="both"/>
        <w:outlineLvl w:val="3"/>
        <w:rPr>
          <w:rFonts w:ascii="Times New Roman" w:eastAsia="Times New Roman" w:hAnsi="Times New Roman"/>
          <w:b/>
          <w:bCs/>
          <w:sz w:val="16"/>
          <w:szCs w:val="16"/>
        </w:rPr>
      </w:pPr>
      <w:r w:rsidRPr="007C0A02">
        <w:rPr>
          <w:rFonts w:ascii="Times New Roman" w:eastAsia="Times New Roman" w:hAnsi="Times New Roman"/>
          <w:b/>
          <w:bCs/>
          <w:sz w:val="16"/>
          <w:szCs w:val="16"/>
        </w:rPr>
        <w:t>IX.  Záverečné ustanovenia</w:t>
      </w:r>
    </w:p>
    <w:p w:rsidR="007C0A02" w:rsidRPr="007C0A02" w:rsidRDefault="007C0A02" w:rsidP="007C0A02">
      <w:pPr>
        <w:numPr>
          <w:ilvl w:val="0"/>
          <w:numId w:val="24"/>
        </w:numPr>
        <w:spacing w:after="0" w:line="240" w:lineRule="auto"/>
        <w:ind w:left="284" w:hanging="284"/>
        <w:jc w:val="both"/>
        <w:rPr>
          <w:rFonts w:ascii="Times New Roman" w:hAnsi="Times New Roman"/>
          <w:color w:val="000000"/>
          <w:sz w:val="16"/>
          <w:szCs w:val="16"/>
        </w:rPr>
      </w:pPr>
      <w:r w:rsidRPr="007C0A02">
        <w:rPr>
          <w:rFonts w:ascii="Times New Roman" w:hAnsi="Times New Roman"/>
          <w:color w:val="000000"/>
          <w:sz w:val="16"/>
          <w:szCs w:val="16"/>
        </w:rPr>
        <w:t>Zmeny a doplnky tejto zmluvy je možné robiť len formou číslovaných písomných dodatkov podpísaných oprávnenými zástupcami oboch zmluvných strán.</w:t>
      </w:r>
    </w:p>
    <w:p w:rsidR="007C0A02" w:rsidRPr="007C0A02" w:rsidRDefault="007C0A02" w:rsidP="007C0A02">
      <w:pPr>
        <w:numPr>
          <w:ilvl w:val="0"/>
          <w:numId w:val="24"/>
        </w:numPr>
        <w:spacing w:after="0" w:line="240" w:lineRule="auto"/>
        <w:ind w:left="284" w:hanging="284"/>
        <w:jc w:val="both"/>
        <w:rPr>
          <w:rFonts w:ascii="Times New Roman" w:hAnsi="Times New Roman"/>
          <w:color w:val="000000"/>
          <w:sz w:val="16"/>
          <w:szCs w:val="16"/>
        </w:rPr>
      </w:pPr>
      <w:r w:rsidRPr="007C0A02">
        <w:rPr>
          <w:rFonts w:ascii="Times New Roman" w:hAnsi="Times New Roman"/>
          <w:color w:val="000000"/>
          <w:sz w:val="16"/>
          <w:szCs w:val="16"/>
        </w:rPr>
        <w:t>Práva a povinnosti zmluvných strán neupravené zmluvou alebo týmito podmienkami, ako aj vzťahy z nich vyplývajúce sa riadia príslušnými ustanoveniami Obchodného zákonníka, subsidiárne ustanoveniami Občianskeho zákonníka a všeobecne záväznými právnymi predpismi SR.</w:t>
      </w:r>
    </w:p>
    <w:p w:rsidR="007C0A02" w:rsidRPr="007C0A02" w:rsidRDefault="007C0A02" w:rsidP="007C0A02">
      <w:pPr>
        <w:numPr>
          <w:ilvl w:val="0"/>
          <w:numId w:val="24"/>
        </w:numPr>
        <w:spacing w:after="0" w:line="240" w:lineRule="auto"/>
        <w:ind w:left="284" w:hanging="284"/>
        <w:jc w:val="both"/>
        <w:rPr>
          <w:rFonts w:ascii="Times New Roman" w:hAnsi="Times New Roman"/>
          <w:color w:val="000000"/>
          <w:sz w:val="16"/>
          <w:szCs w:val="16"/>
        </w:rPr>
      </w:pPr>
      <w:r w:rsidRPr="007C0A02">
        <w:rPr>
          <w:rFonts w:ascii="Times New Roman" w:hAnsi="Times New Roman"/>
          <w:sz w:val="16"/>
          <w:szCs w:val="16"/>
          <w:lang w:eastAsia="sk-SK"/>
        </w:rPr>
        <w:t>Zmluvné strany sa dohodli, že všetky technické, cenové, odborné informácie a iné</w:t>
      </w:r>
      <w:r w:rsidRPr="007C0A02">
        <w:rPr>
          <w:rFonts w:ascii="Times New Roman" w:hAnsi="Times New Roman"/>
          <w:color w:val="000000"/>
          <w:sz w:val="16"/>
          <w:szCs w:val="16"/>
        </w:rPr>
        <w:t xml:space="preserve"> </w:t>
      </w:r>
      <w:r w:rsidRPr="007C0A02">
        <w:rPr>
          <w:rFonts w:ascii="Times New Roman" w:hAnsi="Times New Roman"/>
          <w:sz w:val="16"/>
          <w:szCs w:val="16"/>
          <w:lang w:eastAsia="sk-SK"/>
        </w:rPr>
        <w:t>skutočnosti, s ktorými počas plnenia predmetu tejto zmluvy prídu do styku, sú predmetom</w:t>
      </w:r>
      <w:r w:rsidRPr="007C0A02">
        <w:rPr>
          <w:rFonts w:ascii="Times New Roman" w:hAnsi="Times New Roman"/>
          <w:color w:val="000000"/>
          <w:sz w:val="16"/>
          <w:szCs w:val="16"/>
        </w:rPr>
        <w:t xml:space="preserve"> </w:t>
      </w:r>
      <w:r w:rsidRPr="007C0A02">
        <w:rPr>
          <w:rFonts w:ascii="Times New Roman" w:hAnsi="Times New Roman"/>
          <w:sz w:val="16"/>
          <w:szCs w:val="16"/>
          <w:lang w:eastAsia="sk-SK"/>
        </w:rPr>
        <w:t>obchodného tajomstva a nebudú poskytnuté tretej osobe bez predchádzajúceho</w:t>
      </w:r>
      <w:r w:rsidRPr="007C0A02">
        <w:rPr>
          <w:rFonts w:ascii="Times New Roman" w:hAnsi="Times New Roman"/>
          <w:color w:val="000000"/>
          <w:sz w:val="16"/>
          <w:szCs w:val="16"/>
        </w:rPr>
        <w:t xml:space="preserve"> </w:t>
      </w:r>
      <w:r w:rsidRPr="007C0A02">
        <w:rPr>
          <w:rFonts w:ascii="Times New Roman" w:hAnsi="Times New Roman"/>
          <w:sz w:val="16"/>
          <w:szCs w:val="16"/>
          <w:lang w:eastAsia="sk-SK"/>
        </w:rPr>
        <w:t>písomného súhlasu druhej zmluvnej strany. Tento záväzok zostáva v platnosti aj po</w:t>
      </w:r>
      <w:r w:rsidRPr="007C0A02">
        <w:rPr>
          <w:rFonts w:ascii="Times New Roman" w:hAnsi="Times New Roman"/>
          <w:color w:val="000000"/>
          <w:sz w:val="16"/>
          <w:szCs w:val="16"/>
        </w:rPr>
        <w:t xml:space="preserve"> </w:t>
      </w:r>
      <w:r w:rsidRPr="007C0A02">
        <w:rPr>
          <w:rFonts w:ascii="Times New Roman" w:hAnsi="Times New Roman"/>
          <w:sz w:val="16"/>
          <w:szCs w:val="16"/>
          <w:lang w:eastAsia="sk-SK"/>
        </w:rPr>
        <w:t>ukončení plnenia podľa tejto zmluvy a to bez časového obmedzenia.</w:t>
      </w:r>
    </w:p>
    <w:p w:rsidR="007C0A02" w:rsidRPr="007C0A02" w:rsidRDefault="007C0A02" w:rsidP="007C0A02">
      <w:pPr>
        <w:numPr>
          <w:ilvl w:val="0"/>
          <w:numId w:val="24"/>
        </w:numPr>
        <w:spacing w:after="0" w:line="240" w:lineRule="auto"/>
        <w:ind w:left="284" w:hanging="284"/>
        <w:jc w:val="both"/>
        <w:rPr>
          <w:rFonts w:ascii="Times New Roman" w:hAnsi="Times New Roman"/>
          <w:color w:val="000000"/>
          <w:sz w:val="16"/>
          <w:szCs w:val="16"/>
        </w:rPr>
      </w:pPr>
      <w:r w:rsidRPr="007C0A02">
        <w:rPr>
          <w:rFonts w:ascii="Times New Roman" w:hAnsi="Times New Roman"/>
          <w:color w:val="000000"/>
          <w:sz w:val="16"/>
          <w:szCs w:val="16"/>
        </w:rPr>
        <w:t>Rozhodné právo je právo SR, príslušným súdom na rozhodovanie prípadných sporov z tejto zmluvy je súd SR.</w:t>
      </w:r>
    </w:p>
    <w:p w:rsidR="007C0A02" w:rsidRPr="007C0A02" w:rsidRDefault="007C0A02" w:rsidP="007C0A02">
      <w:pPr>
        <w:numPr>
          <w:ilvl w:val="0"/>
          <w:numId w:val="24"/>
        </w:numPr>
        <w:overflowPunct w:val="0"/>
        <w:autoSpaceDE w:val="0"/>
        <w:autoSpaceDN w:val="0"/>
        <w:adjustRightInd w:val="0"/>
        <w:spacing w:after="0" w:line="240" w:lineRule="auto"/>
        <w:ind w:left="284" w:hanging="284"/>
        <w:jc w:val="both"/>
        <w:rPr>
          <w:rFonts w:ascii="Times New Roman" w:eastAsia="Times New Roman" w:hAnsi="Times New Roman"/>
          <w:color w:val="000000"/>
          <w:sz w:val="16"/>
          <w:szCs w:val="16"/>
          <w:lang w:eastAsia="cs-CZ"/>
        </w:rPr>
      </w:pPr>
      <w:r w:rsidRPr="007C0A02">
        <w:rPr>
          <w:rFonts w:ascii="Times New Roman" w:eastAsia="Times New Roman" w:hAnsi="Times New Roman"/>
          <w:color w:val="000000"/>
          <w:sz w:val="16"/>
          <w:szCs w:val="16"/>
          <w:lang w:eastAsia="cs-CZ"/>
        </w:rPr>
        <w:t>Tieto podmienky sú neoddeliteľnou súčasťou zmluvy.</w:t>
      </w:r>
    </w:p>
    <w:p w:rsidR="007C0A02" w:rsidRPr="007C0A02" w:rsidRDefault="007C0A02" w:rsidP="007C0A02">
      <w:pPr>
        <w:overflowPunct w:val="0"/>
        <w:autoSpaceDE w:val="0"/>
        <w:autoSpaceDN w:val="0"/>
        <w:adjustRightInd w:val="0"/>
        <w:spacing w:after="0" w:line="240" w:lineRule="auto"/>
        <w:ind w:left="284"/>
        <w:jc w:val="both"/>
        <w:rPr>
          <w:rFonts w:ascii="Times New Roman" w:eastAsia="Times New Roman" w:hAnsi="Times New Roman"/>
          <w:color w:val="000000"/>
          <w:sz w:val="16"/>
          <w:szCs w:val="16"/>
          <w:lang w:eastAsia="cs-CZ"/>
        </w:rPr>
      </w:pPr>
    </w:p>
    <w:p w:rsidR="007C0A02" w:rsidRPr="007C0A02" w:rsidRDefault="007C0A02" w:rsidP="007C0A02">
      <w:pPr>
        <w:spacing w:after="0"/>
        <w:rPr>
          <w:rFonts w:ascii="Times New Roman" w:hAnsi="Times New Roman"/>
          <w:b/>
          <w:sz w:val="24"/>
          <w:szCs w:val="24"/>
        </w:rPr>
      </w:pPr>
    </w:p>
    <w:p w:rsidR="007C0A02" w:rsidRPr="007C0A02" w:rsidRDefault="007C0A02" w:rsidP="007C0A02"/>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sectPr w:rsidR="0094205D"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2AD5" w:rsidRDefault="00462AD5" w:rsidP="00E0481B">
      <w:pPr>
        <w:spacing w:after="0" w:line="240" w:lineRule="auto"/>
      </w:pPr>
      <w:r>
        <w:separator/>
      </w:r>
    </w:p>
  </w:endnote>
  <w:endnote w:type="continuationSeparator" w:id="0">
    <w:p w:rsidR="00462AD5" w:rsidRDefault="00462AD5"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2AD5" w:rsidRDefault="00462AD5" w:rsidP="00E0481B">
      <w:pPr>
        <w:spacing w:after="0" w:line="240" w:lineRule="auto"/>
      </w:pPr>
      <w:r>
        <w:separator/>
      </w:r>
    </w:p>
  </w:footnote>
  <w:footnote w:type="continuationSeparator" w:id="0">
    <w:p w:rsidR="00462AD5" w:rsidRDefault="00462AD5"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D1624C1"/>
    <w:multiLevelType w:val="hybridMultilevel"/>
    <w:tmpl w:val="702485A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3">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nsid w:val="11CA1D0F"/>
    <w:multiLevelType w:val="multilevel"/>
    <w:tmpl w:val="379CCF8A"/>
    <w:lvl w:ilvl="0">
      <w:start w:val="1"/>
      <w:numFmt w:val="decimal"/>
      <w:lvlText w:val="%1."/>
      <w:lvlJc w:val="left"/>
      <w:pPr>
        <w:ind w:left="720" w:hanging="360"/>
      </w:pPr>
      <w:rPr>
        <w:rFonts w:cs="Times New Roman"/>
      </w:rPr>
    </w:lvl>
    <w:lvl w:ilvl="1">
      <w:start w:val="2"/>
      <w:numFmt w:val="decimal"/>
      <w:isLgl/>
      <w:lvlText w:val="%1.%2"/>
      <w:lvlJc w:val="left"/>
      <w:pPr>
        <w:ind w:left="720" w:hanging="360"/>
      </w:pPr>
    </w:lvl>
    <w:lvl w:ilvl="2">
      <w:start w:val="1"/>
      <w:numFmt w:val="decimal"/>
      <w:isLgl/>
      <w:lvlText w:val="%1.%2.%3"/>
      <w:lvlJc w:val="left"/>
      <w:pPr>
        <w:ind w:left="720" w:hanging="360"/>
      </w:pPr>
    </w:lvl>
    <w:lvl w:ilvl="3">
      <w:start w:val="1"/>
      <w:numFmt w:val="decimal"/>
      <w:isLgl/>
      <w:lvlText w:val="%1.%2.%3.%4"/>
      <w:lvlJc w:val="left"/>
      <w:pPr>
        <w:ind w:left="1080" w:hanging="720"/>
      </w:pPr>
    </w:lvl>
    <w:lvl w:ilvl="4">
      <w:start w:val="1"/>
      <w:numFmt w:val="decimal"/>
      <w:isLgl/>
      <w:lvlText w:val="%1.%2.%3.%4.%5"/>
      <w:lvlJc w:val="left"/>
      <w:pPr>
        <w:ind w:left="1080" w:hanging="72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440" w:hanging="1080"/>
      </w:pPr>
    </w:lvl>
    <w:lvl w:ilvl="8">
      <w:start w:val="1"/>
      <w:numFmt w:val="decimal"/>
      <w:isLgl/>
      <w:lvlText w:val="%1.%2.%3.%4.%5.%6.%7.%8.%9"/>
      <w:lvlJc w:val="left"/>
      <w:pPr>
        <w:ind w:left="1800" w:hanging="1440"/>
      </w:pPr>
    </w:lvl>
  </w:abstractNum>
  <w:abstractNum w:abstractNumId="5">
    <w:nsid w:val="170C5B55"/>
    <w:multiLevelType w:val="multilevel"/>
    <w:tmpl w:val="2AC04B22"/>
    <w:lvl w:ilvl="0">
      <w:start w:val="4"/>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6">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7">
    <w:nsid w:val="22AB4246"/>
    <w:multiLevelType w:val="hybridMultilevel"/>
    <w:tmpl w:val="0944D26E"/>
    <w:lvl w:ilvl="0" w:tplc="955EAAD6">
      <w:start w:val="1"/>
      <w:numFmt w:val="lowerLetter"/>
      <w:lvlText w:val="%1)"/>
      <w:lvlJc w:val="left"/>
      <w:pPr>
        <w:ind w:left="720" w:hanging="360"/>
      </w:pPr>
      <w:rPr>
        <w:rFonts w:ascii="Arial" w:hAnsi="Arial" w:cs="Arial" w:hint="default"/>
        <w:b w:val="0"/>
        <w:strike w:val="0"/>
        <w:color w:val="auto"/>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nsid w:val="285D3879"/>
    <w:multiLevelType w:val="hybridMultilevel"/>
    <w:tmpl w:val="A67C64C6"/>
    <w:lvl w:ilvl="0" w:tplc="7C4044A4">
      <w:start w:val="1"/>
      <w:numFmt w:val="decimal"/>
      <w:lvlText w:val="%1."/>
      <w:lvlJc w:val="left"/>
      <w:pPr>
        <w:ind w:left="360" w:hanging="360"/>
      </w:pPr>
      <w:rPr>
        <w:sz w:val="16"/>
        <w:szCs w:val="16"/>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1">
    <w:nsid w:val="2A6B1439"/>
    <w:multiLevelType w:val="multilevel"/>
    <w:tmpl w:val="57C2411C"/>
    <w:lvl w:ilvl="0">
      <w:start w:val="4"/>
      <w:numFmt w:val="decimal"/>
      <w:lvlText w:val="%1."/>
      <w:lvlJc w:val="left"/>
      <w:pPr>
        <w:tabs>
          <w:tab w:val="num" w:pos="454"/>
        </w:tabs>
        <w:ind w:left="454" w:hanging="454"/>
      </w:pPr>
      <w:rPr>
        <w:rFonts w:cs="Times New Roman"/>
      </w:rPr>
    </w:lvl>
    <w:lvl w:ilvl="1">
      <w:start w:val="1"/>
      <w:numFmt w:val="decimal"/>
      <w:lvlText w:val="%1.%2"/>
      <w:lvlJc w:val="left"/>
      <w:pPr>
        <w:tabs>
          <w:tab w:val="num" w:pos="1361"/>
        </w:tabs>
        <w:ind w:left="1361" w:hanging="907"/>
      </w:pPr>
      <w:rPr>
        <w:rFonts w:cs="Times New Roman"/>
        <w:b w:val="0"/>
        <w:i w:val="0"/>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2">
    <w:nsid w:val="3715570D"/>
    <w:multiLevelType w:val="hybridMultilevel"/>
    <w:tmpl w:val="483EC644"/>
    <w:lvl w:ilvl="0" w:tplc="F3A820F2">
      <w:start w:val="4"/>
      <w:numFmt w:val="bullet"/>
      <w:lvlText w:val="-"/>
      <w:lvlJc w:val="left"/>
      <w:pPr>
        <w:ind w:left="785" w:hanging="360"/>
      </w:pPr>
      <w:rPr>
        <w:rFonts w:ascii="Arial" w:eastAsia="Times New Roman" w:hAnsi="Arial" w:cs="Arial" w:hint="default"/>
        <w:b/>
        <w:i w:val="0"/>
      </w:rPr>
    </w:lvl>
    <w:lvl w:ilvl="1" w:tplc="041B0003" w:tentative="1">
      <w:start w:val="1"/>
      <w:numFmt w:val="bullet"/>
      <w:lvlText w:val="o"/>
      <w:lvlJc w:val="left"/>
      <w:pPr>
        <w:ind w:left="1505" w:hanging="360"/>
      </w:pPr>
      <w:rPr>
        <w:rFonts w:ascii="Courier New" w:hAnsi="Courier New" w:cs="Courier New" w:hint="default"/>
      </w:rPr>
    </w:lvl>
    <w:lvl w:ilvl="2" w:tplc="041B0005" w:tentative="1">
      <w:start w:val="1"/>
      <w:numFmt w:val="bullet"/>
      <w:lvlText w:val=""/>
      <w:lvlJc w:val="left"/>
      <w:pPr>
        <w:ind w:left="2225" w:hanging="360"/>
      </w:pPr>
      <w:rPr>
        <w:rFonts w:ascii="Wingdings" w:hAnsi="Wingdings" w:hint="default"/>
      </w:rPr>
    </w:lvl>
    <w:lvl w:ilvl="3" w:tplc="041B0001" w:tentative="1">
      <w:start w:val="1"/>
      <w:numFmt w:val="bullet"/>
      <w:lvlText w:val=""/>
      <w:lvlJc w:val="left"/>
      <w:pPr>
        <w:ind w:left="2945" w:hanging="360"/>
      </w:pPr>
      <w:rPr>
        <w:rFonts w:ascii="Symbol" w:hAnsi="Symbol" w:hint="default"/>
      </w:rPr>
    </w:lvl>
    <w:lvl w:ilvl="4" w:tplc="041B0003" w:tentative="1">
      <w:start w:val="1"/>
      <w:numFmt w:val="bullet"/>
      <w:lvlText w:val="o"/>
      <w:lvlJc w:val="left"/>
      <w:pPr>
        <w:ind w:left="3665" w:hanging="360"/>
      </w:pPr>
      <w:rPr>
        <w:rFonts w:ascii="Courier New" w:hAnsi="Courier New" w:cs="Courier New" w:hint="default"/>
      </w:rPr>
    </w:lvl>
    <w:lvl w:ilvl="5" w:tplc="041B0005" w:tentative="1">
      <w:start w:val="1"/>
      <w:numFmt w:val="bullet"/>
      <w:lvlText w:val=""/>
      <w:lvlJc w:val="left"/>
      <w:pPr>
        <w:ind w:left="4385" w:hanging="360"/>
      </w:pPr>
      <w:rPr>
        <w:rFonts w:ascii="Wingdings" w:hAnsi="Wingdings" w:hint="default"/>
      </w:rPr>
    </w:lvl>
    <w:lvl w:ilvl="6" w:tplc="041B0001" w:tentative="1">
      <w:start w:val="1"/>
      <w:numFmt w:val="bullet"/>
      <w:lvlText w:val=""/>
      <w:lvlJc w:val="left"/>
      <w:pPr>
        <w:ind w:left="5105" w:hanging="360"/>
      </w:pPr>
      <w:rPr>
        <w:rFonts w:ascii="Symbol" w:hAnsi="Symbol" w:hint="default"/>
      </w:rPr>
    </w:lvl>
    <w:lvl w:ilvl="7" w:tplc="041B0003" w:tentative="1">
      <w:start w:val="1"/>
      <w:numFmt w:val="bullet"/>
      <w:lvlText w:val="o"/>
      <w:lvlJc w:val="left"/>
      <w:pPr>
        <w:ind w:left="5825" w:hanging="360"/>
      </w:pPr>
      <w:rPr>
        <w:rFonts w:ascii="Courier New" w:hAnsi="Courier New" w:cs="Courier New" w:hint="default"/>
      </w:rPr>
    </w:lvl>
    <w:lvl w:ilvl="8" w:tplc="041B0005" w:tentative="1">
      <w:start w:val="1"/>
      <w:numFmt w:val="bullet"/>
      <w:lvlText w:val=""/>
      <w:lvlJc w:val="left"/>
      <w:pPr>
        <w:ind w:left="6545" w:hanging="360"/>
      </w:pPr>
      <w:rPr>
        <w:rFonts w:ascii="Wingdings" w:hAnsi="Wingdings" w:hint="default"/>
      </w:rPr>
    </w:lvl>
  </w:abstractNum>
  <w:abstractNum w:abstractNumId="13">
    <w:nsid w:val="3CE14551"/>
    <w:multiLevelType w:val="multilevel"/>
    <w:tmpl w:val="DBE6B950"/>
    <w:lvl w:ilvl="0">
      <w:start w:val="2"/>
      <w:numFmt w:val="decimal"/>
      <w:lvlText w:val="%1"/>
      <w:lvlJc w:val="left"/>
      <w:pPr>
        <w:tabs>
          <w:tab w:val="num" w:pos="540"/>
        </w:tabs>
        <w:ind w:left="540" w:hanging="540"/>
      </w:pPr>
    </w:lvl>
    <w:lvl w:ilvl="1">
      <w:start w:val="1"/>
      <w:numFmt w:val="decimal"/>
      <w:lvlText w:val="%1.%2"/>
      <w:lvlJc w:val="left"/>
      <w:pPr>
        <w:tabs>
          <w:tab w:val="num" w:pos="1250"/>
        </w:tabs>
        <w:ind w:left="1250" w:hanging="54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14">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Times New Roman"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15">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6">
    <w:nsid w:val="4D877C6E"/>
    <w:multiLevelType w:val="hybridMultilevel"/>
    <w:tmpl w:val="AC14EC68"/>
    <w:lvl w:ilvl="0" w:tplc="F600E3CE">
      <w:start w:val="1"/>
      <w:numFmt w:val="decimal"/>
      <w:lvlText w:val="%1)"/>
      <w:lvlJc w:val="left"/>
      <w:pPr>
        <w:ind w:left="720" w:hanging="360"/>
      </w:pPr>
      <w:rPr>
        <w:rFonts w:hint="default"/>
        <w:b/>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561823A5"/>
    <w:multiLevelType w:val="multilevel"/>
    <w:tmpl w:val="F5A08A32"/>
    <w:lvl w:ilvl="0">
      <w:start w:val="2"/>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9">
    <w:nsid w:val="5D140F52"/>
    <w:multiLevelType w:val="hybridMultilevel"/>
    <w:tmpl w:val="B5585F8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0">
    <w:nsid w:val="619F579E"/>
    <w:multiLevelType w:val="multilevel"/>
    <w:tmpl w:val="EEB060D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nsid w:val="61A30712"/>
    <w:multiLevelType w:val="multilevel"/>
    <w:tmpl w:val="C90C6432"/>
    <w:lvl w:ilvl="0">
      <w:start w:val="3"/>
      <w:numFmt w:val="decimal"/>
      <w:lvlText w:val="%1"/>
      <w:lvlJc w:val="left"/>
      <w:pPr>
        <w:tabs>
          <w:tab w:val="num" w:pos="540"/>
        </w:tabs>
        <w:ind w:left="540" w:hanging="540"/>
      </w:pPr>
    </w:lvl>
    <w:lvl w:ilvl="1">
      <w:start w:val="1"/>
      <w:numFmt w:val="decimal"/>
      <w:lvlText w:val="%1.%2"/>
      <w:lvlJc w:val="left"/>
      <w:pPr>
        <w:tabs>
          <w:tab w:val="num" w:pos="600"/>
        </w:tabs>
        <w:ind w:left="600" w:hanging="54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22">
    <w:nsid w:val="64543FCB"/>
    <w:multiLevelType w:val="hybridMultilevel"/>
    <w:tmpl w:val="31C6CD8C"/>
    <w:lvl w:ilvl="0" w:tplc="4600F38E">
      <w:start w:val="6"/>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70AD742E"/>
    <w:multiLevelType w:val="hybridMultilevel"/>
    <w:tmpl w:val="B5585F8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8"/>
  </w:num>
  <w:num w:numId="2">
    <w:abstractNumId w:val="17"/>
  </w:num>
  <w:num w:numId="3">
    <w:abstractNumId w:val="1"/>
  </w:num>
  <w:num w:numId="4">
    <w:abstractNumId w:val="7"/>
  </w:num>
  <w:num w:numId="5">
    <w:abstractNumId w:val="12"/>
  </w:num>
  <w:num w:numId="6">
    <w:abstractNumId w:val="14"/>
  </w:num>
  <w:num w:numId="7">
    <w:abstractNumId w:val="0"/>
  </w:num>
  <w:num w:numId="8">
    <w:abstractNumId w:val="6"/>
  </w:num>
  <w:num w:numId="9">
    <w:abstractNumId w:val="3"/>
  </w:num>
  <w:num w:numId="10">
    <w:abstractNumId w:val="16"/>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21"/>
  </w:num>
  <w:num w:numId="15">
    <w:abstractNumId w:val="22"/>
  </w:num>
  <w:num w:numId="16">
    <w:abstractNumId w:val="5"/>
  </w:num>
  <w:num w:numId="17">
    <w:abstractNumId w:val="20"/>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oNotTrackFormatting/>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14142"/>
    <w:rsid w:val="00021B88"/>
    <w:rsid w:val="00022940"/>
    <w:rsid w:val="000260EC"/>
    <w:rsid w:val="0004149C"/>
    <w:rsid w:val="00046FA5"/>
    <w:rsid w:val="000516FA"/>
    <w:rsid w:val="00053353"/>
    <w:rsid w:val="0006072C"/>
    <w:rsid w:val="00067583"/>
    <w:rsid w:val="0007044E"/>
    <w:rsid w:val="000713D5"/>
    <w:rsid w:val="0007272E"/>
    <w:rsid w:val="00075741"/>
    <w:rsid w:val="00080D1C"/>
    <w:rsid w:val="00081FBD"/>
    <w:rsid w:val="00090E52"/>
    <w:rsid w:val="00092E97"/>
    <w:rsid w:val="0009351F"/>
    <w:rsid w:val="000A33CE"/>
    <w:rsid w:val="000B10F1"/>
    <w:rsid w:val="000B255C"/>
    <w:rsid w:val="000B3B53"/>
    <w:rsid w:val="000C06D3"/>
    <w:rsid w:val="000C1B16"/>
    <w:rsid w:val="000C4224"/>
    <w:rsid w:val="000D12E3"/>
    <w:rsid w:val="000D3227"/>
    <w:rsid w:val="000D3CA4"/>
    <w:rsid w:val="000E492F"/>
    <w:rsid w:val="000F3D45"/>
    <w:rsid w:val="00110E30"/>
    <w:rsid w:val="00114B74"/>
    <w:rsid w:val="0011560C"/>
    <w:rsid w:val="0013636F"/>
    <w:rsid w:val="00142E54"/>
    <w:rsid w:val="00152E42"/>
    <w:rsid w:val="00156DCB"/>
    <w:rsid w:val="00161C16"/>
    <w:rsid w:val="00173BF7"/>
    <w:rsid w:val="0018281A"/>
    <w:rsid w:val="00183F5A"/>
    <w:rsid w:val="001872B6"/>
    <w:rsid w:val="001A498F"/>
    <w:rsid w:val="001B144C"/>
    <w:rsid w:val="001B185B"/>
    <w:rsid w:val="001B2D47"/>
    <w:rsid w:val="001B68F9"/>
    <w:rsid w:val="001C711E"/>
    <w:rsid w:val="001D547F"/>
    <w:rsid w:val="001D6D3F"/>
    <w:rsid w:val="001E5E17"/>
    <w:rsid w:val="001E6858"/>
    <w:rsid w:val="001F08F1"/>
    <w:rsid w:val="001F1FA1"/>
    <w:rsid w:val="001F2E79"/>
    <w:rsid w:val="001F56FA"/>
    <w:rsid w:val="001F7D43"/>
    <w:rsid w:val="0020074F"/>
    <w:rsid w:val="00202DDC"/>
    <w:rsid w:val="00217224"/>
    <w:rsid w:val="002208CD"/>
    <w:rsid w:val="00223CB0"/>
    <w:rsid w:val="00230977"/>
    <w:rsid w:val="00241135"/>
    <w:rsid w:val="002454B9"/>
    <w:rsid w:val="00246A8C"/>
    <w:rsid w:val="002479D1"/>
    <w:rsid w:val="00250185"/>
    <w:rsid w:val="00250CD9"/>
    <w:rsid w:val="00257843"/>
    <w:rsid w:val="00257CD5"/>
    <w:rsid w:val="00264C45"/>
    <w:rsid w:val="00266906"/>
    <w:rsid w:val="002669F2"/>
    <w:rsid w:val="00280506"/>
    <w:rsid w:val="002813DD"/>
    <w:rsid w:val="00284D5A"/>
    <w:rsid w:val="0029602F"/>
    <w:rsid w:val="002A61FB"/>
    <w:rsid w:val="002C4077"/>
    <w:rsid w:val="002C4D61"/>
    <w:rsid w:val="002C70C1"/>
    <w:rsid w:val="002D0101"/>
    <w:rsid w:val="002D1955"/>
    <w:rsid w:val="002E5B8B"/>
    <w:rsid w:val="002F063F"/>
    <w:rsid w:val="002F0CB6"/>
    <w:rsid w:val="002F3762"/>
    <w:rsid w:val="002F7241"/>
    <w:rsid w:val="00305EFE"/>
    <w:rsid w:val="003146E3"/>
    <w:rsid w:val="00322EE2"/>
    <w:rsid w:val="00323FB7"/>
    <w:rsid w:val="00342BFD"/>
    <w:rsid w:val="00343497"/>
    <w:rsid w:val="00346322"/>
    <w:rsid w:val="00350778"/>
    <w:rsid w:val="0035309F"/>
    <w:rsid w:val="003557D5"/>
    <w:rsid w:val="003568C7"/>
    <w:rsid w:val="00360A69"/>
    <w:rsid w:val="003618C0"/>
    <w:rsid w:val="00361E7D"/>
    <w:rsid w:val="00364D6B"/>
    <w:rsid w:val="003706D6"/>
    <w:rsid w:val="0037279C"/>
    <w:rsid w:val="00377387"/>
    <w:rsid w:val="00387F53"/>
    <w:rsid w:val="0039219D"/>
    <w:rsid w:val="003942B5"/>
    <w:rsid w:val="003B23B0"/>
    <w:rsid w:val="003B56FB"/>
    <w:rsid w:val="003B7D1B"/>
    <w:rsid w:val="003C05A5"/>
    <w:rsid w:val="003C1215"/>
    <w:rsid w:val="003C1CB3"/>
    <w:rsid w:val="003C379F"/>
    <w:rsid w:val="003C4F97"/>
    <w:rsid w:val="003C64A5"/>
    <w:rsid w:val="003D226E"/>
    <w:rsid w:val="003E058F"/>
    <w:rsid w:val="003E09ED"/>
    <w:rsid w:val="00405A64"/>
    <w:rsid w:val="00411DDE"/>
    <w:rsid w:val="0041437B"/>
    <w:rsid w:val="00417D2E"/>
    <w:rsid w:val="00421269"/>
    <w:rsid w:val="0042466A"/>
    <w:rsid w:val="00427F31"/>
    <w:rsid w:val="004315F4"/>
    <w:rsid w:val="004358E7"/>
    <w:rsid w:val="00440C98"/>
    <w:rsid w:val="004440E9"/>
    <w:rsid w:val="00454350"/>
    <w:rsid w:val="004548E1"/>
    <w:rsid w:val="00462AD5"/>
    <w:rsid w:val="0046404A"/>
    <w:rsid w:val="00480548"/>
    <w:rsid w:val="0048059C"/>
    <w:rsid w:val="004831B8"/>
    <w:rsid w:val="004845F3"/>
    <w:rsid w:val="004A0906"/>
    <w:rsid w:val="004A19B5"/>
    <w:rsid w:val="004A637B"/>
    <w:rsid w:val="004B11B7"/>
    <w:rsid w:val="004C1133"/>
    <w:rsid w:val="004C1313"/>
    <w:rsid w:val="004C3E60"/>
    <w:rsid w:val="004D0A39"/>
    <w:rsid w:val="004D36D7"/>
    <w:rsid w:val="004D6CFD"/>
    <w:rsid w:val="004E7FED"/>
    <w:rsid w:val="004F050C"/>
    <w:rsid w:val="004F2E0C"/>
    <w:rsid w:val="004F588B"/>
    <w:rsid w:val="00500E01"/>
    <w:rsid w:val="005067B2"/>
    <w:rsid w:val="005111D2"/>
    <w:rsid w:val="00511874"/>
    <w:rsid w:val="00513FB8"/>
    <w:rsid w:val="005160EA"/>
    <w:rsid w:val="00520FAD"/>
    <w:rsid w:val="0052148C"/>
    <w:rsid w:val="00521D11"/>
    <w:rsid w:val="00523486"/>
    <w:rsid w:val="0052757D"/>
    <w:rsid w:val="005361A4"/>
    <w:rsid w:val="00536A16"/>
    <w:rsid w:val="00540E88"/>
    <w:rsid w:val="005438C3"/>
    <w:rsid w:val="00544F6D"/>
    <w:rsid w:val="00552D07"/>
    <w:rsid w:val="00554088"/>
    <w:rsid w:val="005609FE"/>
    <w:rsid w:val="00571E69"/>
    <w:rsid w:val="0057303A"/>
    <w:rsid w:val="005738D8"/>
    <w:rsid w:val="0057492F"/>
    <w:rsid w:val="0058011A"/>
    <w:rsid w:val="00594032"/>
    <w:rsid w:val="0059742B"/>
    <w:rsid w:val="005A63E8"/>
    <w:rsid w:val="005E0A0F"/>
    <w:rsid w:val="005E10C1"/>
    <w:rsid w:val="005E6192"/>
    <w:rsid w:val="005F5327"/>
    <w:rsid w:val="00600B8F"/>
    <w:rsid w:val="00601C26"/>
    <w:rsid w:val="00605505"/>
    <w:rsid w:val="00614789"/>
    <w:rsid w:val="00614D8D"/>
    <w:rsid w:val="0061606C"/>
    <w:rsid w:val="006220A5"/>
    <w:rsid w:val="00624E6E"/>
    <w:rsid w:val="00632A24"/>
    <w:rsid w:val="00634A80"/>
    <w:rsid w:val="0064544C"/>
    <w:rsid w:val="006467E1"/>
    <w:rsid w:val="00656E83"/>
    <w:rsid w:val="006728CB"/>
    <w:rsid w:val="00675F4E"/>
    <w:rsid w:val="006915DF"/>
    <w:rsid w:val="00691A41"/>
    <w:rsid w:val="00694226"/>
    <w:rsid w:val="006A0617"/>
    <w:rsid w:val="006A06D6"/>
    <w:rsid w:val="006A439B"/>
    <w:rsid w:val="006B5146"/>
    <w:rsid w:val="006B5959"/>
    <w:rsid w:val="006C1235"/>
    <w:rsid w:val="006C245E"/>
    <w:rsid w:val="006C7844"/>
    <w:rsid w:val="006F1CB0"/>
    <w:rsid w:val="006F7FE6"/>
    <w:rsid w:val="00701383"/>
    <w:rsid w:val="00704392"/>
    <w:rsid w:val="00704839"/>
    <w:rsid w:val="007135F4"/>
    <w:rsid w:val="00713F81"/>
    <w:rsid w:val="00714C09"/>
    <w:rsid w:val="00714E66"/>
    <w:rsid w:val="00715443"/>
    <w:rsid w:val="00716590"/>
    <w:rsid w:val="00716E63"/>
    <w:rsid w:val="00717C22"/>
    <w:rsid w:val="007215F2"/>
    <w:rsid w:val="00725407"/>
    <w:rsid w:val="00725DDA"/>
    <w:rsid w:val="00733A7D"/>
    <w:rsid w:val="00733AA8"/>
    <w:rsid w:val="00736805"/>
    <w:rsid w:val="007369A8"/>
    <w:rsid w:val="00737600"/>
    <w:rsid w:val="007411E7"/>
    <w:rsid w:val="0074739B"/>
    <w:rsid w:val="00750FAC"/>
    <w:rsid w:val="007516B6"/>
    <w:rsid w:val="00753EF0"/>
    <w:rsid w:val="0076094E"/>
    <w:rsid w:val="007634EA"/>
    <w:rsid w:val="0078189B"/>
    <w:rsid w:val="007908CA"/>
    <w:rsid w:val="007948BB"/>
    <w:rsid w:val="00794DC0"/>
    <w:rsid w:val="007A2C0A"/>
    <w:rsid w:val="007A7292"/>
    <w:rsid w:val="007B1FDB"/>
    <w:rsid w:val="007B34A9"/>
    <w:rsid w:val="007B44A5"/>
    <w:rsid w:val="007B7FDC"/>
    <w:rsid w:val="007C0A02"/>
    <w:rsid w:val="007C0B95"/>
    <w:rsid w:val="007C76D9"/>
    <w:rsid w:val="007D0A3B"/>
    <w:rsid w:val="007D6747"/>
    <w:rsid w:val="007E77B0"/>
    <w:rsid w:val="008004AC"/>
    <w:rsid w:val="00811A4C"/>
    <w:rsid w:val="0082108B"/>
    <w:rsid w:val="008230AD"/>
    <w:rsid w:val="00823168"/>
    <w:rsid w:val="008252D3"/>
    <w:rsid w:val="00826EE7"/>
    <w:rsid w:val="0083008B"/>
    <w:rsid w:val="00831757"/>
    <w:rsid w:val="0083547A"/>
    <w:rsid w:val="00840E8E"/>
    <w:rsid w:val="00852452"/>
    <w:rsid w:val="00855F75"/>
    <w:rsid w:val="0086149F"/>
    <w:rsid w:val="008659E1"/>
    <w:rsid w:val="00866DA4"/>
    <w:rsid w:val="0087687B"/>
    <w:rsid w:val="00881AC2"/>
    <w:rsid w:val="00881E3F"/>
    <w:rsid w:val="00884BC2"/>
    <w:rsid w:val="00884EC7"/>
    <w:rsid w:val="00885A46"/>
    <w:rsid w:val="00885A4C"/>
    <w:rsid w:val="00891BA5"/>
    <w:rsid w:val="008929F0"/>
    <w:rsid w:val="00894388"/>
    <w:rsid w:val="00896D87"/>
    <w:rsid w:val="00897E13"/>
    <w:rsid w:val="008A45F3"/>
    <w:rsid w:val="008A598E"/>
    <w:rsid w:val="008A6F52"/>
    <w:rsid w:val="008A73BF"/>
    <w:rsid w:val="008B2716"/>
    <w:rsid w:val="008B4636"/>
    <w:rsid w:val="008C3615"/>
    <w:rsid w:val="008D6586"/>
    <w:rsid w:val="008E5FAB"/>
    <w:rsid w:val="008F0222"/>
    <w:rsid w:val="008F2D85"/>
    <w:rsid w:val="008F39B1"/>
    <w:rsid w:val="008F4276"/>
    <w:rsid w:val="008F55A6"/>
    <w:rsid w:val="008F6DFE"/>
    <w:rsid w:val="00900DCB"/>
    <w:rsid w:val="009040C1"/>
    <w:rsid w:val="00905C20"/>
    <w:rsid w:val="0091282F"/>
    <w:rsid w:val="009157EB"/>
    <w:rsid w:val="009172B2"/>
    <w:rsid w:val="009176DC"/>
    <w:rsid w:val="00917AFC"/>
    <w:rsid w:val="009268EB"/>
    <w:rsid w:val="00933D02"/>
    <w:rsid w:val="0094205D"/>
    <w:rsid w:val="0094267C"/>
    <w:rsid w:val="0094284C"/>
    <w:rsid w:val="009434FD"/>
    <w:rsid w:val="00943A6E"/>
    <w:rsid w:val="00946C4D"/>
    <w:rsid w:val="00951413"/>
    <w:rsid w:val="0095187F"/>
    <w:rsid w:val="0095303C"/>
    <w:rsid w:val="009646E6"/>
    <w:rsid w:val="00972A77"/>
    <w:rsid w:val="00973E0E"/>
    <w:rsid w:val="0097705B"/>
    <w:rsid w:val="009805AA"/>
    <w:rsid w:val="00981A84"/>
    <w:rsid w:val="00986309"/>
    <w:rsid w:val="00997895"/>
    <w:rsid w:val="009A08A6"/>
    <w:rsid w:val="009A1C64"/>
    <w:rsid w:val="009A6EC2"/>
    <w:rsid w:val="009B081A"/>
    <w:rsid w:val="009B745F"/>
    <w:rsid w:val="009C0B63"/>
    <w:rsid w:val="009C133A"/>
    <w:rsid w:val="009C7C06"/>
    <w:rsid w:val="009D4B82"/>
    <w:rsid w:val="009D71C3"/>
    <w:rsid w:val="009E0818"/>
    <w:rsid w:val="009F3A38"/>
    <w:rsid w:val="009F6E40"/>
    <w:rsid w:val="00A04BC3"/>
    <w:rsid w:val="00A144EF"/>
    <w:rsid w:val="00A16658"/>
    <w:rsid w:val="00A2333B"/>
    <w:rsid w:val="00A24D11"/>
    <w:rsid w:val="00A24DA3"/>
    <w:rsid w:val="00A265B6"/>
    <w:rsid w:val="00A32A1E"/>
    <w:rsid w:val="00A343CA"/>
    <w:rsid w:val="00A41A1D"/>
    <w:rsid w:val="00A43E47"/>
    <w:rsid w:val="00A447F6"/>
    <w:rsid w:val="00A54820"/>
    <w:rsid w:val="00A65C97"/>
    <w:rsid w:val="00A72314"/>
    <w:rsid w:val="00A75F80"/>
    <w:rsid w:val="00A77069"/>
    <w:rsid w:val="00A86D8E"/>
    <w:rsid w:val="00A87451"/>
    <w:rsid w:val="00A935E8"/>
    <w:rsid w:val="00A948D2"/>
    <w:rsid w:val="00A9558C"/>
    <w:rsid w:val="00A97DFE"/>
    <w:rsid w:val="00AA0B35"/>
    <w:rsid w:val="00AA1EF6"/>
    <w:rsid w:val="00AA2BA1"/>
    <w:rsid w:val="00AA3D02"/>
    <w:rsid w:val="00AA4BF9"/>
    <w:rsid w:val="00AA65D7"/>
    <w:rsid w:val="00AB0730"/>
    <w:rsid w:val="00AB58D7"/>
    <w:rsid w:val="00AB5BF1"/>
    <w:rsid w:val="00AC142A"/>
    <w:rsid w:val="00AC2988"/>
    <w:rsid w:val="00AC32D3"/>
    <w:rsid w:val="00AC79A1"/>
    <w:rsid w:val="00AD01DC"/>
    <w:rsid w:val="00AD14D9"/>
    <w:rsid w:val="00AD230B"/>
    <w:rsid w:val="00AD355F"/>
    <w:rsid w:val="00AD42E7"/>
    <w:rsid w:val="00AE3DA9"/>
    <w:rsid w:val="00AE3EC8"/>
    <w:rsid w:val="00AF31BF"/>
    <w:rsid w:val="00B02D70"/>
    <w:rsid w:val="00B034BA"/>
    <w:rsid w:val="00B04FB6"/>
    <w:rsid w:val="00B0582F"/>
    <w:rsid w:val="00B075C8"/>
    <w:rsid w:val="00B14155"/>
    <w:rsid w:val="00B2148F"/>
    <w:rsid w:val="00B2330F"/>
    <w:rsid w:val="00B47CC1"/>
    <w:rsid w:val="00B50A08"/>
    <w:rsid w:val="00B518CB"/>
    <w:rsid w:val="00B56D93"/>
    <w:rsid w:val="00B6065F"/>
    <w:rsid w:val="00B6279B"/>
    <w:rsid w:val="00B74039"/>
    <w:rsid w:val="00B822A9"/>
    <w:rsid w:val="00B8316C"/>
    <w:rsid w:val="00B85A0A"/>
    <w:rsid w:val="00B87338"/>
    <w:rsid w:val="00B907F3"/>
    <w:rsid w:val="00B95870"/>
    <w:rsid w:val="00BA2087"/>
    <w:rsid w:val="00BA5A20"/>
    <w:rsid w:val="00BA69F7"/>
    <w:rsid w:val="00BB0C61"/>
    <w:rsid w:val="00BB16E5"/>
    <w:rsid w:val="00BB6C35"/>
    <w:rsid w:val="00BB6FD7"/>
    <w:rsid w:val="00BC01C5"/>
    <w:rsid w:val="00BD2657"/>
    <w:rsid w:val="00BD4C63"/>
    <w:rsid w:val="00BD540B"/>
    <w:rsid w:val="00BD6CF7"/>
    <w:rsid w:val="00BE3E54"/>
    <w:rsid w:val="00BE5145"/>
    <w:rsid w:val="00C05645"/>
    <w:rsid w:val="00C06B17"/>
    <w:rsid w:val="00C10725"/>
    <w:rsid w:val="00C22E0C"/>
    <w:rsid w:val="00C22FC7"/>
    <w:rsid w:val="00C242E9"/>
    <w:rsid w:val="00C30A11"/>
    <w:rsid w:val="00C31602"/>
    <w:rsid w:val="00C31AB5"/>
    <w:rsid w:val="00C351BB"/>
    <w:rsid w:val="00C37CB8"/>
    <w:rsid w:val="00C43D5A"/>
    <w:rsid w:val="00C5001B"/>
    <w:rsid w:val="00C55396"/>
    <w:rsid w:val="00C60454"/>
    <w:rsid w:val="00C6232E"/>
    <w:rsid w:val="00C64559"/>
    <w:rsid w:val="00C64F10"/>
    <w:rsid w:val="00C70B74"/>
    <w:rsid w:val="00C76192"/>
    <w:rsid w:val="00C77E9D"/>
    <w:rsid w:val="00C82DE9"/>
    <w:rsid w:val="00C84E83"/>
    <w:rsid w:val="00C858CE"/>
    <w:rsid w:val="00C92A3C"/>
    <w:rsid w:val="00C94A91"/>
    <w:rsid w:val="00CA33C1"/>
    <w:rsid w:val="00CB39A7"/>
    <w:rsid w:val="00CC3245"/>
    <w:rsid w:val="00CE24D8"/>
    <w:rsid w:val="00CE4CB8"/>
    <w:rsid w:val="00CF1768"/>
    <w:rsid w:val="00CF3B7B"/>
    <w:rsid w:val="00CF6AF2"/>
    <w:rsid w:val="00D014A6"/>
    <w:rsid w:val="00D02392"/>
    <w:rsid w:val="00D22F40"/>
    <w:rsid w:val="00D23743"/>
    <w:rsid w:val="00D315AD"/>
    <w:rsid w:val="00D36547"/>
    <w:rsid w:val="00D36F52"/>
    <w:rsid w:val="00D42041"/>
    <w:rsid w:val="00D43E07"/>
    <w:rsid w:val="00D47D55"/>
    <w:rsid w:val="00D547A7"/>
    <w:rsid w:val="00D57047"/>
    <w:rsid w:val="00D65688"/>
    <w:rsid w:val="00D67E3E"/>
    <w:rsid w:val="00D72AD0"/>
    <w:rsid w:val="00D9278E"/>
    <w:rsid w:val="00D96D89"/>
    <w:rsid w:val="00D96F3F"/>
    <w:rsid w:val="00DA0094"/>
    <w:rsid w:val="00DA0CC9"/>
    <w:rsid w:val="00DA7AB4"/>
    <w:rsid w:val="00DA7B50"/>
    <w:rsid w:val="00DB0191"/>
    <w:rsid w:val="00DB3D45"/>
    <w:rsid w:val="00DD09E4"/>
    <w:rsid w:val="00DD4D38"/>
    <w:rsid w:val="00DD4F46"/>
    <w:rsid w:val="00DD5FC1"/>
    <w:rsid w:val="00DE17B1"/>
    <w:rsid w:val="00E004AA"/>
    <w:rsid w:val="00E02561"/>
    <w:rsid w:val="00E03D57"/>
    <w:rsid w:val="00E0481B"/>
    <w:rsid w:val="00E069D5"/>
    <w:rsid w:val="00E1689F"/>
    <w:rsid w:val="00E16A97"/>
    <w:rsid w:val="00E31C2D"/>
    <w:rsid w:val="00E355D6"/>
    <w:rsid w:val="00E40398"/>
    <w:rsid w:val="00E41642"/>
    <w:rsid w:val="00E4374C"/>
    <w:rsid w:val="00E44A0D"/>
    <w:rsid w:val="00E465B7"/>
    <w:rsid w:val="00E51176"/>
    <w:rsid w:val="00E51B3F"/>
    <w:rsid w:val="00E570D3"/>
    <w:rsid w:val="00E63FF5"/>
    <w:rsid w:val="00E64CCD"/>
    <w:rsid w:val="00E678A4"/>
    <w:rsid w:val="00E70EDA"/>
    <w:rsid w:val="00E715AE"/>
    <w:rsid w:val="00E83A21"/>
    <w:rsid w:val="00E87F3F"/>
    <w:rsid w:val="00E950FA"/>
    <w:rsid w:val="00E95FE8"/>
    <w:rsid w:val="00EA3B6F"/>
    <w:rsid w:val="00EB03CA"/>
    <w:rsid w:val="00EC2F3D"/>
    <w:rsid w:val="00EC6E46"/>
    <w:rsid w:val="00ED1EF7"/>
    <w:rsid w:val="00ED33BF"/>
    <w:rsid w:val="00ED4C02"/>
    <w:rsid w:val="00ED7A8E"/>
    <w:rsid w:val="00EE1081"/>
    <w:rsid w:val="00EE2BC1"/>
    <w:rsid w:val="00EE373A"/>
    <w:rsid w:val="00EE5CDA"/>
    <w:rsid w:val="00EF3C4B"/>
    <w:rsid w:val="00F06BA7"/>
    <w:rsid w:val="00F10663"/>
    <w:rsid w:val="00F11A5B"/>
    <w:rsid w:val="00F1304B"/>
    <w:rsid w:val="00F21A04"/>
    <w:rsid w:val="00F22FBA"/>
    <w:rsid w:val="00F2454E"/>
    <w:rsid w:val="00F3754E"/>
    <w:rsid w:val="00F42396"/>
    <w:rsid w:val="00F4498B"/>
    <w:rsid w:val="00F52B7A"/>
    <w:rsid w:val="00F6207C"/>
    <w:rsid w:val="00F63514"/>
    <w:rsid w:val="00F66DCA"/>
    <w:rsid w:val="00F724F7"/>
    <w:rsid w:val="00F72EED"/>
    <w:rsid w:val="00F83335"/>
    <w:rsid w:val="00F83FA1"/>
    <w:rsid w:val="00F8674D"/>
    <w:rsid w:val="00F900EF"/>
    <w:rsid w:val="00F92F39"/>
    <w:rsid w:val="00FA2319"/>
    <w:rsid w:val="00FB2067"/>
    <w:rsid w:val="00FB621F"/>
    <w:rsid w:val="00FC45FB"/>
    <w:rsid w:val="00FC5931"/>
    <w:rsid w:val="00FD6F33"/>
    <w:rsid w:val="00FE0A5B"/>
    <w:rsid w:val="00FE61BD"/>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022940"/>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7B1FDB"/>
    <w:pPr>
      <w:keepNext/>
      <w:keepLines/>
      <w:spacing w:before="200" w:after="0"/>
      <w:outlineLvl w:val="4"/>
    </w:pPr>
    <w:rPr>
      <w:rFonts w:asciiTheme="majorHAnsi" w:eastAsiaTheme="majorEastAsia" w:hAnsiTheme="majorHAnsi" w:cstheme="majorBidi"/>
      <w:color w:val="243F60" w:themeColor="accent1" w:themeShade="7F"/>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99"/>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3Char">
    <w:name w:val="Nadpis 3 Char"/>
    <w:basedOn w:val="Predvolenpsmoodseku"/>
    <w:link w:val="Nadpis3"/>
    <w:uiPriority w:val="9"/>
    <w:semiHidden/>
    <w:rsid w:val="00022940"/>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uiPriority w:val="9"/>
    <w:semiHidden/>
    <w:rsid w:val="007B1FDB"/>
    <w:rPr>
      <w:rFonts w:asciiTheme="majorHAnsi" w:eastAsiaTheme="majorEastAsia" w:hAnsiTheme="majorHAnsi" w:cstheme="majorBidi"/>
      <w:color w:val="243F60" w:themeColor="accent1" w:themeShade="7F"/>
      <w:sz w:val="22"/>
      <w:szCs w:val="22"/>
      <w:lang w:eastAsia="en-US"/>
    </w:rPr>
  </w:style>
  <w:style w:type="paragraph" w:styleId="Zkladntext3">
    <w:name w:val="Body Text 3"/>
    <w:basedOn w:val="Normlny"/>
    <w:link w:val="Zkladntext3Char"/>
    <w:uiPriority w:val="99"/>
    <w:semiHidden/>
    <w:unhideWhenUsed/>
    <w:rsid w:val="007B1FDB"/>
    <w:pPr>
      <w:spacing w:after="120"/>
    </w:pPr>
    <w:rPr>
      <w:sz w:val="16"/>
      <w:szCs w:val="16"/>
    </w:rPr>
  </w:style>
  <w:style w:type="character" w:customStyle="1" w:styleId="Zkladntext3Char">
    <w:name w:val="Základný text 3 Char"/>
    <w:basedOn w:val="Predvolenpsmoodseku"/>
    <w:link w:val="Zkladntext3"/>
    <w:uiPriority w:val="99"/>
    <w:semiHidden/>
    <w:rsid w:val="007B1FDB"/>
    <w:rPr>
      <w:sz w:val="16"/>
      <w:szCs w:val="16"/>
      <w:lang w:eastAsia="en-US"/>
    </w:rPr>
  </w:style>
  <w:style w:type="character" w:customStyle="1" w:styleId="OdsekzoznamuChar">
    <w:name w:val="Odsek zoznamu Char"/>
    <w:aliases w:val="Odsek Char"/>
    <w:link w:val="Odsekzoznamu"/>
    <w:uiPriority w:val="99"/>
    <w:rsid w:val="00257843"/>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022940"/>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7B1FDB"/>
    <w:pPr>
      <w:keepNext/>
      <w:keepLines/>
      <w:spacing w:before="200" w:after="0"/>
      <w:outlineLvl w:val="4"/>
    </w:pPr>
    <w:rPr>
      <w:rFonts w:asciiTheme="majorHAnsi" w:eastAsiaTheme="majorEastAsia" w:hAnsiTheme="majorHAnsi" w:cstheme="majorBidi"/>
      <w:color w:val="243F60" w:themeColor="accent1" w:themeShade="7F"/>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99"/>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3Char">
    <w:name w:val="Nadpis 3 Char"/>
    <w:basedOn w:val="Predvolenpsmoodseku"/>
    <w:link w:val="Nadpis3"/>
    <w:uiPriority w:val="9"/>
    <w:semiHidden/>
    <w:rsid w:val="00022940"/>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uiPriority w:val="9"/>
    <w:semiHidden/>
    <w:rsid w:val="007B1FDB"/>
    <w:rPr>
      <w:rFonts w:asciiTheme="majorHAnsi" w:eastAsiaTheme="majorEastAsia" w:hAnsiTheme="majorHAnsi" w:cstheme="majorBidi"/>
      <w:color w:val="243F60" w:themeColor="accent1" w:themeShade="7F"/>
      <w:sz w:val="22"/>
      <w:szCs w:val="22"/>
      <w:lang w:eastAsia="en-US"/>
    </w:rPr>
  </w:style>
  <w:style w:type="paragraph" w:styleId="Zkladntext3">
    <w:name w:val="Body Text 3"/>
    <w:basedOn w:val="Normlny"/>
    <w:link w:val="Zkladntext3Char"/>
    <w:uiPriority w:val="99"/>
    <w:semiHidden/>
    <w:unhideWhenUsed/>
    <w:rsid w:val="007B1FDB"/>
    <w:pPr>
      <w:spacing w:after="120"/>
    </w:pPr>
    <w:rPr>
      <w:sz w:val="16"/>
      <w:szCs w:val="16"/>
    </w:rPr>
  </w:style>
  <w:style w:type="character" w:customStyle="1" w:styleId="Zkladntext3Char">
    <w:name w:val="Základný text 3 Char"/>
    <w:basedOn w:val="Predvolenpsmoodseku"/>
    <w:link w:val="Zkladntext3"/>
    <w:uiPriority w:val="99"/>
    <w:semiHidden/>
    <w:rsid w:val="007B1FDB"/>
    <w:rPr>
      <w:sz w:val="16"/>
      <w:szCs w:val="16"/>
      <w:lang w:eastAsia="en-US"/>
    </w:rPr>
  </w:style>
  <w:style w:type="character" w:customStyle="1" w:styleId="OdsekzoznamuChar">
    <w:name w:val="Odsek zoznamu Char"/>
    <w:aliases w:val="Odsek Char"/>
    <w:link w:val="Odsekzoznamu"/>
    <w:uiPriority w:val="99"/>
    <w:rsid w:val="00257843"/>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126041687">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 w:id="1686133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orenova.Lucia@zsr.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Pokryvka.Branislav@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44F926-90DD-4BFA-8FC4-3187C71F0A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326</TotalTime>
  <Pages>17</Pages>
  <Words>6635</Words>
  <Characters>37822</Characters>
  <Application>Microsoft Office Word</Application>
  <DocSecurity>0</DocSecurity>
  <Lines>315</Lines>
  <Paragraphs>88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44369</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98</cp:revision>
  <cp:lastPrinted>2016-04-21T10:15:00Z</cp:lastPrinted>
  <dcterms:created xsi:type="dcterms:W3CDTF">2016-03-15T07:10:00Z</dcterms:created>
  <dcterms:modified xsi:type="dcterms:W3CDTF">2016-04-29T07:20:00Z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