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301" w:type="dxa"/>
        <w:tblCellMar>
          <w:left w:w="70" w:type="dxa"/>
          <w:right w:w="70" w:type="dxa"/>
        </w:tblCellMar>
        <w:tblLook w:val="0000" w:firstRow="0" w:lastRow="0" w:firstColumn="0" w:lastColumn="0" w:noHBand="0" w:noVBand="0"/>
      </w:tblPr>
      <w:tblGrid>
        <w:gridCol w:w="1477"/>
        <w:gridCol w:w="7824"/>
      </w:tblGrid>
      <w:tr w:rsidR="00EE1081" w:rsidRPr="00043457" w:rsidTr="00DA7114">
        <w:trPr>
          <w:cantSplit/>
          <w:trHeight w:val="1635"/>
        </w:trPr>
        <w:tc>
          <w:tcPr>
            <w:tcW w:w="1477"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2DE915FB" wp14:editId="61FD126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24"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54280D">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E47EF4" w:rsidP="002E5B8B">
            <w:pPr>
              <w:pStyle w:val="Hlavika"/>
              <w:rPr>
                <w:rFonts w:ascii="Arial" w:hAnsi="Arial" w:cs="Arial"/>
              </w:rPr>
            </w:pPr>
            <w:r>
              <w:rPr>
                <w:rFonts w:ascii="Arial" w:hAnsi="Arial" w:cs="Arial"/>
              </w:rPr>
              <w:t>1120</w:t>
            </w:r>
            <w:r w:rsidR="00D42041">
              <w:rPr>
                <w:rFonts w:ascii="Arial" w:hAnsi="Arial" w:cs="Arial"/>
              </w:rPr>
              <w:t>/2015</w:t>
            </w:r>
            <w:r w:rsidR="00E950FA">
              <w:rPr>
                <w:rFonts w:ascii="Arial" w:hAnsi="Arial" w:cs="Arial"/>
              </w:rPr>
              <w:t>/CLaO/</w:t>
            </w:r>
            <w:r w:rsidR="00D42041">
              <w:rPr>
                <w:rFonts w:ascii="Arial" w:hAnsi="Arial" w:cs="Arial"/>
              </w:rPr>
              <w:t>KoL</w:t>
            </w:r>
          </w:p>
        </w:tc>
        <w:tc>
          <w:tcPr>
            <w:tcW w:w="3402" w:type="dxa"/>
            <w:hideMark/>
          </w:tcPr>
          <w:p w:rsidR="006915DF" w:rsidRPr="00CE4CB8" w:rsidRDefault="00601C26" w:rsidP="00601C26">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651" w:type="dxa"/>
            <w:shd w:val="clear" w:color="auto" w:fill="auto"/>
          </w:tcPr>
          <w:p w:rsidR="006915DF" w:rsidRPr="00CE4CB8" w:rsidRDefault="00D129EA" w:rsidP="003146E3">
            <w:pPr>
              <w:pStyle w:val="Hlavika"/>
              <w:rPr>
                <w:rFonts w:ascii="Arial" w:hAnsi="Arial" w:cs="Arial"/>
                <w:highlight w:val="lightGray"/>
              </w:rPr>
            </w:pPr>
            <w:r>
              <w:rPr>
                <w:rFonts w:ascii="Arial" w:hAnsi="Arial" w:cs="Arial"/>
                <w:highlight w:val="lightGray"/>
              </w:rPr>
              <w:t>21.10.2015</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E47EF4" w:rsidRDefault="00377387" w:rsidP="00E47EF4">
      <w:pPr>
        <w:autoSpaceDE w:val="0"/>
        <w:autoSpaceDN w:val="0"/>
        <w:rPr>
          <w:rFonts w:eastAsia="Times New Roman"/>
          <w:sz w:val="20"/>
          <w:szCs w:val="20"/>
          <w:lang w:eastAsia="cs-CZ"/>
        </w:rPr>
      </w:pPr>
      <w:r w:rsidRPr="00E950FA">
        <w:rPr>
          <w:rFonts w:ascii="Arial" w:hAnsi="Arial" w:cs="Arial"/>
          <w:sz w:val="20"/>
          <w:szCs w:val="20"/>
        </w:rPr>
        <w:t>Obstarávateľ</w:t>
      </w:r>
      <w:r w:rsidR="000713D5" w:rsidRPr="00E950FA">
        <w:rPr>
          <w:rFonts w:ascii="Arial" w:hAnsi="Arial" w:cs="Arial"/>
          <w:sz w:val="20"/>
          <w:szCs w:val="20"/>
        </w:rPr>
        <w:t xml:space="preserve"> v rámci postupu „</w:t>
      </w:r>
      <w:r w:rsidR="000713D5" w:rsidRPr="00E950FA">
        <w:rPr>
          <w:rFonts w:ascii="Arial" w:hAnsi="Arial" w:cs="Arial"/>
          <w:i/>
          <w:sz w:val="20"/>
          <w:szCs w:val="20"/>
        </w:rPr>
        <w:t>Prieskum trhu“</w:t>
      </w:r>
      <w:r w:rsidR="000713D5" w:rsidRPr="00E950FA">
        <w:rPr>
          <w:rFonts w:ascii="Arial" w:hAnsi="Arial" w:cs="Arial"/>
          <w:sz w:val="20"/>
          <w:szCs w:val="20"/>
        </w:rPr>
        <w:t xml:space="preserve"> </w:t>
      </w:r>
      <w:r w:rsidR="00E950FA">
        <w:rPr>
          <w:rFonts w:ascii="Arial" w:hAnsi="Arial" w:cs="Arial"/>
          <w:sz w:val="20"/>
          <w:szCs w:val="20"/>
        </w:rPr>
        <w:t xml:space="preserve">Vás </w:t>
      </w:r>
      <w:r w:rsidR="000713D5" w:rsidRPr="00E950FA">
        <w:rPr>
          <w:rFonts w:ascii="Arial" w:hAnsi="Arial" w:cs="Arial"/>
          <w:sz w:val="20"/>
          <w:szCs w:val="20"/>
        </w:rPr>
        <w:t>týmto vyzýv</w:t>
      </w:r>
      <w:r w:rsidRPr="00E950FA">
        <w:rPr>
          <w:rFonts w:ascii="Arial" w:hAnsi="Arial" w:cs="Arial"/>
          <w:sz w:val="20"/>
          <w:szCs w:val="20"/>
        </w:rPr>
        <w:t>a ako</w:t>
      </w:r>
      <w:r w:rsidR="000713D5" w:rsidRPr="00E950FA">
        <w:rPr>
          <w:rFonts w:ascii="Arial" w:hAnsi="Arial" w:cs="Arial"/>
          <w:sz w:val="20"/>
          <w:szCs w:val="20"/>
        </w:rPr>
        <w:t xml:space="preserve"> </w:t>
      </w:r>
      <w:r w:rsidR="00E355D6" w:rsidRPr="00E950FA">
        <w:rPr>
          <w:rFonts w:ascii="Arial" w:hAnsi="Arial" w:cs="Arial"/>
          <w:sz w:val="20"/>
          <w:szCs w:val="20"/>
        </w:rPr>
        <w:t>predkladateľa</w:t>
      </w:r>
      <w:r w:rsidR="000713D5" w:rsidRPr="00E950FA">
        <w:rPr>
          <w:rFonts w:ascii="Arial" w:hAnsi="Arial" w:cs="Arial"/>
          <w:sz w:val="20"/>
          <w:szCs w:val="20"/>
        </w:rPr>
        <w:t xml:space="preserve"> na predloženie </w:t>
      </w:r>
      <w:r w:rsidR="00E355D6" w:rsidRPr="00E950FA">
        <w:rPr>
          <w:rFonts w:ascii="Arial" w:hAnsi="Arial" w:cs="Arial"/>
          <w:sz w:val="20"/>
          <w:szCs w:val="20"/>
        </w:rPr>
        <w:t>cenového návrhu</w:t>
      </w:r>
      <w:r w:rsidR="000713D5" w:rsidRPr="00E950FA">
        <w:rPr>
          <w:rFonts w:ascii="Arial" w:hAnsi="Arial" w:cs="Arial"/>
          <w:sz w:val="20"/>
          <w:szCs w:val="20"/>
        </w:rPr>
        <w:t xml:space="preserve"> </w:t>
      </w:r>
      <w:r w:rsidR="00EE1081" w:rsidRPr="00E950FA">
        <w:rPr>
          <w:rFonts w:ascii="Arial" w:hAnsi="Arial" w:cs="Arial"/>
          <w:sz w:val="20"/>
          <w:szCs w:val="20"/>
        </w:rPr>
        <w:t>na predmet</w:t>
      </w:r>
      <w:r w:rsidR="00CF6AF2" w:rsidRPr="00E950FA">
        <w:rPr>
          <w:rFonts w:ascii="Arial" w:hAnsi="Arial" w:cs="Arial"/>
          <w:sz w:val="20"/>
          <w:szCs w:val="20"/>
        </w:rPr>
        <w:t xml:space="preserve"> </w:t>
      </w:r>
      <w:r w:rsidR="00006638" w:rsidRPr="00E950FA">
        <w:rPr>
          <w:rFonts w:ascii="Arial" w:hAnsi="Arial" w:cs="Arial"/>
          <w:sz w:val="20"/>
          <w:szCs w:val="20"/>
        </w:rPr>
        <w:t>zákazky:</w:t>
      </w:r>
      <w:r w:rsidR="00E47EF4">
        <w:rPr>
          <w:rFonts w:ascii="Arial" w:hAnsi="Arial" w:cs="Arial"/>
          <w:sz w:val="20"/>
          <w:szCs w:val="20"/>
        </w:rPr>
        <w:t xml:space="preserve"> </w:t>
      </w:r>
      <w:r w:rsidR="00E47EF4" w:rsidRPr="00E47EF4">
        <w:rPr>
          <w:rFonts w:ascii="Arial" w:eastAsia="Times New Roman" w:hAnsi="Arial" w:cs="Arial"/>
          <w:b/>
          <w:sz w:val="20"/>
          <w:szCs w:val="20"/>
        </w:rPr>
        <w:t>„</w:t>
      </w:r>
      <w:r w:rsidR="00E47EF4" w:rsidRPr="00E47EF4">
        <w:rPr>
          <w:rFonts w:ascii="Arial" w:eastAsia="Times New Roman" w:hAnsi="Arial" w:cs="Arial"/>
          <w:b/>
          <w:sz w:val="20"/>
          <w:szCs w:val="20"/>
          <w:lang w:eastAsia="cs-CZ"/>
        </w:rPr>
        <w:t>Poprad – Podolínec, km 21,100-21,500, protipovodňové opatrenia“</w:t>
      </w:r>
      <w:r w:rsidR="00E47EF4" w:rsidRPr="00E47EF4">
        <w:rPr>
          <w:rFonts w:ascii="Arial" w:eastAsia="Times New Roman" w:hAnsi="Arial" w:cs="Arial"/>
          <w:sz w:val="20"/>
          <w:szCs w:val="20"/>
          <w:lang w:eastAsia="cs-CZ"/>
        </w:rPr>
        <w:t xml:space="preserve"> –  projektová dokumentácia pre stavebné povolenie a realizáciu stavby</w:t>
      </w:r>
      <w:r w:rsidR="00E47EF4">
        <w:rPr>
          <w:rFonts w:ascii="Arial" w:eastAsia="Times New Roman" w:hAnsi="Arial" w:cs="Arial"/>
          <w:sz w:val="20"/>
          <w:szCs w:val="20"/>
          <w:lang w:eastAsia="cs-CZ"/>
        </w:rPr>
        <w:t xml:space="preserve"> </w:t>
      </w:r>
      <w:r w:rsidR="00751639" w:rsidRPr="00E47EF4">
        <w:rPr>
          <w:rFonts w:ascii="Arial" w:hAnsi="Arial" w:cs="Arial"/>
          <w:sz w:val="20"/>
          <w:szCs w:val="20"/>
        </w:rPr>
        <w:t>(ďalej len ,,PD“)</w:t>
      </w:r>
    </w:p>
    <w:p w:rsidR="000713D5" w:rsidRPr="00751639" w:rsidRDefault="000713D5" w:rsidP="00EE1081">
      <w:pPr>
        <w:pStyle w:val="Zarkazkladnhotextu2"/>
        <w:spacing w:after="0" w:line="240" w:lineRule="auto"/>
        <w:ind w:left="0"/>
        <w:jc w:val="both"/>
        <w:rPr>
          <w:rFonts w:cs="Arial"/>
          <w:u w:val="single"/>
          <w:lang w:val="sk-SK"/>
        </w:rPr>
      </w:pPr>
    </w:p>
    <w:p w:rsidR="00EE1081" w:rsidRPr="00E950FA" w:rsidRDefault="00EE1081" w:rsidP="00EE1081">
      <w:pPr>
        <w:pStyle w:val="Zarkazkladnhotextu2"/>
        <w:spacing w:after="0" w:line="240" w:lineRule="auto"/>
        <w:ind w:left="0"/>
        <w:jc w:val="both"/>
        <w:rPr>
          <w:rFonts w:cs="Arial"/>
          <w:lang w:val="sk-SK"/>
        </w:rPr>
      </w:pPr>
      <w:r w:rsidRPr="00B32965">
        <w:rPr>
          <w:rFonts w:cs="Arial"/>
          <w:b/>
          <w:lang w:val="sk-SK"/>
        </w:rPr>
        <w:t>Miesto plnenia</w:t>
      </w:r>
      <w:r w:rsidR="000713D5" w:rsidRPr="00B32965">
        <w:rPr>
          <w:rFonts w:cs="Arial"/>
          <w:b/>
          <w:lang w:val="sk-SK"/>
        </w:rPr>
        <w:t xml:space="preserve"> zákazky</w:t>
      </w:r>
      <w:r w:rsidRPr="00B32965">
        <w:rPr>
          <w:rFonts w:cs="Arial"/>
          <w:b/>
          <w:lang w:val="sk-SK"/>
        </w:rPr>
        <w:t>:</w:t>
      </w:r>
      <w:r w:rsidR="00E47EF4">
        <w:rPr>
          <w:rFonts w:cs="Arial"/>
          <w:lang w:val="sk-SK"/>
        </w:rPr>
        <w:t xml:space="preserve"> </w:t>
      </w:r>
      <w:r w:rsidR="00751639">
        <w:rPr>
          <w:rFonts w:cs="Arial"/>
          <w:lang w:val="sk-SK"/>
        </w:rPr>
        <w:t>G</w:t>
      </w:r>
      <w:r w:rsidR="000E3C9A">
        <w:rPr>
          <w:rFonts w:cs="Arial"/>
          <w:lang w:val="sk-SK"/>
        </w:rPr>
        <w:t>R ŽSR, Odbor investorský (O220), Klemensova 8, 813 61 Bratislava.</w:t>
      </w:r>
      <w:r w:rsidR="00345ED5">
        <w:rPr>
          <w:rFonts w:cs="Arial"/>
          <w:lang w:val="sk-SK"/>
        </w:rPr>
        <w:t xml:space="preserve"> </w:t>
      </w:r>
    </w:p>
    <w:p w:rsidR="00EE1081" w:rsidRPr="00E950FA" w:rsidRDefault="00EE1081" w:rsidP="00EE1081">
      <w:pPr>
        <w:pStyle w:val="Zarkazkladnhotextu2"/>
        <w:spacing w:after="0" w:line="240" w:lineRule="auto"/>
        <w:ind w:left="0"/>
        <w:jc w:val="both"/>
        <w:rPr>
          <w:rFonts w:cs="Arial"/>
          <w:u w:val="single"/>
          <w:lang w:val="sk-SK" w:eastAsia="sk-SK"/>
        </w:rPr>
      </w:pPr>
    </w:p>
    <w:p w:rsidR="00751639" w:rsidRDefault="00EE1081" w:rsidP="00C0098B">
      <w:pPr>
        <w:pStyle w:val="Zarkazkladnhotextu2"/>
        <w:spacing w:after="0" w:line="240" w:lineRule="auto"/>
        <w:ind w:left="0"/>
        <w:jc w:val="both"/>
        <w:rPr>
          <w:rFonts w:cs="Arial"/>
          <w:lang w:val="sk-SK" w:eastAsia="sk-SK"/>
        </w:rPr>
      </w:pPr>
      <w:r w:rsidRPr="00B32965">
        <w:rPr>
          <w:rFonts w:cs="Arial"/>
          <w:b/>
          <w:lang w:val="sk-SK" w:eastAsia="sk-SK"/>
        </w:rPr>
        <w:t>Lehota</w:t>
      </w:r>
      <w:r w:rsidR="000C1B16" w:rsidRPr="00B32965">
        <w:rPr>
          <w:rFonts w:cs="Arial"/>
          <w:b/>
          <w:lang w:val="sk-SK" w:eastAsia="sk-SK"/>
        </w:rPr>
        <w:t xml:space="preserve"> </w:t>
      </w:r>
      <w:r w:rsidRPr="00B32965">
        <w:rPr>
          <w:rFonts w:cs="Arial"/>
          <w:b/>
          <w:lang w:val="sk-SK" w:eastAsia="sk-SK"/>
        </w:rPr>
        <w:t>/</w:t>
      </w:r>
      <w:r w:rsidR="000C1B16" w:rsidRPr="00B32965">
        <w:rPr>
          <w:rFonts w:cs="Arial"/>
          <w:b/>
          <w:lang w:val="sk-SK" w:eastAsia="sk-SK"/>
        </w:rPr>
        <w:t xml:space="preserve"> </w:t>
      </w:r>
      <w:r w:rsidRPr="00B32965">
        <w:rPr>
          <w:rFonts w:cs="Arial"/>
          <w:b/>
          <w:lang w:val="sk-SK" w:eastAsia="sk-SK"/>
        </w:rPr>
        <w:t>termín plnenia</w:t>
      </w:r>
      <w:r w:rsidR="000713D5" w:rsidRPr="00B32965">
        <w:rPr>
          <w:rFonts w:cs="Arial"/>
          <w:b/>
          <w:lang w:val="sk-SK" w:eastAsia="sk-SK"/>
        </w:rPr>
        <w:t xml:space="preserve"> zákazky</w:t>
      </w:r>
      <w:r w:rsidRPr="00B32965">
        <w:rPr>
          <w:rFonts w:cs="Arial"/>
          <w:b/>
          <w:lang w:val="sk-SK" w:eastAsia="sk-SK"/>
        </w:rPr>
        <w:t>:</w:t>
      </w:r>
      <w:r w:rsidRPr="00E950FA">
        <w:rPr>
          <w:rFonts w:cs="Arial"/>
          <w:lang w:val="sk-SK" w:eastAsia="sk-SK"/>
        </w:rPr>
        <w:t xml:space="preserve"> </w:t>
      </w:r>
    </w:p>
    <w:p w:rsidR="00C0098B" w:rsidRPr="00B32965" w:rsidRDefault="00C0098B" w:rsidP="00DE66F3">
      <w:pPr>
        <w:pStyle w:val="Zarkazkladnhotextu2"/>
        <w:numPr>
          <w:ilvl w:val="0"/>
          <w:numId w:val="5"/>
        </w:numPr>
        <w:spacing w:after="0" w:line="240" w:lineRule="auto"/>
        <w:jc w:val="both"/>
        <w:rPr>
          <w:rFonts w:cs="Arial"/>
          <w:b/>
          <w:lang w:val="sk-SK"/>
        </w:rPr>
      </w:pPr>
      <w:r w:rsidRPr="00ED6CBF">
        <w:rPr>
          <w:rFonts w:cs="Arial"/>
          <w:b/>
          <w:lang w:val="sk-SK" w:eastAsia="sk-SK"/>
        </w:rPr>
        <w:t>Dodanie PD</w:t>
      </w:r>
      <w:r w:rsidR="000E3C9A">
        <w:rPr>
          <w:rFonts w:cs="Arial"/>
          <w:lang w:val="sk-SK" w:eastAsia="sk-SK"/>
        </w:rPr>
        <w:t>:</w:t>
      </w:r>
      <w:r w:rsidR="00E47EF4">
        <w:rPr>
          <w:rFonts w:cs="Arial"/>
          <w:lang w:val="sk-SK" w:eastAsia="sk-SK"/>
        </w:rPr>
        <w:t xml:space="preserve"> do 3</w:t>
      </w:r>
      <w:r>
        <w:rPr>
          <w:rFonts w:cs="Arial"/>
          <w:lang w:val="sk-SK" w:eastAsia="sk-SK"/>
        </w:rPr>
        <w:t xml:space="preserve"> mesiacov odo dňa nadobudnutia </w:t>
      </w:r>
      <w:r w:rsidR="00B32965">
        <w:rPr>
          <w:rFonts w:cs="Arial"/>
          <w:lang w:val="sk-SK" w:eastAsia="sk-SK"/>
        </w:rPr>
        <w:t>účinnosti zmluvy</w:t>
      </w:r>
      <w:r w:rsidR="003E15CE">
        <w:rPr>
          <w:rFonts w:cs="Arial"/>
          <w:lang w:val="sk-SK" w:eastAsia="sk-SK"/>
        </w:rPr>
        <w:t xml:space="preserve"> o</w:t>
      </w:r>
      <w:r w:rsidR="00C057A0">
        <w:rPr>
          <w:rFonts w:cs="Arial"/>
          <w:lang w:val="sk-SK" w:eastAsia="sk-SK"/>
        </w:rPr>
        <w:t> </w:t>
      </w:r>
      <w:r w:rsidR="003E15CE">
        <w:rPr>
          <w:rFonts w:cs="Arial"/>
          <w:lang w:val="sk-SK" w:eastAsia="sk-SK"/>
        </w:rPr>
        <w:t>dielo</w:t>
      </w:r>
      <w:r w:rsidR="00C057A0">
        <w:rPr>
          <w:rFonts w:cs="Arial"/>
          <w:lang w:val="sk-SK" w:eastAsia="sk-SK"/>
        </w:rPr>
        <w:t>.</w:t>
      </w:r>
    </w:p>
    <w:p w:rsidR="00ED6CBF" w:rsidRPr="00ED6CBF" w:rsidRDefault="00B32965" w:rsidP="00ED6CBF">
      <w:pPr>
        <w:pStyle w:val="Zarkazkladnhotextu2"/>
        <w:numPr>
          <w:ilvl w:val="0"/>
          <w:numId w:val="5"/>
        </w:numPr>
        <w:spacing w:after="0" w:line="240" w:lineRule="auto"/>
        <w:jc w:val="both"/>
        <w:rPr>
          <w:rFonts w:cs="Arial"/>
          <w:b/>
          <w:lang w:val="sk-SK"/>
        </w:rPr>
      </w:pPr>
      <w:r w:rsidRPr="00C057A0">
        <w:rPr>
          <w:rFonts w:cs="Arial"/>
          <w:b/>
          <w:lang w:val="sk-SK" w:eastAsia="sk-SK"/>
        </w:rPr>
        <w:t>Zabezpečenie právoplatného stavebného povolenia</w:t>
      </w:r>
      <w:r w:rsidR="00E47EF4" w:rsidRPr="00C057A0">
        <w:rPr>
          <w:rFonts w:cs="Arial"/>
          <w:b/>
          <w:lang w:val="sk-SK" w:eastAsia="sk-SK"/>
        </w:rPr>
        <w:t xml:space="preserve"> v rátane MPV 10 vlastníkov</w:t>
      </w:r>
      <w:r w:rsidR="000E3C9A">
        <w:rPr>
          <w:rFonts w:cs="Arial"/>
          <w:lang w:val="sk-SK" w:eastAsia="sk-SK"/>
        </w:rPr>
        <w:t>:</w:t>
      </w:r>
      <w:r w:rsidR="00E47EF4">
        <w:rPr>
          <w:rFonts w:cs="Arial"/>
          <w:lang w:val="sk-SK" w:eastAsia="sk-SK"/>
        </w:rPr>
        <w:t xml:space="preserve"> do 5</w:t>
      </w:r>
      <w:r>
        <w:rPr>
          <w:rFonts w:cs="Arial"/>
          <w:lang w:val="sk-SK" w:eastAsia="sk-SK"/>
        </w:rPr>
        <w:t xml:space="preserve"> mesiacov od schválenia PD</w:t>
      </w:r>
      <w:r w:rsidR="00E47EF4">
        <w:rPr>
          <w:rFonts w:cs="Arial"/>
          <w:lang w:val="sk-SK" w:eastAsia="sk-SK"/>
        </w:rPr>
        <w:t xml:space="preserve">. </w:t>
      </w:r>
      <w:r w:rsidR="00E47EF4" w:rsidRPr="00E47EF4">
        <w:rPr>
          <w:rFonts w:cs="Arial"/>
          <w:lang w:val="sk-SK" w:eastAsia="en-US"/>
        </w:rPr>
        <w:t>V prípade, že nebude potrebné zabezpečiť MPV, doba zabezpečenia právoplatného stavebného povolenia sa zníži na 2 mesiace.</w:t>
      </w:r>
      <w:r w:rsidR="00ED6CBF">
        <w:rPr>
          <w:rFonts w:cs="Arial"/>
          <w:lang w:val="sk-SK" w:eastAsia="en-US"/>
        </w:rPr>
        <w:t xml:space="preserve"> </w:t>
      </w:r>
    </w:p>
    <w:p w:rsidR="00B32965" w:rsidRPr="00B32965" w:rsidRDefault="00ED6CBF" w:rsidP="00ED6CBF">
      <w:pPr>
        <w:pStyle w:val="Zarkazkladnhotextu2"/>
        <w:spacing w:after="0" w:line="240" w:lineRule="auto"/>
        <w:ind w:left="720"/>
        <w:jc w:val="both"/>
        <w:rPr>
          <w:rFonts w:cs="Arial"/>
          <w:b/>
          <w:lang w:val="sk-SK"/>
        </w:rPr>
      </w:pPr>
      <w:r w:rsidRPr="00ED6CBF">
        <w:rPr>
          <w:rFonts w:cs="Arial"/>
          <w:lang w:val="sk-SK" w:eastAsia="en-US"/>
        </w:rPr>
        <w:t>V prípade vyššieho počtu vlastníkov ako 10, bude termín zabezpečenia právoplatného stavebného povolenia a cena za MPV riešená dodatkom k zmluve.</w:t>
      </w:r>
      <w:r>
        <w:rPr>
          <w:rFonts w:cs="Arial"/>
          <w:lang w:val="sk-SK" w:eastAsia="en-US"/>
        </w:rPr>
        <w:t xml:space="preserve"> </w:t>
      </w:r>
    </w:p>
    <w:p w:rsidR="00B32965" w:rsidRPr="000B3B53" w:rsidRDefault="00B32965" w:rsidP="00DE66F3">
      <w:pPr>
        <w:pStyle w:val="Zarkazkladnhotextu2"/>
        <w:numPr>
          <w:ilvl w:val="0"/>
          <w:numId w:val="5"/>
        </w:numPr>
        <w:spacing w:after="0" w:line="240" w:lineRule="auto"/>
        <w:jc w:val="both"/>
        <w:rPr>
          <w:rFonts w:cs="Arial"/>
          <w:b/>
          <w:lang w:val="sk-SK"/>
        </w:rPr>
      </w:pPr>
      <w:r w:rsidRPr="00C057A0">
        <w:rPr>
          <w:rFonts w:cs="Arial"/>
          <w:b/>
          <w:lang w:val="sk-SK" w:eastAsia="sk-SK"/>
        </w:rPr>
        <w:t>Zabezpečenie autorského dohľadu</w:t>
      </w:r>
      <w:r w:rsidR="000E3C9A">
        <w:rPr>
          <w:rFonts w:cs="Arial"/>
          <w:lang w:val="sk-SK" w:eastAsia="sk-SK"/>
        </w:rPr>
        <w:t>:</w:t>
      </w:r>
      <w:r>
        <w:rPr>
          <w:rFonts w:cs="Arial"/>
          <w:lang w:val="sk-SK" w:eastAsia="sk-SK"/>
        </w:rPr>
        <w:t xml:space="preserve"> počas realizácie stavby, do doby vydania právoplatného kolaudačného rozhodnutia</w:t>
      </w:r>
      <w:r w:rsidR="00C057A0">
        <w:rPr>
          <w:rFonts w:cs="Arial"/>
          <w:lang w:val="sk-SK" w:eastAsia="sk-SK"/>
        </w:rPr>
        <w:t>.</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w:t>
      </w:r>
      <w:r w:rsidR="00B32965">
        <w:rPr>
          <w:rFonts w:ascii="Arial" w:hAnsi="Arial" w:cs="Arial"/>
          <w:b/>
          <w:sz w:val="20"/>
          <w:szCs w:val="20"/>
        </w:rPr>
        <w:t xml:space="preserve">ákazky je uvedená v Prílohe č.1 a Prílohe </w:t>
      </w:r>
      <w:r w:rsidR="006A13DC">
        <w:rPr>
          <w:rFonts w:ascii="Arial" w:hAnsi="Arial" w:cs="Arial"/>
          <w:b/>
          <w:sz w:val="20"/>
          <w:szCs w:val="20"/>
        </w:rPr>
        <w:t>č. 2 tejto V</w:t>
      </w:r>
      <w:r w:rsidR="00B32965">
        <w:rPr>
          <w:rFonts w:ascii="Arial" w:hAnsi="Arial" w:cs="Arial"/>
          <w:b/>
          <w:sz w:val="20"/>
          <w:szCs w:val="20"/>
        </w:rPr>
        <w:t>ýzvy.</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DE66F3">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DE66F3">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DE66F3">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213B50" w:rsidRDefault="00213B50" w:rsidP="00213B50">
      <w:pPr>
        <w:pStyle w:val="Zarkazkladnhotextu"/>
        <w:autoSpaceDE w:val="0"/>
        <w:autoSpaceDN w:val="0"/>
        <w:spacing w:after="0" w:line="240" w:lineRule="auto"/>
        <w:ind w:left="0"/>
        <w:jc w:val="both"/>
        <w:rPr>
          <w:rFonts w:ascii="Arial" w:hAnsi="Arial" w:cs="Arial"/>
        </w:rPr>
      </w:pPr>
    </w:p>
    <w:p w:rsidR="00917AFC" w:rsidRDefault="00B32965" w:rsidP="00917AFC">
      <w:pPr>
        <w:pStyle w:val="Zarkazkladnhotextu"/>
        <w:spacing w:after="0" w:line="240" w:lineRule="auto"/>
        <w:ind w:left="0"/>
        <w:rPr>
          <w:rFonts w:ascii="Arial" w:hAnsi="Arial" w:cs="Arial"/>
        </w:rPr>
      </w:pPr>
      <w:r>
        <w:rPr>
          <w:rFonts w:ascii="Arial" w:hAnsi="Arial" w:cs="Arial"/>
          <w:b/>
        </w:rPr>
        <w:t>Príloha č. 3</w:t>
      </w:r>
      <w:r w:rsidR="005160EA" w:rsidRPr="005160EA">
        <w:rPr>
          <w:rFonts w:ascii="Arial" w:hAnsi="Arial" w:cs="Arial"/>
          <w:b/>
        </w:rPr>
        <w:t xml:space="preserve"> Zoznam položiek – je potrebné oceniť každú položku</w:t>
      </w:r>
      <w:r w:rsidR="005160EA" w:rsidRPr="005160EA">
        <w:rPr>
          <w:rFonts w:ascii="Arial" w:hAnsi="Arial" w:cs="Arial"/>
        </w:rPr>
        <w:t>.</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47EF4" w:rsidRPr="00E950FA" w:rsidRDefault="00E47EF4" w:rsidP="00EE1081">
      <w:pPr>
        <w:spacing w:after="0" w:line="240" w:lineRule="auto"/>
        <w:jc w:val="both"/>
        <w:rPr>
          <w:rFonts w:ascii="Arial" w:hAnsi="Arial" w:cs="Arial"/>
          <w:sz w:val="20"/>
          <w:szCs w:val="20"/>
        </w:rPr>
      </w:pP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B32965">
        <w:rPr>
          <w:rFonts w:ascii="Arial" w:hAnsi="Arial" w:cs="Arial"/>
          <w:b/>
        </w:rPr>
        <w:t>V</w:t>
      </w:r>
      <w:r w:rsidR="000C4224" w:rsidRPr="00B32965">
        <w:rPr>
          <w:rFonts w:ascii="Arial" w:hAnsi="Arial" w:cs="Arial"/>
          <w:b/>
        </w:rPr>
        <w:t> cenovom návrhu</w:t>
      </w:r>
      <w:r w:rsidR="0057492F" w:rsidRPr="00B32965">
        <w:rPr>
          <w:rFonts w:ascii="Arial" w:hAnsi="Arial" w:cs="Arial"/>
          <w:b/>
        </w:rPr>
        <w:t xml:space="preserve"> žiadame predložiť nasledovné dokumenty:</w:t>
      </w:r>
      <w:r w:rsidR="00EE1081" w:rsidRPr="00B32965">
        <w:rPr>
          <w:rFonts w:ascii="Arial" w:hAnsi="Arial" w:cs="Arial"/>
          <w:b/>
        </w:rPr>
        <w:t xml:space="preserve"> </w:t>
      </w:r>
    </w:p>
    <w:p w:rsidR="005160EA" w:rsidRPr="00E47EF4" w:rsidRDefault="005160EA" w:rsidP="00DE66F3">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Pr="00B36CF7">
        <w:rPr>
          <w:rFonts w:ascii="Arial" w:hAnsi="Arial" w:cs="Arial"/>
        </w:rPr>
        <w:t xml:space="preserve">ktuálny doklad o oprávnení poskytovať </w:t>
      </w:r>
      <w:r>
        <w:rPr>
          <w:rFonts w:ascii="Arial" w:hAnsi="Arial" w:cs="Arial"/>
        </w:rPr>
        <w:t>službu</w:t>
      </w:r>
      <w:r w:rsidRPr="00B36CF7">
        <w:rPr>
          <w:rFonts w:ascii="Arial" w:hAnsi="Arial" w:cs="Arial"/>
        </w:rPr>
        <w:t xml:space="preserve"> ku dňu lehoty na predkladanie </w:t>
      </w:r>
      <w:r>
        <w:rPr>
          <w:rFonts w:ascii="Arial" w:hAnsi="Arial" w:cs="Arial"/>
        </w:rPr>
        <w:t xml:space="preserve">cenového </w:t>
      </w:r>
      <w:r w:rsidRPr="00B36CF7">
        <w:rPr>
          <w:rFonts w:ascii="Arial" w:hAnsi="Arial" w:cs="Arial"/>
        </w:rPr>
        <w:t>návrh</w:t>
      </w:r>
      <w:r>
        <w:rPr>
          <w:rFonts w:ascii="Arial" w:hAnsi="Arial" w:cs="Arial"/>
        </w:rPr>
        <w:t>u</w:t>
      </w:r>
      <w:r w:rsidRPr="00B36CF7">
        <w:rPr>
          <w:rFonts w:ascii="Arial" w:hAnsi="Arial" w:cs="Arial"/>
        </w:rPr>
        <w:t xml:space="preserve">, ktorým preukážete spôsobilosť plniť predmet zákazky </w:t>
      </w:r>
      <w:r>
        <w:rPr>
          <w:rFonts w:ascii="Arial" w:hAnsi="Arial" w:cs="Arial"/>
        </w:rPr>
        <w:t>(</w:t>
      </w:r>
      <w:r w:rsidRPr="00B224DE">
        <w:rPr>
          <w:rFonts w:ascii="Arial" w:hAnsi="Arial" w:cs="Arial"/>
          <w:lang w:val="x-none" w:eastAsia="x-none"/>
        </w:rPr>
        <w:t>napr.: výpis z Obchodného alebo zo Živnostenského registra)</w:t>
      </w:r>
      <w:r w:rsidRPr="00B224DE">
        <w:rPr>
          <w:rFonts w:ascii="Arial" w:hAnsi="Arial" w:cs="Arial"/>
          <w:lang w:eastAsia="x-none"/>
        </w:rPr>
        <w:t xml:space="preserve">. </w:t>
      </w:r>
      <w:r w:rsidRPr="00B224DE">
        <w:rPr>
          <w:rFonts w:ascii="Arial" w:hAnsi="Arial" w:cs="Arial"/>
          <w:lang w:val="x-none" w:eastAsia="x-none"/>
        </w:rPr>
        <w:t xml:space="preserve">Doklad musí byť aktuálny </w:t>
      </w:r>
      <w:r w:rsidRPr="0057134C">
        <w:rPr>
          <w:rFonts w:ascii="Arial" w:hAnsi="Arial" w:cs="Arial"/>
        </w:rPr>
        <w:t>ku dňu predkladania cenového návrhu.</w:t>
      </w:r>
      <w:r w:rsidRPr="0057134C">
        <w:rPr>
          <w:rFonts w:ascii="Arial" w:hAnsi="Arial" w:cs="Arial"/>
          <w:bCs/>
        </w:rPr>
        <w:t xml:space="preserve"> Za fotokópiu tohto dokladu sa nepovažuje napr.: výtlačok z webu napr. </w:t>
      </w:r>
      <w:hyperlink r:id="rId10" w:history="1">
        <w:r w:rsidRPr="0057134C">
          <w:rPr>
            <w:rFonts w:ascii="Arial" w:hAnsi="Arial" w:cs="Arial"/>
            <w:bCs/>
            <w:color w:val="0000FF"/>
            <w:u w:val="single"/>
          </w:rPr>
          <w:t>www.orsr.sk</w:t>
        </w:r>
      </w:hyperlink>
      <w:r w:rsidRPr="0057134C">
        <w:rPr>
          <w:rFonts w:ascii="Arial" w:hAnsi="Arial" w:cs="Arial"/>
          <w:bCs/>
        </w:rPr>
        <w:t xml:space="preserve"> alebo </w:t>
      </w:r>
      <w:hyperlink r:id="rId11" w:history="1">
        <w:r w:rsidRPr="0057134C">
          <w:rPr>
            <w:rFonts w:ascii="Arial" w:hAnsi="Arial" w:cs="Arial"/>
            <w:bCs/>
            <w:color w:val="0000FF"/>
            <w:u w:val="single"/>
          </w:rPr>
          <w:t>www.zrsr.sk</w:t>
        </w:r>
      </w:hyperlink>
      <w:r w:rsidRPr="0057134C">
        <w:rPr>
          <w:rFonts w:ascii="Arial" w:hAnsi="Arial" w:cs="Arial"/>
          <w:bCs/>
        </w:rPr>
        <w:t>.</w:t>
      </w:r>
      <w:r w:rsidR="00E47EF4">
        <w:rPr>
          <w:rFonts w:ascii="Arial" w:hAnsi="Arial" w:cs="Arial"/>
          <w:bCs/>
        </w:rPr>
        <w:t xml:space="preserve"> </w:t>
      </w:r>
      <w:r w:rsidR="00E47EF4" w:rsidRPr="00E47EF4">
        <w:rPr>
          <w:rFonts w:ascii="Arial" w:eastAsia="Calibri" w:hAnsi="Arial" w:cs="Arial"/>
          <w:b/>
        </w:rPr>
        <w:t>Úspešný predkladateľ bude povinný pred podpisom zmluvy predložiť tento doklad ako originál alebo úradne overenú fotokópiu originálu.</w:t>
      </w:r>
    </w:p>
    <w:p w:rsidR="00E47EF4" w:rsidRPr="00E47EF4" w:rsidRDefault="00E47EF4" w:rsidP="00E47EF4">
      <w:pPr>
        <w:pStyle w:val="Pta"/>
        <w:numPr>
          <w:ilvl w:val="0"/>
          <w:numId w:val="4"/>
        </w:numPr>
        <w:tabs>
          <w:tab w:val="clear" w:pos="4536"/>
          <w:tab w:val="clear" w:pos="9072"/>
          <w:tab w:val="left" w:pos="0"/>
        </w:tabs>
        <w:spacing w:before="120"/>
        <w:jc w:val="both"/>
        <w:rPr>
          <w:rFonts w:ascii="Arial" w:hAnsi="Arial" w:cs="Arial"/>
          <w:lang w:val="x-none" w:eastAsia="x-none"/>
        </w:rPr>
      </w:pPr>
      <w:r w:rsidRPr="00E47EF4">
        <w:rPr>
          <w:rFonts w:ascii="Arial" w:eastAsia="Batang" w:hAnsi="Arial" w:cs="Arial"/>
          <w:lang w:eastAsia="sk-SK"/>
        </w:rPr>
        <w:t>Osvedčenie o vykonaní odbornej skúšky podľa zákona NR SR č. 138/1992 Zb. o autorizovaných architektoch a autorizovaných stavebných inžinieroch v znení neskorších predpisov, ktorý bude zodpovedať za uskutočnenie predmetu záväzku (</w:t>
      </w:r>
      <w:r w:rsidRPr="00E47EF4">
        <w:rPr>
          <w:rFonts w:ascii="Arial" w:hAnsi="Arial" w:cs="Arial"/>
          <w:lang w:eastAsia="sk-SK"/>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E47EF4" w:rsidRPr="00E47EF4" w:rsidRDefault="00E47EF4" w:rsidP="00E47EF4">
      <w:pPr>
        <w:autoSpaceDE w:val="0"/>
        <w:autoSpaceDN w:val="0"/>
        <w:adjustRightInd w:val="0"/>
        <w:spacing w:after="0"/>
        <w:ind w:left="425"/>
        <w:jc w:val="both"/>
        <w:rPr>
          <w:rFonts w:ascii="Arial" w:eastAsia="Times New Roman" w:hAnsi="Arial" w:cs="Arial"/>
          <w:i/>
          <w:sz w:val="20"/>
          <w:szCs w:val="20"/>
          <w:lang w:eastAsia="sk-SK"/>
        </w:rPr>
      </w:pPr>
    </w:p>
    <w:p w:rsidR="00E47EF4" w:rsidRPr="00E47EF4" w:rsidRDefault="00E47EF4" w:rsidP="00E47EF4">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r w:rsidRPr="00E47EF4">
        <w:rPr>
          <w:rFonts w:ascii="Arial" w:eastAsia="Times New Roman" w:hAnsi="Arial" w:cs="Arial"/>
          <w:sz w:val="20"/>
          <w:szCs w:val="20"/>
          <w:lang w:eastAsia="sk-SK"/>
        </w:rPr>
        <w:t>b.1) K</w:t>
      </w:r>
      <w:r w:rsidRPr="00E47EF4">
        <w:rPr>
          <w:rFonts w:ascii="Arial" w:eastAsia="Times New Roman" w:hAnsi="Arial" w:cs="Arial"/>
          <w:i/>
          <w:sz w:val="20"/>
          <w:szCs w:val="20"/>
          <w:lang w:eastAsia="sk-SK"/>
        </w:rPr>
        <w:t xml:space="preserve">ategória </w:t>
      </w:r>
      <w:r w:rsidRPr="00E47EF4">
        <w:rPr>
          <w:rFonts w:ascii="Arial" w:eastAsia="Times New Roman" w:hAnsi="Arial" w:cs="Arial"/>
          <w:b/>
          <w:i/>
          <w:sz w:val="20"/>
          <w:szCs w:val="20"/>
          <w:lang w:eastAsia="sk-SK"/>
        </w:rPr>
        <w:t xml:space="preserve">A2 </w:t>
      </w:r>
      <w:r w:rsidRPr="00E47EF4">
        <w:rPr>
          <w:rFonts w:ascii="Arial" w:eastAsia="Times New Roman" w:hAnsi="Arial" w:cs="Arial"/>
          <w:i/>
          <w:sz w:val="20"/>
          <w:szCs w:val="20"/>
          <w:lang w:eastAsia="sk-SK"/>
        </w:rPr>
        <w:t xml:space="preserve">– Komplexné architektonické a inžinierske služby a súvisiace technické poradenstvo – vykonávanie komplexných služieb a súvisiaceho technického poradenstva s výnimkou architektonických služieb, </w:t>
      </w:r>
      <w:r w:rsidRPr="00E47EF4">
        <w:rPr>
          <w:rFonts w:ascii="Arial" w:eastAsia="Times New Roman" w:hAnsi="Arial" w:cs="Arial"/>
          <w:b/>
          <w:i/>
          <w:sz w:val="20"/>
          <w:szCs w:val="20"/>
          <w:lang w:eastAsia="sk-SK"/>
        </w:rPr>
        <w:t>v rozsahu 2-1</w:t>
      </w:r>
      <w:r w:rsidRPr="00E47EF4">
        <w:rPr>
          <w:rFonts w:ascii="Arial" w:eastAsia="Times New Roman" w:hAnsi="Arial" w:cs="Arial"/>
          <w:i/>
          <w:sz w:val="20"/>
          <w:szCs w:val="20"/>
          <w:lang w:eastAsia="sk-SK"/>
        </w:rPr>
        <w:t xml:space="preserve"> (Dopravné stavby</w:t>
      </w:r>
      <w:r w:rsidRPr="00E47EF4">
        <w:rPr>
          <w:rFonts w:ascii="Arial" w:eastAsia="Times New Roman" w:hAnsi="Arial" w:cs="Arial"/>
          <w:i/>
          <w:sz w:val="20"/>
          <w:szCs w:val="20"/>
          <w:u w:val="single"/>
          <w:lang w:eastAsia="sk-SK"/>
        </w:rPr>
        <w:t>)</w:t>
      </w:r>
      <w:r w:rsidRPr="00E47EF4">
        <w:rPr>
          <w:rFonts w:ascii="Arial" w:eastAsia="Times New Roman" w:hAnsi="Arial" w:cs="Arial"/>
          <w:i/>
          <w:sz w:val="20"/>
          <w:szCs w:val="20"/>
          <w:lang w:eastAsia="sk-SK"/>
        </w:rPr>
        <w:t xml:space="preserve"> </w:t>
      </w:r>
      <w:r w:rsidRPr="00E47EF4">
        <w:rPr>
          <w:rFonts w:ascii="Arial" w:eastAsia="Times New Roman" w:hAnsi="Arial" w:cs="Arial"/>
          <w:i/>
          <w:sz w:val="20"/>
          <w:szCs w:val="20"/>
          <w:u w:val="single"/>
          <w:lang w:eastAsia="sk-SK"/>
        </w:rPr>
        <w:t xml:space="preserve"> </w:t>
      </w:r>
    </w:p>
    <w:p w:rsidR="00E47EF4" w:rsidRPr="00E47EF4" w:rsidRDefault="00E47EF4" w:rsidP="00E47EF4">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p>
    <w:p w:rsidR="00E47EF4" w:rsidRPr="00E47EF4" w:rsidRDefault="00E47EF4" w:rsidP="00E47EF4">
      <w:pPr>
        <w:tabs>
          <w:tab w:val="left" w:pos="3544"/>
        </w:tabs>
        <w:autoSpaceDN w:val="0"/>
        <w:spacing w:after="0" w:line="240" w:lineRule="auto"/>
        <w:ind w:left="1026"/>
        <w:jc w:val="both"/>
        <w:rPr>
          <w:rFonts w:ascii="Arial" w:eastAsia="Times New Roman" w:hAnsi="Arial" w:cs="Arial"/>
          <w:i/>
          <w:sz w:val="20"/>
          <w:szCs w:val="20"/>
          <w:u w:val="single"/>
          <w:lang w:eastAsia="sk-SK"/>
        </w:rPr>
      </w:pPr>
      <w:r w:rsidRPr="00E47EF4">
        <w:rPr>
          <w:rFonts w:ascii="Arial" w:eastAsia="Times New Roman" w:hAnsi="Arial" w:cs="Arial"/>
          <w:i/>
          <w:sz w:val="20"/>
          <w:szCs w:val="20"/>
          <w:u w:val="single"/>
          <w:lang w:eastAsia="sk-SK"/>
        </w:rPr>
        <w:t xml:space="preserve">Akceptujeme aj doklad </w:t>
      </w:r>
    </w:p>
    <w:p w:rsidR="00E47EF4" w:rsidRPr="00E47EF4" w:rsidRDefault="00E47EF4" w:rsidP="00E47EF4">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p>
    <w:p w:rsidR="00E47EF4" w:rsidRPr="00E47EF4" w:rsidRDefault="00E47EF4" w:rsidP="00E47EF4">
      <w:pPr>
        <w:tabs>
          <w:tab w:val="left" w:pos="3544"/>
        </w:tabs>
        <w:autoSpaceDN w:val="0"/>
        <w:spacing w:after="0" w:line="240" w:lineRule="auto"/>
        <w:ind w:left="1026"/>
        <w:jc w:val="both"/>
        <w:rPr>
          <w:rFonts w:ascii="Arial" w:eastAsia="Times New Roman" w:hAnsi="Arial" w:cs="Arial"/>
          <w:b/>
          <w:i/>
          <w:sz w:val="20"/>
          <w:szCs w:val="20"/>
          <w:lang w:eastAsia="sk-SK"/>
        </w:rPr>
      </w:pPr>
      <w:r w:rsidRPr="00E47EF4">
        <w:rPr>
          <w:rFonts w:ascii="Arial" w:eastAsia="Times New Roman" w:hAnsi="Arial" w:cs="Arial"/>
          <w:i/>
          <w:sz w:val="20"/>
          <w:szCs w:val="20"/>
          <w:lang w:eastAsia="sk-SK"/>
        </w:rPr>
        <w:t xml:space="preserve">Kategória </w:t>
      </w:r>
      <w:r w:rsidRPr="00E47EF4">
        <w:rPr>
          <w:rFonts w:ascii="Arial" w:eastAsia="Times New Roman" w:hAnsi="Arial" w:cs="Arial"/>
          <w:b/>
          <w:i/>
          <w:sz w:val="20"/>
          <w:szCs w:val="20"/>
          <w:lang w:eastAsia="sk-SK"/>
        </w:rPr>
        <w:t xml:space="preserve">I2 </w:t>
      </w:r>
      <w:r w:rsidRPr="00E47EF4">
        <w:rPr>
          <w:rFonts w:ascii="Arial" w:eastAsia="Times New Roman" w:hAnsi="Arial" w:cs="Arial"/>
          <w:i/>
          <w:sz w:val="20"/>
          <w:szCs w:val="20"/>
          <w:lang w:eastAsia="sk-SK"/>
        </w:rPr>
        <w:t xml:space="preserve">– inžinier pre konštrukcie inžinierskych stavieb, </w:t>
      </w:r>
      <w:r w:rsidRPr="00E47EF4">
        <w:rPr>
          <w:rFonts w:ascii="Arial" w:eastAsia="Times New Roman" w:hAnsi="Arial" w:cs="Arial"/>
          <w:b/>
          <w:i/>
          <w:sz w:val="20"/>
          <w:szCs w:val="20"/>
          <w:lang w:eastAsia="sk-SK"/>
        </w:rPr>
        <w:t>v rozsahu:</w:t>
      </w:r>
    </w:p>
    <w:p w:rsidR="00E47EF4" w:rsidRPr="00E47EF4" w:rsidRDefault="00E47EF4" w:rsidP="00E47EF4">
      <w:pPr>
        <w:tabs>
          <w:tab w:val="left" w:pos="3544"/>
        </w:tabs>
        <w:autoSpaceDN w:val="0"/>
        <w:spacing w:after="0" w:line="240" w:lineRule="auto"/>
        <w:ind w:left="1026"/>
        <w:jc w:val="both"/>
        <w:rPr>
          <w:rFonts w:ascii="Arial" w:eastAsia="Times New Roman" w:hAnsi="Arial" w:cs="Arial"/>
          <w:i/>
          <w:sz w:val="20"/>
          <w:szCs w:val="20"/>
          <w:lang w:eastAsia="sk-SK"/>
        </w:rPr>
      </w:pPr>
      <w:r w:rsidRPr="00E47EF4">
        <w:rPr>
          <w:rFonts w:ascii="Arial" w:eastAsia="Times New Roman" w:hAnsi="Arial" w:cs="Arial"/>
          <w:b/>
          <w:i/>
          <w:sz w:val="20"/>
          <w:szCs w:val="20"/>
          <w:lang w:eastAsia="sk-SK"/>
        </w:rPr>
        <w:t xml:space="preserve"> </w:t>
      </w:r>
      <w:r w:rsidRPr="00E47EF4">
        <w:rPr>
          <w:rFonts w:ascii="Arial" w:eastAsia="Times New Roman" w:hAnsi="Arial" w:cs="Arial"/>
          <w:b/>
          <w:sz w:val="20"/>
          <w:szCs w:val="20"/>
          <w:lang w:eastAsia="sk-SK"/>
        </w:rPr>
        <w:t>4 –</w:t>
      </w:r>
      <w:r w:rsidRPr="00E47EF4">
        <w:rPr>
          <w:rFonts w:ascii="Arial" w:eastAsia="Times New Roman" w:hAnsi="Arial" w:cs="Arial"/>
          <w:b/>
          <w:i/>
          <w:sz w:val="20"/>
          <w:szCs w:val="20"/>
          <w:lang w:eastAsia="sk-SK"/>
        </w:rPr>
        <w:t xml:space="preserve"> 22 </w:t>
      </w:r>
      <w:r w:rsidRPr="00E47EF4">
        <w:rPr>
          <w:rFonts w:ascii="Arial" w:eastAsia="Times New Roman" w:hAnsi="Arial" w:cs="Arial"/>
          <w:i/>
          <w:sz w:val="20"/>
          <w:szCs w:val="20"/>
          <w:lang w:eastAsia="sk-SK"/>
        </w:rPr>
        <w:t xml:space="preserve">(Projektovanie inžinierskych stavieb – Železnice a dráhy) </w:t>
      </w:r>
    </w:p>
    <w:p w:rsidR="00E47EF4" w:rsidRPr="00E47EF4" w:rsidRDefault="00E47EF4" w:rsidP="00E47EF4">
      <w:pPr>
        <w:tabs>
          <w:tab w:val="left" w:pos="3544"/>
        </w:tabs>
        <w:autoSpaceDN w:val="0"/>
        <w:spacing w:after="0" w:line="240" w:lineRule="auto"/>
        <w:ind w:left="1026"/>
        <w:jc w:val="both"/>
        <w:rPr>
          <w:rFonts w:ascii="Arial" w:eastAsia="Times New Roman" w:hAnsi="Arial" w:cs="Arial"/>
          <w:i/>
          <w:sz w:val="20"/>
          <w:szCs w:val="20"/>
          <w:lang w:eastAsia="sk-SK"/>
        </w:rPr>
      </w:pPr>
    </w:p>
    <w:p w:rsidR="00E47EF4" w:rsidRPr="00E47EF4" w:rsidRDefault="00E47EF4" w:rsidP="00E47EF4">
      <w:pPr>
        <w:tabs>
          <w:tab w:val="left" w:pos="3544"/>
        </w:tabs>
        <w:autoSpaceDN w:val="0"/>
        <w:spacing w:after="0" w:line="240" w:lineRule="auto"/>
        <w:ind w:left="1026" w:hanging="425"/>
        <w:jc w:val="both"/>
        <w:rPr>
          <w:rFonts w:ascii="Arial" w:eastAsia="Times New Roman" w:hAnsi="Arial" w:cs="Arial"/>
          <w:sz w:val="20"/>
          <w:szCs w:val="20"/>
          <w:lang w:eastAsia="sk-SK"/>
        </w:rPr>
      </w:pPr>
      <w:r w:rsidRPr="00E47EF4">
        <w:rPr>
          <w:rFonts w:ascii="Arial" w:eastAsia="Times New Roman" w:hAnsi="Arial" w:cs="Arial"/>
          <w:sz w:val="20"/>
          <w:szCs w:val="20"/>
          <w:lang w:eastAsia="sk-SK"/>
        </w:rPr>
        <w:t xml:space="preserve">b.2) </w:t>
      </w:r>
      <w:r w:rsidRPr="00E47EF4">
        <w:rPr>
          <w:rFonts w:ascii="Arial" w:eastAsia="Times New Roman" w:hAnsi="Arial" w:cs="Arial"/>
          <w:sz w:val="20"/>
          <w:szCs w:val="20"/>
          <w:u w:val="single"/>
          <w:lang w:val="x-none" w:eastAsia="sk-SK"/>
        </w:rPr>
        <w:t xml:space="preserve">Kategória </w:t>
      </w:r>
      <w:r w:rsidRPr="00E47EF4">
        <w:rPr>
          <w:rFonts w:ascii="Arial" w:eastAsia="Times New Roman" w:hAnsi="Arial" w:cs="Arial"/>
          <w:b/>
          <w:sz w:val="20"/>
          <w:szCs w:val="20"/>
          <w:u w:val="single"/>
          <w:lang w:eastAsia="sk-SK"/>
        </w:rPr>
        <w:t xml:space="preserve">I3 </w:t>
      </w:r>
      <w:r w:rsidRPr="00E47EF4">
        <w:rPr>
          <w:rFonts w:ascii="Arial" w:eastAsia="Times New Roman" w:hAnsi="Arial" w:cs="Arial"/>
          <w:sz w:val="20"/>
          <w:szCs w:val="20"/>
          <w:lang w:eastAsia="sk-SK"/>
        </w:rPr>
        <w:t xml:space="preserve">(Inžinier pre statiku stavieb) </w:t>
      </w:r>
      <w:r w:rsidRPr="00E47EF4">
        <w:rPr>
          <w:rFonts w:ascii="Arial" w:eastAsia="Times New Roman" w:hAnsi="Arial" w:cs="Arial"/>
          <w:b/>
          <w:sz w:val="20"/>
          <w:szCs w:val="20"/>
          <w:lang w:eastAsia="sk-SK"/>
        </w:rPr>
        <w:t>v rozsahu 3-1</w:t>
      </w:r>
      <w:r w:rsidRPr="00E47EF4">
        <w:rPr>
          <w:rFonts w:ascii="Arial" w:eastAsia="Times New Roman" w:hAnsi="Arial" w:cs="Arial"/>
          <w:sz w:val="20"/>
          <w:szCs w:val="20"/>
          <w:lang w:eastAsia="sk-SK"/>
        </w:rPr>
        <w:t xml:space="preserve"> (Celý rozsah nosných konštrukcií stavieb (statika a dynamika)).</w:t>
      </w:r>
      <w:r w:rsidRPr="00E47EF4">
        <w:rPr>
          <w:rFonts w:ascii="Arial" w:eastAsia="Times New Roman" w:hAnsi="Arial" w:cs="Arial"/>
          <w:sz w:val="20"/>
          <w:szCs w:val="20"/>
          <w:lang w:val="x-none" w:eastAsia="sk-SK"/>
        </w:rPr>
        <w:t xml:space="preserve"> </w:t>
      </w:r>
    </w:p>
    <w:p w:rsidR="00E47EF4" w:rsidRPr="00E47EF4" w:rsidRDefault="00E47EF4" w:rsidP="00E47EF4">
      <w:pPr>
        <w:spacing w:after="0" w:line="240" w:lineRule="auto"/>
        <w:ind w:left="885" w:hanging="426"/>
        <w:jc w:val="both"/>
        <w:rPr>
          <w:rFonts w:ascii="Arial" w:eastAsia="Times New Roman" w:hAnsi="Arial" w:cs="Arial"/>
          <w:sz w:val="20"/>
          <w:szCs w:val="20"/>
          <w:lang w:eastAsia="sk-SK"/>
        </w:rPr>
      </w:pPr>
    </w:p>
    <w:p w:rsidR="00E47EF4" w:rsidRPr="00E47EF4" w:rsidRDefault="00E47EF4" w:rsidP="00E47EF4">
      <w:pPr>
        <w:adjustRightInd w:val="0"/>
        <w:spacing w:after="0"/>
        <w:ind w:left="600"/>
        <w:jc w:val="both"/>
        <w:rPr>
          <w:rFonts w:ascii="Arial" w:eastAsia="Times New Roman" w:hAnsi="Arial" w:cs="Arial"/>
          <w:sz w:val="20"/>
          <w:szCs w:val="20"/>
          <w:lang w:eastAsia="sk-SK"/>
        </w:rPr>
      </w:pPr>
      <w:r w:rsidRPr="00E47EF4">
        <w:rPr>
          <w:rFonts w:ascii="Arial" w:eastAsia="Times New Roman" w:hAnsi="Arial" w:cs="Arial"/>
          <w:sz w:val="20"/>
          <w:szCs w:val="20"/>
          <w:lang w:eastAsia="sk-SK"/>
        </w:rPr>
        <w:t xml:space="preserve">(Pozn.: Potvrdenie o rozsahu autorizačných dokladov v ktorom je konkrétna profesijná klasifikácia si obstarávateľ môže vyžiadať od účastníka súťaže a ten je povinný ju predložiť do 7 dní od vyžiadania. </w:t>
      </w:r>
    </w:p>
    <w:p w:rsidR="00E47EF4" w:rsidRPr="00E47EF4" w:rsidRDefault="00E47EF4" w:rsidP="00E47EF4">
      <w:pPr>
        <w:adjustRightInd w:val="0"/>
        <w:spacing w:after="0"/>
        <w:ind w:left="600"/>
        <w:jc w:val="both"/>
        <w:rPr>
          <w:rFonts w:ascii="Arial" w:eastAsia="Times New Roman" w:hAnsi="Arial" w:cs="Arial"/>
          <w:sz w:val="20"/>
          <w:szCs w:val="20"/>
          <w:lang w:eastAsia="sk-SK"/>
        </w:rPr>
      </w:pPr>
      <w:r w:rsidRPr="00E47EF4">
        <w:rPr>
          <w:rFonts w:ascii="Arial" w:eastAsia="Times New Roman" w:hAnsi="Arial" w:cs="Arial"/>
          <w:sz w:val="20"/>
          <w:szCs w:val="20"/>
          <w:lang w:eastAsia="sk-SK"/>
        </w:rPr>
        <w:t>V prípade, že ju nepredloží návrh sa nebude ďalej posudzovať .)</w:t>
      </w:r>
    </w:p>
    <w:p w:rsidR="00E47EF4" w:rsidRPr="00E47EF4" w:rsidRDefault="00E47EF4" w:rsidP="00E47EF4">
      <w:pPr>
        <w:adjustRightInd w:val="0"/>
        <w:spacing w:after="0"/>
        <w:ind w:left="459"/>
        <w:jc w:val="both"/>
        <w:rPr>
          <w:rFonts w:ascii="Arial" w:eastAsia="Times New Roman" w:hAnsi="Arial" w:cs="Arial"/>
          <w:sz w:val="20"/>
          <w:szCs w:val="20"/>
          <w:lang w:eastAsia="sk-SK"/>
        </w:rPr>
      </w:pPr>
    </w:p>
    <w:p w:rsidR="00E47EF4" w:rsidRDefault="00E47EF4" w:rsidP="004559CB">
      <w:pPr>
        <w:pStyle w:val="Odsekzoznamu"/>
        <w:numPr>
          <w:ilvl w:val="0"/>
          <w:numId w:val="4"/>
        </w:numPr>
        <w:jc w:val="both"/>
        <w:rPr>
          <w:rFonts w:ascii="Arial" w:hAnsi="Arial" w:cs="Arial"/>
          <w:sz w:val="20"/>
          <w:szCs w:val="20"/>
        </w:rPr>
      </w:pPr>
      <w:r w:rsidRPr="004559CB">
        <w:rPr>
          <w:rFonts w:ascii="Arial" w:hAnsi="Arial" w:cs="Arial"/>
          <w:sz w:val="20"/>
          <w:szCs w:val="20"/>
        </w:rPr>
        <w:t xml:space="preserve">oprávnenie na výkon činnosti </w:t>
      </w:r>
      <w:r w:rsidRPr="004559CB">
        <w:rPr>
          <w:rFonts w:ascii="Arial" w:hAnsi="Arial" w:cs="Arial"/>
          <w:b/>
          <w:sz w:val="20"/>
          <w:szCs w:val="20"/>
        </w:rPr>
        <w:t>autorizovaného geodeta a kartografa</w:t>
      </w:r>
      <w:r w:rsidRPr="004559CB">
        <w:rPr>
          <w:rFonts w:ascii="Arial" w:hAnsi="Arial" w:cs="Arial"/>
          <w:sz w:val="20"/>
          <w:szCs w:val="20"/>
        </w:rPr>
        <w:t xml:space="preserve"> vydané podľa § 5 zákona č. 216/1995 Z.</w:t>
      </w:r>
      <w:r w:rsidR="004559CB">
        <w:rPr>
          <w:rFonts w:ascii="Arial" w:hAnsi="Arial" w:cs="Arial"/>
          <w:sz w:val="20"/>
          <w:szCs w:val="20"/>
        </w:rPr>
        <w:t xml:space="preserve"> </w:t>
      </w:r>
      <w:r w:rsidRPr="004559CB">
        <w:rPr>
          <w:rFonts w:ascii="Arial" w:hAnsi="Arial" w:cs="Arial"/>
          <w:sz w:val="20"/>
          <w:szCs w:val="20"/>
        </w:rPr>
        <w:t xml:space="preserve">z. Komore geodetov a kartografov v znení neskorších predpisov. Oprávnenie musí splnomocňovať autorizovaného geodeta a kartografa autorizačne overiť vybrané geodetické činnosti uvedené v  § 6 ods. </w:t>
      </w:r>
      <w:r w:rsidR="004559CB">
        <w:rPr>
          <w:rFonts w:ascii="Arial" w:hAnsi="Arial" w:cs="Arial"/>
          <w:sz w:val="20"/>
          <w:szCs w:val="20"/>
        </w:rPr>
        <w:t xml:space="preserve">1 </w:t>
      </w:r>
      <w:r w:rsidRPr="004559CB">
        <w:rPr>
          <w:rFonts w:ascii="Arial" w:hAnsi="Arial" w:cs="Arial"/>
          <w:sz w:val="20"/>
          <w:szCs w:val="20"/>
        </w:rPr>
        <w:t>písm. a), b), c) , d),  e), f), g), h), i) a j) zákona č. 215/1995 Z.</w:t>
      </w:r>
      <w:r w:rsidR="004559CB">
        <w:rPr>
          <w:rFonts w:ascii="Arial" w:hAnsi="Arial" w:cs="Arial"/>
          <w:sz w:val="20"/>
          <w:szCs w:val="20"/>
        </w:rPr>
        <w:t xml:space="preserve"> </w:t>
      </w:r>
      <w:r w:rsidRPr="004559CB">
        <w:rPr>
          <w:rFonts w:ascii="Arial" w:hAnsi="Arial" w:cs="Arial"/>
          <w:sz w:val="20"/>
          <w:szCs w:val="20"/>
        </w:rPr>
        <w:t xml:space="preserve">z. o geodézii a kartografii v znení neskorších predpisov. </w:t>
      </w:r>
    </w:p>
    <w:p w:rsidR="004559CB" w:rsidRPr="004559CB" w:rsidRDefault="004559CB" w:rsidP="004559CB">
      <w:pPr>
        <w:pStyle w:val="Odsekzoznamu"/>
        <w:jc w:val="both"/>
        <w:rPr>
          <w:rFonts w:ascii="Arial" w:hAnsi="Arial" w:cs="Arial"/>
          <w:sz w:val="20"/>
          <w:szCs w:val="20"/>
        </w:rPr>
      </w:pPr>
    </w:p>
    <w:p w:rsidR="00E47EF4" w:rsidRPr="004559CB" w:rsidRDefault="00E47EF4" w:rsidP="004559CB">
      <w:pPr>
        <w:pStyle w:val="Odsekzoznamu"/>
        <w:numPr>
          <w:ilvl w:val="0"/>
          <w:numId w:val="4"/>
        </w:numPr>
        <w:jc w:val="both"/>
        <w:rPr>
          <w:rFonts w:ascii="Arial" w:hAnsi="Arial" w:cs="Arial"/>
          <w:sz w:val="20"/>
          <w:szCs w:val="20"/>
        </w:rPr>
      </w:pPr>
      <w:r w:rsidRPr="004559CB">
        <w:rPr>
          <w:rFonts w:ascii="Arial" w:hAnsi="Arial" w:cs="Arial"/>
          <w:sz w:val="20"/>
          <w:szCs w:val="20"/>
        </w:rPr>
        <w:t>Osvedčenie o odbornej spôsobilosti udelené bezpečnostným orgánom fyzickým osobám na projektovanie a konštruovanie elektrických zariadení v zmysle § 27 Vyhlášky č. 205/2010 o určených technických zariadeniach a určených činnostiach a činnostiach na určených technických zariadeniach:</w:t>
      </w:r>
    </w:p>
    <w:p w:rsidR="00E47EF4" w:rsidRPr="00E47EF4" w:rsidRDefault="00E47EF4" w:rsidP="00E47EF4">
      <w:pPr>
        <w:autoSpaceDE w:val="0"/>
        <w:autoSpaceDN w:val="0"/>
        <w:adjustRightInd w:val="0"/>
        <w:spacing w:after="0" w:line="240" w:lineRule="auto"/>
        <w:ind w:left="425"/>
        <w:jc w:val="both"/>
        <w:rPr>
          <w:rFonts w:ascii="Arial" w:eastAsia="Times New Roman" w:hAnsi="Arial" w:cs="Arial"/>
          <w:sz w:val="20"/>
          <w:szCs w:val="20"/>
          <w:lang w:eastAsia="sk-SK"/>
        </w:rPr>
      </w:pPr>
      <w:r w:rsidRPr="00E47EF4">
        <w:rPr>
          <w:rFonts w:ascii="Arial" w:eastAsia="Times New Roman" w:hAnsi="Arial" w:cs="Arial"/>
          <w:sz w:val="20"/>
          <w:szCs w:val="20"/>
          <w:lang w:eastAsia="sk-SK"/>
        </w:rPr>
        <w:t>elektrotechnik špecialista na projektovanie a konštruovanie elektrických zariadení, podľa Prílohy 1, časť 5, označenie zariadenia:</w:t>
      </w:r>
    </w:p>
    <w:p w:rsidR="00E47EF4" w:rsidRPr="00E47EF4" w:rsidRDefault="00E47EF4" w:rsidP="00E47EF4">
      <w:pPr>
        <w:autoSpaceDE w:val="0"/>
        <w:autoSpaceDN w:val="0"/>
        <w:adjustRightInd w:val="0"/>
        <w:spacing w:after="0" w:line="240" w:lineRule="auto"/>
        <w:ind w:left="425"/>
        <w:jc w:val="both"/>
        <w:rPr>
          <w:rFonts w:ascii="Arial" w:eastAsia="Times New Roman" w:hAnsi="Arial" w:cs="Arial"/>
          <w:sz w:val="20"/>
          <w:szCs w:val="20"/>
          <w:lang w:eastAsia="sk-SK"/>
        </w:rPr>
      </w:pPr>
    </w:p>
    <w:p w:rsidR="00E47EF4" w:rsidRPr="00E47EF4" w:rsidRDefault="00E47EF4" w:rsidP="00E47EF4">
      <w:pPr>
        <w:autoSpaceDE w:val="0"/>
        <w:autoSpaceDN w:val="0"/>
        <w:adjustRightInd w:val="0"/>
        <w:spacing w:after="0" w:line="240" w:lineRule="auto"/>
        <w:ind w:left="425"/>
        <w:jc w:val="both"/>
        <w:rPr>
          <w:rFonts w:ascii="Arial" w:eastAsia="Times New Roman" w:hAnsi="Arial" w:cs="Arial"/>
          <w:sz w:val="20"/>
          <w:szCs w:val="20"/>
          <w:lang w:eastAsia="sk-SK"/>
        </w:rPr>
      </w:pPr>
      <w:r w:rsidRPr="00E47EF4">
        <w:rPr>
          <w:rFonts w:ascii="Arial" w:eastAsia="Times New Roman" w:hAnsi="Arial" w:cs="Arial"/>
          <w:sz w:val="20"/>
          <w:szCs w:val="20"/>
          <w:lang w:eastAsia="sk-SK"/>
        </w:rPr>
        <w:t>E7: Elektrické dráhové zabezpečovacie a oznamovacie zariadenia</w:t>
      </w:r>
    </w:p>
    <w:p w:rsidR="00B32965" w:rsidRPr="004559CB" w:rsidRDefault="00B32965" w:rsidP="004559CB">
      <w:pPr>
        <w:pStyle w:val="Pta"/>
        <w:tabs>
          <w:tab w:val="clear" w:pos="4536"/>
          <w:tab w:val="clear" w:pos="9072"/>
          <w:tab w:val="left" w:pos="0"/>
        </w:tabs>
        <w:spacing w:before="120"/>
        <w:ind w:left="720"/>
        <w:jc w:val="both"/>
        <w:rPr>
          <w:rFonts w:ascii="Arial" w:hAnsi="Arial" w:cs="Arial"/>
          <w:lang w:val="x-none" w:eastAsia="x-none"/>
        </w:rPr>
      </w:pPr>
    </w:p>
    <w:p w:rsidR="007831E0" w:rsidRPr="00E47EF4" w:rsidRDefault="007831E0" w:rsidP="007831E0">
      <w:pPr>
        <w:autoSpaceDE w:val="0"/>
        <w:autoSpaceDN w:val="0"/>
        <w:adjustRightInd w:val="0"/>
        <w:spacing w:after="0" w:line="240" w:lineRule="auto"/>
        <w:ind w:left="459"/>
        <w:jc w:val="both"/>
        <w:rPr>
          <w:rFonts w:ascii="Arial" w:eastAsia="Times New Roman" w:hAnsi="Arial" w:cs="Arial"/>
          <w:b/>
          <w:sz w:val="20"/>
          <w:szCs w:val="20"/>
          <w:lang w:eastAsia="sk-SK"/>
        </w:rPr>
      </w:pPr>
      <w:r w:rsidRPr="00E47EF4">
        <w:rPr>
          <w:rFonts w:ascii="Arial" w:eastAsia="Times New Roman" w:hAnsi="Arial" w:cs="Arial"/>
          <w:b/>
          <w:sz w:val="20"/>
          <w:szCs w:val="20"/>
          <w:lang w:eastAsia="sk-SK"/>
        </w:rPr>
        <w:t xml:space="preserve">Doklad bude predložený ako kópia s originálom odtlačku pečiatky a s originálom podpisu osoby, na ktorú je osvedčenie vydané. </w:t>
      </w:r>
      <w:r w:rsidR="004559CB">
        <w:rPr>
          <w:rFonts w:ascii="Arial" w:eastAsia="Times New Roman" w:hAnsi="Arial" w:cs="Arial"/>
          <w:b/>
          <w:sz w:val="20"/>
          <w:szCs w:val="20"/>
          <w:lang w:eastAsia="sk-SK"/>
        </w:rPr>
        <w:t xml:space="preserve"> </w:t>
      </w:r>
    </w:p>
    <w:p w:rsidR="00487909" w:rsidRPr="00B32965" w:rsidRDefault="00487909" w:rsidP="00FD31F3">
      <w:pPr>
        <w:autoSpaceDE w:val="0"/>
        <w:autoSpaceDN w:val="0"/>
        <w:adjustRightInd w:val="0"/>
        <w:spacing w:after="0" w:line="240" w:lineRule="auto"/>
        <w:jc w:val="both"/>
        <w:rPr>
          <w:rFonts w:ascii="Arial" w:eastAsia="Times New Roman" w:hAnsi="Arial" w:cs="Arial"/>
          <w:b/>
          <w:sz w:val="20"/>
          <w:szCs w:val="20"/>
          <w:lang w:eastAsia="sk-SK"/>
        </w:rPr>
      </w:pPr>
    </w:p>
    <w:p w:rsidR="00487909" w:rsidRDefault="00487909" w:rsidP="00487909">
      <w:pPr>
        <w:pStyle w:val="Pta"/>
        <w:tabs>
          <w:tab w:val="clear" w:pos="4536"/>
          <w:tab w:val="clear" w:pos="9072"/>
          <w:tab w:val="left" w:pos="709"/>
        </w:tabs>
        <w:jc w:val="both"/>
        <w:rPr>
          <w:rFonts w:ascii="Arial" w:hAnsi="Arial" w:cs="Arial"/>
        </w:rPr>
      </w:pPr>
      <w:r>
        <w:rPr>
          <w:rFonts w:ascii="Arial" w:hAnsi="Arial" w:cs="Arial"/>
        </w:rPr>
        <w:t>Požadované doklady musia</w:t>
      </w:r>
      <w:r w:rsidRPr="00E950FA">
        <w:rPr>
          <w:rFonts w:ascii="Arial" w:hAnsi="Arial" w:cs="Arial"/>
        </w:rPr>
        <w:t xml:space="preserve"> byť platn</w:t>
      </w:r>
      <w:r>
        <w:rPr>
          <w:rFonts w:ascii="Arial" w:hAnsi="Arial" w:cs="Arial"/>
        </w:rPr>
        <w:t>é a môžu byť predložené ako fotokópia</w:t>
      </w:r>
      <w:r w:rsidRPr="00E950FA">
        <w:rPr>
          <w:rFonts w:ascii="Arial" w:hAnsi="Arial" w:cs="Arial"/>
        </w:rPr>
        <w:t xml:space="preserve">. </w:t>
      </w:r>
    </w:p>
    <w:p w:rsidR="00B32965" w:rsidRPr="00B32965" w:rsidRDefault="00B32965" w:rsidP="00B32965">
      <w:pPr>
        <w:autoSpaceDE w:val="0"/>
        <w:autoSpaceDN w:val="0"/>
        <w:adjustRightInd w:val="0"/>
        <w:spacing w:after="0" w:line="240" w:lineRule="auto"/>
        <w:jc w:val="both"/>
        <w:rPr>
          <w:rFonts w:ascii="Arial" w:eastAsia="Times New Roman" w:hAnsi="Arial" w:cs="Arial"/>
          <w:sz w:val="20"/>
          <w:szCs w:val="20"/>
          <w:lang w:eastAsia="sk-SK"/>
        </w:rPr>
      </w:pPr>
    </w:p>
    <w:p w:rsidR="00B32965" w:rsidRPr="00B32965" w:rsidRDefault="00B32965" w:rsidP="00B32965">
      <w:pPr>
        <w:tabs>
          <w:tab w:val="left" w:pos="426"/>
        </w:tabs>
        <w:jc w:val="both"/>
        <w:rPr>
          <w:rFonts w:ascii="Arial" w:eastAsia="Times New Roman" w:hAnsi="Arial" w:cs="Arial"/>
          <w:iCs/>
          <w:sz w:val="20"/>
          <w:szCs w:val="20"/>
        </w:rPr>
      </w:pPr>
      <w:r w:rsidRPr="00B32965">
        <w:rPr>
          <w:rFonts w:ascii="Arial" w:eastAsia="Times New Roman" w:hAnsi="Arial" w:cs="Arial"/>
          <w:iCs/>
          <w:sz w:val="20"/>
          <w:szCs w:val="20"/>
        </w:rPr>
        <w:t>Odporúčame, aby</w:t>
      </w:r>
      <w:r w:rsidR="00487909">
        <w:rPr>
          <w:rFonts w:ascii="Arial" w:eastAsia="Times New Roman" w:hAnsi="Arial" w:cs="Arial"/>
          <w:iCs/>
          <w:sz w:val="20"/>
          <w:szCs w:val="20"/>
        </w:rPr>
        <w:t xml:space="preserve"> bol cenový</w:t>
      </w:r>
      <w:r w:rsidRPr="00B32965">
        <w:rPr>
          <w:rFonts w:ascii="Arial" w:eastAsia="Times New Roman" w:hAnsi="Arial" w:cs="Arial"/>
          <w:iCs/>
          <w:sz w:val="20"/>
          <w:szCs w:val="20"/>
        </w:rPr>
        <w:t xml:space="preserve"> návrh zviazaný pevnou väzbou, ktorá nie je rozoberateľná, všetky listy v</w:t>
      </w:r>
      <w:r w:rsidR="00487909">
        <w:rPr>
          <w:rFonts w:ascii="Arial" w:eastAsia="Times New Roman" w:hAnsi="Arial" w:cs="Arial"/>
          <w:iCs/>
          <w:sz w:val="20"/>
          <w:szCs w:val="20"/>
        </w:rPr>
        <w:t xml:space="preserve"> cenovom </w:t>
      </w:r>
      <w:r w:rsidRPr="00B32965">
        <w:rPr>
          <w:rFonts w:ascii="Arial" w:eastAsia="Times New Roman" w:hAnsi="Arial" w:cs="Arial"/>
          <w:iCs/>
          <w:sz w:val="20"/>
          <w:szCs w:val="20"/>
        </w:rPr>
        <w:t xml:space="preserve">návrhu boli očíslované a parafované, aby sa zabránilo manipulácii a porušeniu postupnosti dokladov. Súčasťou </w:t>
      </w:r>
      <w:r w:rsidR="00487909">
        <w:rPr>
          <w:rFonts w:ascii="Arial" w:eastAsia="Times New Roman" w:hAnsi="Arial" w:cs="Arial"/>
          <w:iCs/>
          <w:sz w:val="20"/>
          <w:szCs w:val="20"/>
        </w:rPr>
        <w:t xml:space="preserve">cenového </w:t>
      </w:r>
      <w:r w:rsidRPr="00B32965">
        <w:rPr>
          <w:rFonts w:ascii="Arial" w:eastAsia="Times New Roman" w:hAnsi="Arial" w:cs="Arial"/>
          <w:iCs/>
          <w:sz w:val="20"/>
          <w:szCs w:val="20"/>
        </w:rPr>
        <w:t>návrhu bude:</w:t>
      </w:r>
    </w:p>
    <w:p w:rsidR="00B32965" w:rsidRPr="00B32965" w:rsidRDefault="00B32965" w:rsidP="00DE66F3">
      <w:pPr>
        <w:numPr>
          <w:ilvl w:val="0"/>
          <w:numId w:val="6"/>
        </w:numPr>
        <w:tabs>
          <w:tab w:val="left" w:pos="426"/>
        </w:tabs>
        <w:spacing w:after="0" w:line="240" w:lineRule="auto"/>
        <w:jc w:val="both"/>
        <w:rPr>
          <w:rFonts w:ascii="Arial" w:eastAsia="Times New Roman" w:hAnsi="Arial" w:cs="Arial"/>
          <w:iCs/>
          <w:sz w:val="20"/>
          <w:szCs w:val="20"/>
        </w:rPr>
      </w:pPr>
      <w:r w:rsidRPr="00B32965">
        <w:rPr>
          <w:rFonts w:ascii="Arial" w:eastAsia="Times New Roman" w:hAnsi="Arial" w:cs="Arial"/>
          <w:iCs/>
          <w:sz w:val="20"/>
          <w:szCs w:val="20"/>
        </w:rPr>
        <w:t xml:space="preserve">Titulná strana, ktorá bude obsahovať obchodné meno a sídlo </w:t>
      </w:r>
      <w:r w:rsidR="00487909">
        <w:rPr>
          <w:rFonts w:ascii="Arial" w:eastAsia="Times New Roman" w:hAnsi="Arial" w:cs="Arial"/>
          <w:iCs/>
          <w:sz w:val="20"/>
          <w:szCs w:val="20"/>
        </w:rPr>
        <w:t>predkladate</w:t>
      </w:r>
      <w:r w:rsidRPr="00B32965">
        <w:rPr>
          <w:rFonts w:ascii="Arial" w:eastAsia="Times New Roman" w:hAnsi="Arial" w:cs="Arial"/>
          <w:iCs/>
          <w:sz w:val="20"/>
          <w:szCs w:val="20"/>
        </w:rPr>
        <w:t xml:space="preserve">ľa, predmet záväzku, dátum vypracovania </w:t>
      </w:r>
      <w:r w:rsidR="00487909">
        <w:rPr>
          <w:rFonts w:ascii="Arial" w:eastAsia="Times New Roman" w:hAnsi="Arial" w:cs="Arial"/>
          <w:iCs/>
          <w:sz w:val="20"/>
          <w:szCs w:val="20"/>
        </w:rPr>
        <w:t xml:space="preserve">cenového </w:t>
      </w:r>
      <w:r w:rsidRPr="00B32965">
        <w:rPr>
          <w:rFonts w:ascii="Arial" w:eastAsia="Times New Roman" w:hAnsi="Arial" w:cs="Arial"/>
          <w:iCs/>
          <w:sz w:val="20"/>
          <w:szCs w:val="20"/>
        </w:rPr>
        <w:t>návrhu.</w:t>
      </w:r>
    </w:p>
    <w:p w:rsidR="00B32965" w:rsidRPr="00B32965" w:rsidRDefault="00B32965" w:rsidP="00DE66F3">
      <w:pPr>
        <w:numPr>
          <w:ilvl w:val="0"/>
          <w:numId w:val="6"/>
        </w:numPr>
        <w:tabs>
          <w:tab w:val="left" w:pos="426"/>
        </w:tabs>
        <w:spacing w:after="0" w:line="240" w:lineRule="auto"/>
        <w:jc w:val="both"/>
        <w:rPr>
          <w:rFonts w:ascii="Arial" w:eastAsia="Times New Roman" w:hAnsi="Arial" w:cs="Arial"/>
          <w:iCs/>
          <w:sz w:val="20"/>
          <w:szCs w:val="20"/>
        </w:rPr>
      </w:pPr>
      <w:r w:rsidRPr="00B32965">
        <w:rPr>
          <w:rFonts w:ascii="Arial" w:eastAsia="Times New Roman" w:hAnsi="Arial" w:cs="Arial"/>
          <w:sz w:val="20"/>
          <w:szCs w:val="20"/>
        </w:rPr>
        <w:lastRenderedPageBreak/>
        <w:t xml:space="preserve">Súpis predložených dokladov a dokumentov </w:t>
      </w:r>
      <w:r w:rsidR="003C588E">
        <w:rPr>
          <w:rFonts w:ascii="Arial" w:eastAsia="Times New Roman" w:hAnsi="Arial" w:cs="Arial"/>
          <w:sz w:val="20"/>
          <w:szCs w:val="20"/>
        </w:rPr>
        <w:t xml:space="preserve">cenového </w:t>
      </w:r>
      <w:r w:rsidRPr="00B32965">
        <w:rPr>
          <w:rFonts w:ascii="Arial" w:eastAsia="Times New Roman" w:hAnsi="Arial" w:cs="Arial"/>
          <w:sz w:val="20"/>
          <w:szCs w:val="20"/>
        </w:rPr>
        <w:t xml:space="preserve">návrhu. Požadované doklady je potrebné zoradiť v poradí, ako je uvedené </w:t>
      </w:r>
      <w:r w:rsidR="003C588E">
        <w:rPr>
          <w:rFonts w:ascii="Arial" w:eastAsia="Times New Roman" w:hAnsi="Arial" w:cs="Arial"/>
          <w:sz w:val="20"/>
          <w:szCs w:val="20"/>
        </w:rPr>
        <w:t>v tejto</w:t>
      </w:r>
      <w:r w:rsidRPr="00B32965">
        <w:rPr>
          <w:rFonts w:ascii="Arial" w:eastAsia="Times New Roman" w:hAnsi="Arial" w:cs="Arial"/>
          <w:sz w:val="20"/>
          <w:szCs w:val="20"/>
        </w:rPr>
        <w:t xml:space="preserve"> výzve. </w:t>
      </w:r>
    </w:p>
    <w:p w:rsidR="002E5B8B" w:rsidRDefault="002E5B8B" w:rsidP="003C588E">
      <w:pPr>
        <w:pStyle w:val="Pta"/>
        <w:tabs>
          <w:tab w:val="clear" w:pos="4536"/>
          <w:tab w:val="clear" w:pos="9072"/>
        </w:tabs>
        <w:jc w:val="both"/>
        <w:rPr>
          <w:rFonts w:ascii="Arial" w:hAnsi="Arial" w:cs="Arial"/>
        </w:rPr>
      </w:pPr>
    </w:p>
    <w:p w:rsidR="000C4224" w:rsidRPr="00E950FA" w:rsidRDefault="000C4224"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EE1081" w:rsidRPr="00E950FA" w:rsidRDefault="00EE1081" w:rsidP="00A16658">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Klemensova 8, 813 61 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4559CB" w:rsidRDefault="00EE1081" w:rsidP="00614789">
      <w:pPr>
        <w:spacing w:after="0" w:line="240" w:lineRule="auto"/>
        <w:jc w:val="both"/>
        <w:rPr>
          <w:rFonts w:ascii="Arial" w:eastAsia="Times New Roman" w:hAnsi="Arial" w:cs="Arial"/>
          <w:sz w:val="20"/>
          <w:szCs w:val="20"/>
          <w:lang w:eastAsia="cs-CZ"/>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5160EA">
        <w:rPr>
          <w:rFonts w:ascii="Arial" w:hAnsi="Arial" w:cs="Arial"/>
          <w:b/>
          <w:sz w:val="20"/>
          <w:szCs w:val="20"/>
        </w:rPr>
        <w:t xml:space="preserve">NEOTVÁRAŤ- PT </w:t>
      </w:r>
      <w:r w:rsidR="004559CB">
        <w:rPr>
          <w:rFonts w:ascii="Arial" w:hAnsi="Arial" w:cs="Arial"/>
          <w:b/>
          <w:sz w:val="20"/>
          <w:szCs w:val="20"/>
        </w:rPr>
        <w:t>1120</w:t>
      </w:r>
      <w:r w:rsidR="003C588E">
        <w:rPr>
          <w:rFonts w:ascii="Arial" w:hAnsi="Arial" w:cs="Arial"/>
          <w:b/>
          <w:sz w:val="20"/>
          <w:szCs w:val="20"/>
        </w:rPr>
        <w:t>/</w:t>
      </w:r>
      <w:r w:rsidR="00601C26">
        <w:rPr>
          <w:rFonts w:ascii="Arial" w:hAnsi="Arial" w:cs="Arial"/>
          <w:b/>
          <w:sz w:val="20"/>
          <w:szCs w:val="20"/>
        </w:rPr>
        <w:t>2015</w:t>
      </w:r>
      <w:r w:rsidR="001C711E" w:rsidRPr="001C711E">
        <w:rPr>
          <w:rFonts w:ascii="Arial" w:hAnsi="Arial" w:cs="Arial"/>
          <w:b/>
          <w:sz w:val="20"/>
          <w:szCs w:val="20"/>
        </w:rPr>
        <w:t>/CLaO/</w:t>
      </w:r>
      <w:r w:rsidR="00601C26">
        <w:rPr>
          <w:rFonts w:ascii="Arial" w:hAnsi="Arial" w:cs="Arial"/>
          <w:b/>
          <w:sz w:val="20"/>
          <w:szCs w:val="20"/>
        </w:rPr>
        <w:t>KoL</w:t>
      </w:r>
      <w:r w:rsidR="004559CB">
        <w:rPr>
          <w:rFonts w:ascii="Arial" w:hAnsi="Arial" w:cs="Arial"/>
          <w:b/>
          <w:sz w:val="20"/>
          <w:szCs w:val="20"/>
        </w:rPr>
        <w:t>:</w:t>
      </w:r>
      <w:r w:rsidR="004559CB" w:rsidRPr="004559CB">
        <w:rPr>
          <w:rFonts w:ascii="Arial" w:eastAsia="Times New Roman" w:hAnsi="Arial" w:cs="Arial"/>
          <w:b/>
          <w:sz w:val="20"/>
          <w:szCs w:val="20"/>
          <w:lang w:eastAsia="cs-CZ"/>
        </w:rPr>
        <w:t xml:space="preserve"> </w:t>
      </w:r>
      <w:r w:rsidR="004559CB" w:rsidRPr="00E47EF4">
        <w:rPr>
          <w:rFonts w:ascii="Arial" w:eastAsia="Times New Roman" w:hAnsi="Arial" w:cs="Arial"/>
          <w:b/>
          <w:sz w:val="20"/>
          <w:szCs w:val="20"/>
          <w:lang w:eastAsia="cs-CZ"/>
        </w:rPr>
        <w:t>Poprad – Podolínec, km 21,100-2</w:t>
      </w:r>
      <w:r w:rsidR="00345ED5">
        <w:rPr>
          <w:rFonts w:ascii="Arial" w:eastAsia="Times New Roman" w:hAnsi="Arial" w:cs="Arial"/>
          <w:b/>
          <w:sz w:val="20"/>
          <w:szCs w:val="20"/>
          <w:lang w:eastAsia="cs-CZ"/>
        </w:rPr>
        <w:t>1,500, protipovodňové opatrenia</w:t>
      </w:r>
      <w:r w:rsidR="004559CB" w:rsidRPr="00E47EF4">
        <w:rPr>
          <w:rFonts w:ascii="Arial" w:eastAsia="Times New Roman" w:hAnsi="Arial" w:cs="Arial"/>
          <w:sz w:val="20"/>
          <w:szCs w:val="20"/>
          <w:lang w:eastAsia="cs-CZ"/>
        </w:rPr>
        <w:t xml:space="preserve">– </w:t>
      </w:r>
      <w:r w:rsidR="004559CB" w:rsidRPr="004559CB">
        <w:rPr>
          <w:rFonts w:ascii="Arial" w:eastAsia="Times New Roman" w:hAnsi="Arial" w:cs="Arial"/>
          <w:b/>
          <w:sz w:val="20"/>
          <w:szCs w:val="20"/>
          <w:lang w:eastAsia="cs-CZ"/>
        </w:rPr>
        <w:t>projektová dokumentácia</w:t>
      </w:r>
      <w:r w:rsidRPr="001C711E">
        <w:rPr>
          <w:rFonts w:ascii="Arial" w:hAnsi="Arial" w:cs="Arial"/>
          <w:b/>
          <w:sz w:val="20"/>
          <w:szCs w:val="20"/>
        </w:rPr>
        <w:t>“</w:t>
      </w:r>
      <w:r w:rsidRPr="00E950FA">
        <w:rPr>
          <w:rFonts w:ascii="Arial" w:hAnsi="Arial" w:cs="Arial"/>
          <w:sz w:val="20"/>
          <w:szCs w:val="20"/>
        </w:rPr>
        <w:t xml:space="preserve"> </w:t>
      </w:r>
      <w:r w:rsidR="005160EA">
        <w:rPr>
          <w:rFonts w:ascii="Arial" w:hAnsi="Arial" w:cs="Arial"/>
          <w:sz w:val="20"/>
          <w:szCs w:val="20"/>
        </w:rPr>
        <w:t xml:space="preserve"> </w:t>
      </w:r>
      <w:r w:rsidRPr="00E950FA">
        <w:rPr>
          <w:rFonts w:ascii="Arial" w:hAnsi="Arial" w:cs="Arial"/>
          <w:sz w:val="20"/>
          <w:szCs w:val="20"/>
        </w:rPr>
        <w:t xml:space="preserve"> </w:t>
      </w:r>
      <w:r w:rsidRPr="00E950FA">
        <w:rPr>
          <w:rFonts w:ascii="Arial" w:hAnsi="Arial" w:cs="Arial"/>
          <w:color w:val="0070C0"/>
          <w:sz w:val="20"/>
          <w:szCs w:val="20"/>
        </w:rPr>
        <w:t xml:space="preserve"> </w:t>
      </w:r>
      <w:r w:rsidR="003C588E">
        <w:rPr>
          <w:rFonts w:ascii="Arial" w:hAnsi="Arial" w:cs="Arial"/>
          <w:color w:val="0070C0"/>
          <w:sz w:val="20"/>
          <w:szCs w:val="20"/>
        </w:rPr>
        <w:t xml:space="preserve"> </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Pr="00E950FA">
        <w:rPr>
          <w:rFonts w:ascii="Arial" w:hAnsi="Arial" w:cs="Arial"/>
          <w:b/>
          <w:bCs/>
        </w:rPr>
        <w:t xml:space="preserve"> </w:t>
      </w:r>
      <w:r w:rsidR="00D129EA">
        <w:rPr>
          <w:rFonts w:ascii="Arial" w:hAnsi="Arial" w:cs="Arial"/>
          <w:b/>
          <w:bCs/>
          <w:u w:val="single"/>
        </w:rPr>
        <w:t xml:space="preserve">4.11.2015 </w:t>
      </w:r>
      <w:r w:rsidR="000B3B53" w:rsidRPr="000B3B53">
        <w:rPr>
          <w:rFonts w:ascii="Arial" w:hAnsi="Arial" w:cs="Arial"/>
          <w:b/>
          <w:bCs/>
          <w:u w:val="single"/>
        </w:rPr>
        <w:t>o</w:t>
      </w:r>
      <w:r w:rsidR="00D129EA">
        <w:rPr>
          <w:rFonts w:ascii="Arial" w:hAnsi="Arial" w:cs="Arial"/>
          <w:b/>
          <w:bCs/>
          <w:u w:val="single"/>
        </w:rPr>
        <w:t> 14:00</w:t>
      </w:r>
      <w:r w:rsidR="003146E3">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4559CB" w:rsidRPr="001B380A" w:rsidRDefault="004559CB" w:rsidP="004559CB">
      <w:pPr>
        <w:pStyle w:val="Zkladntext21"/>
        <w:rPr>
          <w:rFonts w:cs="Arial"/>
          <w:b/>
          <w:bCs/>
          <w:sz w:val="20"/>
        </w:rPr>
      </w:pPr>
      <w:r w:rsidRPr="001B380A">
        <w:rPr>
          <w:rFonts w:cs="Arial"/>
          <w:b/>
          <w:sz w:val="20"/>
          <w:u w:val="single"/>
        </w:rPr>
        <w:t xml:space="preserve">Cenový návrh musí byť predložený v listinnej podobe a 1 x na CD alebo DVD nosiči </w:t>
      </w:r>
      <w:r w:rsidRPr="001B380A">
        <w:rPr>
          <w:rFonts w:cs="Arial"/>
          <w:b/>
          <w:color w:val="000000"/>
          <w:sz w:val="20"/>
          <w:u w:val="single"/>
        </w:rPr>
        <w:t xml:space="preserve">s obsahom celého návrhu. CD alebo DVD nosič musí byť identický s návrhom predloženým v listinnej podobe.  </w:t>
      </w:r>
    </w:p>
    <w:p w:rsidR="004559CB" w:rsidRPr="00E950FA" w:rsidRDefault="004559CB" w:rsidP="00881E3F">
      <w:pPr>
        <w:pStyle w:val="Zkladntext21"/>
        <w:rPr>
          <w:rFonts w:cs="Arial"/>
          <w:bCs/>
          <w:sz w:val="20"/>
        </w:rPr>
      </w:pP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4559CB" w:rsidRDefault="004559CB" w:rsidP="00EE1081">
      <w:pPr>
        <w:pStyle w:val="Zarkazkladnhotextu"/>
        <w:spacing w:after="0" w:line="240" w:lineRule="auto"/>
        <w:ind w:left="0"/>
        <w:jc w:val="both"/>
        <w:rPr>
          <w:rFonts w:ascii="Arial" w:hAnsi="Arial" w:cs="Arial"/>
          <w:bCs/>
        </w:rPr>
      </w:pPr>
    </w:p>
    <w:p w:rsidR="004559CB" w:rsidRPr="004559CB" w:rsidRDefault="004559CB" w:rsidP="004559CB">
      <w:pPr>
        <w:spacing w:after="0" w:line="240" w:lineRule="auto"/>
        <w:jc w:val="both"/>
        <w:rPr>
          <w:rFonts w:eastAsia="Times New Roman"/>
          <w:b/>
        </w:rPr>
      </w:pPr>
      <w:r w:rsidRPr="004559CB">
        <w:rPr>
          <w:rFonts w:eastAsia="Times New Roman"/>
          <w:b/>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w:t>
      </w:r>
      <w:r w:rsidR="001B380A">
        <w:rPr>
          <w:rFonts w:eastAsia="Times New Roman"/>
          <w:b/>
        </w:rPr>
        <w:t xml:space="preserve">y do vyššie uvedeného termínu, obstarávateľ </w:t>
      </w:r>
      <w:r w:rsidRPr="004559CB">
        <w:rPr>
          <w:rFonts w:eastAsia="Times New Roman"/>
          <w:b/>
        </w:rPr>
        <w:t xml:space="preserve">si uplatňuje právo vyzvať  v poradí druhého predkladateľa k podpisu predmetnej zmluvy. V prípade, ak aj v poradí druhý predkladateľ odmietne podpísať zmluvu,  obstarávateľ vyzve </w:t>
      </w:r>
      <w:r>
        <w:rPr>
          <w:rFonts w:eastAsia="Times New Roman"/>
          <w:b/>
        </w:rPr>
        <w:t>v poradí tretieho predkladateľa</w:t>
      </w:r>
      <w:r w:rsidRPr="004559CB">
        <w:rPr>
          <w:rFonts w:eastAsia="Times New Roman"/>
          <w:b/>
        </w:rPr>
        <w:t>.</w:t>
      </w:r>
    </w:p>
    <w:p w:rsidR="004559CB" w:rsidRDefault="004559CB" w:rsidP="00EE1081">
      <w:pPr>
        <w:pStyle w:val="Zarkazkladnhotextu"/>
        <w:spacing w:after="0" w:line="240" w:lineRule="auto"/>
        <w:ind w:left="0"/>
        <w:jc w:val="both"/>
        <w:rPr>
          <w:rFonts w:ascii="Arial" w:hAnsi="Arial" w:cs="Arial"/>
          <w:bCs/>
        </w:rPr>
      </w:pPr>
    </w:p>
    <w:p w:rsidR="001C09EF" w:rsidRDefault="001C09EF" w:rsidP="00EE1081">
      <w:pPr>
        <w:pStyle w:val="Zarkazkladnhotextu"/>
        <w:spacing w:after="0" w:line="240" w:lineRule="auto"/>
        <w:ind w:left="0"/>
        <w:jc w:val="both"/>
        <w:rPr>
          <w:rFonts w:ascii="Arial" w:hAnsi="Arial" w:cs="Arial"/>
          <w:bCs/>
        </w:rPr>
      </w:pPr>
    </w:p>
    <w:p w:rsidR="00EE1081" w:rsidRPr="00E950FA" w:rsidRDefault="00EE1081" w:rsidP="00EE1081">
      <w:pPr>
        <w:pStyle w:val="Zkladntext2"/>
        <w:spacing w:after="0" w:line="240" w:lineRule="auto"/>
        <w:rPr>
          <w:rFonts w:ascii="Arial" w:hAnsi="Arial" w:cs="Arial"/>
          <w:bCs/>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2" w:history="1">
        <w:r w:rsidR="00183F5A" w:rsidRPr="00C10719">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D129EA">
        <w:rPr>
          <w:rFonts w:ascii="Arial" w:eastAsia="Times New Roman" w:hAnsi="Arial" w:cs="Arial"/>
          <w:lang w:eastAsia="cs-CZ"/>
        </w:rPr>
        <w:t xml:space="preserve">neskôr do </w:t>
      </w:r>
      <w:r w:rsidR="00D129EA">
        <w:rPr>
          <w:rFonts w:ascii="Arial" w:eastAsia="Times New Roman" w:hAnsi="Arial" w:cs="Arial"/>
          <w:b/>
          <w:lang w:eastAsia="cs-CZ"/>
        </w:rPr>
        <w:t>27</w:t>
      </w:r>
      <w:r w:rsidR="00D129EA" w:rsidRPr="00D129EA">
        <w:rPr>
          <w:rFonts w:ascii="Arial" w:eastAsia="Times New Roman" w:hAnsi="Arial" w:cs="Arial"/>
          <w:b/>
          <w:lang w:eastAsia="cs-CZ"/>
        </w:rPr>
        <w:t>.10.2015</w:t>
      </w:r>
      <w:r w:rsidR="003146E3">
        <w:rPr>
          <w:rFonts w:ascii="Arial" w:eastAsia="Times New Roman" w:hAnsi="Arial" w:cs="Arial"/>
          <w:b/>
          <w:lang w:eastAsia="cs-CZ"/>
        </w:rPr>
        <w:t xml:space="preserve"> </w:t>
      </w:r>
      <w:r w:rsidR="00D129EA">
        <w:rPr>
          <w:rFonts w:ascii="Arial" w:eastAsia="Times New Roman" w:hAnsi="Arial" w:cs="Arial"/>
          <w:b/>
          <w:lang w:eastAsia="cs-CZ"/>
        </w:rPr>
        <w:t>do</w:t>
      </w:r>
      <w:r w:rsidR="004315F4" w:rsidRPr="000B3B53">
        <w:rPr>
          <w:rFonts w:ascii="Arial" w:eastAsia="Times New Roman" w:hAnsi="Arial" w:cs="Arial"/>
          <w:b/>
          <w:lang w:eastAsia="cs-CZ"/>
        </w:rPr>
        <w:t xml:space="preserve"> </w:t>
      </w:r>
      <w:r w:rsidR="00D129EA">
        <w:rPr>
          <w:rFonts w:ascii="Arial" w:eastAsia="Times New Roman" w:hAnsi="Arial" w:cs="Arial"/>
          <w:b/>
          <w:lang w:eastAsia="cs-CZ"/>
        </w:rPr>
        <w:t xml:space="preserve">10:00 </w:t>
      </w:r>
      <w:r w:rsidRPr="00811A4C">
        <w:rPr>
          <w:rFonts w:ascii="Arial" w:eastAsia="Times New Roman" w:hAnsi="Arial" w:cs="Arial"/>
          <w:b/>
          <w:lang w:eastAsia="cs-CZ"/>
        </w:rPr>
        <w:t>hod SEČ</w:t>
      </w:r>
      <w:r w:rsidR="003146E3">
        <w:rPr>
          <w:rFonts w:ascii="Arial" w:eastAsia="Times New Roman" w:hAnsi="Arial" w:cs="Arial"/>
          <w:lang w:eastAsia="cs-CZ"/>
        </w:rPr>
        <w:t>.</w:t>
      </w:r>
      <w:r w:rsidRPr="00E950FA">
        <w:rPr>
          <w:rFonts w:ascii="Arial" w:eastAsia="Times New Roman" w:hAnsi="Arial" w:cs="Arial"/>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DA4AE5" w:rsidRDefault="00DA4AE5"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Pr="00E950FA"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r w:rsidR="0083547A">
        <w:rPr>
          <w:rFonts w:cs="Arial"/>
          <w:b/>
          <w:sz w:val="20"/>
        </w:rPr>
        <w:t xml:space="preserve"> </w:t>
      </w:r>
      <w:hyperlink r:id="rId13" w:history="1">
        <w:r w:rsidR="0083547A" w:rsidRPr="00485DD5">
          <w:rPr>
            <w:rStyle w:val="Hypertextovprepojenie"/>
            <w:rFonts w:cs="Arial"/>
            <w:b/>
            <w:sz w:val="20"/>
          </w:rPr>
          <w:t>www.zsr.sk</w:t>
        </w:r>
      </w:hyperlink>
      <w:r w:rsidR="0083547A">
        <w:rPr>
          <w:rFonts w:cs="Arial"/>
          <w:b/>
          <w:sz w:val="20"/>
        </w:rPr>
        <w:t xml:space="preserve"> </w:t>
      </w:r>
      <w:r w:rsidR="0083008B" w:rsidRPr="00E950FA">
        <w:rPr>
          <w:rFonts w:cs="Arial"/>
          <w:b/>
          <w:sz w:val="20"/>
        </w:rPr>
        <w:t>)</w:t>
      </w:r>
      <w:r w:rsidRPr="00E950FA">
        <w:rPr>
          <w:rFonts w:cs="Arial"/>
          <w:b/>
          <w:sz w:val="20"/>
        </w:rPr>
        <w:t>.</w:t>
      </w:r>
      <w:r w:rsidRPr="00E950FA">
        <w:rPr>
          <w:rFonts w:cs="Arial"/>
          <w:b/>
          <w:bCs/>
          <w:sz w:val="20"/>
        </w:rPr>
        <w:t xml:space="preserve"> </w:t>
      </w:r>
    </w:p>
    <w:p w:rsidR="00EE1081" w:rsidRDefault="00EE1081" w:rsidP="00EE1081">
      <w:pPr>
        <w:pStyle w:val="Odsekzoznamu"/>
        <w:ind w:left="0"/>
        <w:rPr>
          <w:rFonts w:ascii="Arial" w:hAnsi="Arial" w:cs="Arial"/>
          <w:bCs/>
          <w:i/>
          <w:color w:val="000000"/>
          <w:sz w:val="20"/>
          <w:szCs w:val="20"/>
        </w:rPr>
      </w:pPr>
    </w:p>
    <w:p w:rsidR="001B380A" w:rsidRDefault="001B380A" w:rsidP="00EE1081">
      <w:pPr>
        <w:pStyle w:val="Odsekzoznamu"/>
        <w:ind w:left="0"/>
        <w:rPr>
          <w:rFonts w:ascii="Arial" w:hAnsi="Arial" w:cs="Arial"/>
          <w:bCs/>
          <w:i/>
          <w:color w:val="000000"/>
          <w:sz w:val="20"/>
          <w:szCs w:val="20"/>
        </w:rPr>
      </w:pPr>
    </w:p>
    <w:p w:rsidR="001B380A" w:rsidRPr="00E950FA" w:rsidRDefault="001B380A" w:rsidP="00EE1081">
      <w:pPr>
        <w:pStyle w:val="Odsekzoznamu"/>
        <w:ind w:left="0"/>
        <w:rPr>
          <w:rFonts w:ascii="Arial" w:hAnsi="Arial" w:cs="Arial"/>
          <w:bCs/>
          <w:i/>
          <w:color w:val="000000"/>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lastRenderedPageBreak/>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Pr="00E950FA"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ab/>
        <w:t xml:space="preserve"> .............................................</w:t>
      </w:r>
    </w:p>
    <w:p w:rsidR="00FB2067" w:rsidRPr="00E950FA" w:rsidRDefault="00FB2067" w:rsidP="00EE1081">
      <w:pPr>
        <w:tabs>
          <w:tab w:val="center" w:pos="7088"/>
        </w:tabs>
        <w:spacing w:after="0" w:line="240" w:lineRule="auto"/>
        <w:rPr>
          <w:rFonts w:ascii="Arial" w:hAnsi="Arial" w:cs="Arial"/>
          <w:b/>
          <w:bCs/>
          <w:sz w:val="20"/>
          <w:szCs w:val="20"/>
        </w:rPr>
      </w:pPr>
      <w:r>
        <w:rPr>
          <w:rFonts w:ascii="Arial" w:hAnsi="Arial" w:cs="Arial"/>
          <w:b/>
          <w:bCs/>
          <w:sz w:val="20"/>
          <w:szCs w:val="20"/>
        </w:rPr>
        <w:tab/>
        <w:t>Ing. Regina Víteková</w:t>
      </w:r>
      <w:r w:rsidR="0054280D">
        <w:rPr>
          <w:rFonts w:ascii="Arial" w:hAnsi="Arial" w:cs="Arial"/>
          <w:b/>
          <w:bCs/>
          <w:sz w:val="20"/>
          <w:szCs w:val="20"/>
        </w:rPr>
        <w:t xml:space="preserve"> </w:t>
      </w:r>
      <w:r w:rsidR="00976DE8">
        <w:rPr>
          <w:rFonts w:ascii="Arial" w:hAnsi="Arial" w:cs="Arial"/>
          <w:b/>
          <w:bCs/>
          <w:sz w:val="20"/>
          <w:szCs w:val="20"/>
        </w:rPr>
        <w:t>v.r.</w:t>
      </w:r>
    </w:p>
    <w:p w:rsidR="00EE1081" w:rsidRPr="00E950FA" w:rsidRDefault="00EE1081" w:rsidP="00D22F40">
      <w:pPr>
        <w:tabs>
          <w:tab w:val="center" w:pos="7088"/>
        </w:tabs>
        <w:spacing w:after="0" w:line="240" w:lineRule="auto"/>
        <w:rPr>
          <w:rFonts w:ascii="Arial" w:hAnsi="Arial" w:cs="Arial"/>
          <w:sz w:val="20"/>
          <w:szCs w:val="20"/>
        </w:rPr>
      </w:pPr>
      <w:r w:rsidRPr="00E950FA">
        <w:rPr>
          <w:rFonts w:ascii="Arial" w:hAnsi="Arial" w:cs="Arial"/>
          <w:b/>
          <w:bCs/>
          <w:sz w:val="20"/>
          <w:szCs w:val="20"/>
        </w:rPr>
        <w:tab/>
        <w:t xml:space="preserve"> </w:t>
      </w:r>
      <w:r w:rsidR="00D22F40" w:rsidRPr="00E950FA">
        <w:rPr>
          <w:rFonts w:ascii="Arial" w:hAnsi="Arial" w:cs="Arial"/>
          <w:b/>
          <w:sz w:val="20"/>
          <w:szCs w:val="20"/>
        </w:rPr>
        <w:t>R</w:t>
      </w:r>
      <w:r w:rsidR="00704839" w:rsidRPr="00E950FA">
        <w:rPr>
          <w:rFonts w:ascii="Arial" w:hAnsi="Arial" w:cs="Arial"/>
          <w:b/>
          <w:sz w:val="20"/>
          <w:szCs w:val="20"/>
        </w:rPr>
        <w:t>iaditeľ</w:t>
      </w:r>
      <w:r w:rsidR="00FB2067">
        <w:rPr>
          <w:rFonts w:ascii="Arial" w:hAnsi="Arial" w:cs="Arial"/>
          <w:b/>
          <w:sz w:val="20"/>
          <w:szCs w:val="20"/>
        </w:rPr>
        <w:t>ka</w:t>
      </w:r>
      <w:r w:rsidR="00704839" w:rsidRPr="00E950FA">
        <w:rPr>
          <w:rFonts w:ascii="Arial" w:hAnsi="Arial" w:cs="Arial"/>
          <w:b/>
          <w:sz w:val="20"/>
          <w:szCs w:val="20"/>
        </w:rPr>
        <w:t xml:space="preserve"> </w:t>
      </w:r>
      <w:r w:rsidR="00D22F40" w:rsidRPr="00E950FA">
        <w:rPr>
          <w:rFonts w:ascii="Arial" w:hAnsi="Arial" w:cs="Arial"/>
          <w:b/>
          <w:sz w:val="20"/>
          <w:szCs w:val="20"/>
        </w:rPr>
        <w:t>CLaO</w:t>
      </w:r>
    </w:p>
    <w:p w:rsidR="00EE1081" w:rsidRPr="00E950FA" w:rsidRDefault="00EE1081" w:rsidP="00EE1081">
      <w:pPr>
        <w:pStyle w:val="Pta"/>
        <w:tabs>
          <w:tab w:val="clear" w:pos="4536"/>
          <w:tab w:val="clear" w:pos="9072"/>
        </w:tabs>
        <w:rPr>
          <w:rFonts w:ascii="Arial" w:hAnsi="Arial" w:cs="Arial"/>
        </w:rPr>
      </w:pPr>
    </w:p>
    <w:p w:rsidR="00FB2067" w:rsidRDefault="00FB2067"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A04BC3" w:rsidRDefault="00A04BC3"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1C09EF" w:rsidRDefault="001C09EF" w:rsidP="00EE1081">
      <w:pPr>
        <w:pStyle w:val="Pta"/>
        <w:tabs>
          <w:tab w:val="clear" w:pos="4536"/>
          <w:tab w:val="clear" w:pos="9072"/>
        </w:tabs>
        <w:rPr>
          <w:rFonts w:ascii="Arial" w:hAnsi="Arial" w:cs="Arial"/>
          <w:b/>
          <w:u w:val="single"/>
        </w:rPr>
      </w:pPr>
    </w:p>
    <w:p w:rsidR="001C09EF" w:rsidRDefault="001C09EF" w:rsidP="00EE1081">
      <w:pPr>
        <w:pStyle w:val="Pta"/>
        <w:tabs>
          <w:tab w:val="clear" w:pos="4536"/>
          <w:tab w:val="clear" w:pos="9072"/>
        </w:tabs>
        <w:rPr>
          <w:rFonts w:ascii="Arial" w:hAnsi="Arial" w:cs="Arial"/>
          <w:b/>
          <w:u w:val="single"/>
        </w:rPr>
      </w:pPr>
    </w:p>
    <w:p w:rsidR="001C09EF" w:rsidRDefault="001C09EF" w:rsidP="00EE1081">
      <w:pPr>
        <w:pStyle w:val="Pta"/>
        <w:tabs>
          <w:tab w:val="clear" w:pos="4536"/>
          <w:tab w:val="clear" w:pos="9072"/>
        </w:tabs>
        <w:rPr>
          <w:rFonts w:ascii="Arial" w:hAnsi="Arial" w:cs="Arial"/>
          <w:b/>
          <w:u w:val="single"/>
        </w:rPr>
      </w:pPr>
    </w:p>
    <w:p w:rsidR="001C09EF" w:rsidRDefault="001C09EF" w:rsidP="00EE1081">
      <w:pPr>
        <w:pStyle w:val="Pta"/>
        <w:tabs>
          <w:tab w:val="clear" w:pos="4536"/>
          <w:tab w:val="clear" w:pos="9072"/>
        </w:tabs>
        <w:rPr>
          <w:rFonts w:ascii="Arial" w:hAnsi="Arial" w:cs="Arial"/>
          <w:b/>
          <w:u w:val="single"/>
        </w:rPr>
      </w:pPr>
    </w:p>
    <w:p w:rsidR="001C09EF" w:rsidRDefault="001C09EF" w:rsidP="00EE1081">
      <w:pPr>
        <w:pStyle w:val="Pta"/>
        <w:tabs>
          <w:tab w:val="clear" w:pos="4536"/>
          <w:tab w:val="clear" w:pos="9072"/>
        </w:tabs>
        <w:rPr>
          <w:rFonts w:ascii="Arial" w:hAnsi="Arial" w:cs="Arial"/>
          <w:b/>
          <w:u w:val="single"/>
        </w:rPr>
      </w:pPr>
    </w:p>
    <w:p w:rsidR="001C09EF" w:rsidRDefault="001C09EF" w:rsidP="00EE1081">
      <w:pPr>
        <w:pStyle w:val="Pta"/>
        <w:tabs>
          <w:tab w:val="clear" w:pos="4536"/>
          <w:tab w:val="clear" w:pos="9072"/>
        </w:tabs>
        <w:rPr>
          <w:rFonts w:ascii="Arial" w:hAnsi="Arial" w:cs="Arial"/>
          <w:b/>
          <w:u w:val="single"/>
        </w:rPr>
      </w:pPr>
    </w:p>
    <w:p w:rsidR="001C09EF" w:rsidRDefault="001C09EF" w:rsidP="00EE1081">
      <w:pPr>
        <w:pStyle w:val="Pta"/>
        <w:tabs>
          <w:tab w:val="clear" w:pos="4536"/>
          <w:tab w:val="clear" w:pos="9072"/>
        </w:tabs>
        <w:rPr>
          <w:rFonts w:ascii="Arial" w:hAnsi="Arial" w:cs="Arial"/>
          <w:b/>
          <w:u w:val="single"/>
        </w:rPr>
      </w:pPr>
    </w:p>
    <w:p w:rsidR="001C09EF" w:rsidRDefault="001C09E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1D1CE0" w:rsidRDefault="001D1CE0" w:rsidP="00EE1081">
      <w:pPr>
        <w:pStyle w:val="Pta"/>
        <w:tabs>
          <w:tab w:val="clear" w:pos="4536"/>
          <w:tab w:val="clear" w:pos="9072"/>
        </w:tabs>
        <w:rPr>
          <w:rFonts w:ascii="Arial" w:hAnsi="Arial" w:cs="Arial"/>
          <w:b/>
          <w:u w:val="single"/>
        </w:rPr>
      </w:pPr>
    </w:p>
    <w:p w:rsidR="001D1CE0" w:rsidRDefault="001D1CE0" w:rsidP="00EE1081">
      <w:pPr>
        <w:pStyle w:val="Pta"/>
        <w:tabs>
          <w:tab w:val="clear" w:pos="4536"/>
          <w:tab w:val="clear" w:pos="9072"/>
        </w:tabs>
        <w:rPr>
          <w:rFonts w:ascii="Arial" w:hAnsi="Arial" w:cs="Arial"/>
          <w:b/>
          <w:u w:val="single"/>
        </w:rPr>
      </w:pPr>
    </w:p>
    <w:p w:rsidR="001D1CE0" w:rsidRDefault="001D1CE0" w:rsidP="00EE1081">
      <w:pPr>
        <w:pStyle w:val="Pta"/>
        <w:tabs>
          <w:tab w:val="clear" w:pos="4536"/>
          <w:tab w:val="clear" w:pos="9072"/>
        </w:tabs>
        <w:rPr>
          <w:rFonts w:ascii="Arial" w:hAnsi="Arial" w:cs="Arial"/>
          <w:b/>
          <w:u w:val="single"/>
        </w:rPr>
      </w:pPr>
    </w:p>
    <w:p w:rsidR="001D1CE0" w:rsidRDefault="001D1CE0" w:rsidP="00EE1081">
      <w:pPr>
        <w:pStyle w:val="Pta"/>
        <w:tabs>
          <w:tab w:val="clear" w:pos="4536"/>
          <w:tab w:val="clear" w:pos="9072"/>
        </w:tabs>
        <w:rPr>
          <w:rFonts w:ascii="Arial" w:hAnsi="Arial" w:cs="Arial"/>
          <w:b/>
          <w:u w:val="single"/>
        </w:rPr>
      </w:pPr>
    </w:p>
    <w:p w:rsidR="001D1CE0" w:rsidRDefault="001D1CE0" w:rsidP="00EE1081">
      <w:pPr>
        <w:pStyle w:val="Pta"/>
        <w:tabs>
          <w:tab w:val="clear" w:pos="4536"/>
          <w:tab w:val="clear" w:pos="9072"/>
        </w:tabs>
        <w:rPr>
          <w:rFonts w:ascii="Arial" w:hAnsi="Arial" w:cs="Arial"/>
          <w:b/>
          <w:u w:val="single"/>
        </w:rPr>
      </w:pPr>
    </w:p>
    <w:p w:rsidR="001D1CE0" w:rsidRDefault="001D1CE0" w:rsidP="00EE1081">
      <w:pPr>
        <w:pStyle w:val="Pta"/>
        <w:tabs>
          <w:tab w:val="clear" w:pos="4536"/>
          <w:tab w:val="clear" w:pos="9072"/>
        </w:tabs>
        <w:rPr>
          <w:rFonts w:ascii="Arial" w:hAnsi="Arial" w:cs="Arial"/>
          <w:b/>
          <w:u w:val="single"/>
        </w:rPr>
      </w:pPr>
    </w:p>
    <w:p w:rsidR="001D1CE0" w:rsidRDefault="001D1CE0" w:rsidP="00EE1081">
      <w:pPr>
        <w:pStyle w:val="Pta"/>
        <w:tabs>
          <w:tab w:val="clear" w:pos="4536"/>
          <w:tab w:val="clear" w:pos="9072"/>
        </w:tabs>
        <w:rPr>
          <w:rFonts w:ascii="Arial" w:hAnsi="Arial" w:cs="Arial"/>
          <w:b/>
          <w:u w:val="single"/>
        </w:rPr>
      </w:pPr>
    </w:p>
    <w:p w:rsidR="001D1CE0" w:rsidRDefault="001D1CE0" w:rsidP="00EE1081">
      <w:pPr>
        <w:pStyle w:val="Pta"/>
        <w:tabs>
          <w:tab w:val="clear" w:pos="4536"/>
          <w:tab w:val="clear" w:pos="9072"/>
        </w:tabs>
        <w:rPr>
          <w:rFonts w:ascii="Arial" w:hAnsi="Arial" w:cs="Arial"/>
          <w:b/>
          <w:u w:val="single"/>
        </w:rPr>
      </w:pPr>
    </w:p>
    <w:p w:rsidR="001D1CE0" w:rsidRDefault="001D1CE0" w:rsidP="00EE1081">
      <w:pPr>
        <w:pStyle w:val="Pta"/>
        <w:tabs>
          <w:tab w:val="clear" w:pos="4536"/>
          <w:tab w:val="clear" w:pos="9072"/>
        </w:tabs>
        <w:rPr>
          <w:rFonts w:ascii="Arial" w:hAnsi="Arial" w:cs="Arial"/>
          <w:b/>
          <w:u w:val="single"/>
        </w:rPr>
      </w:pPr>
    </w:p>
    <w:p w:rsidR="001D1CE0" w:rsidRDefault="001D1CE0" w:rsidP="00EE1081">
      <w:pPr>
        <w:pStyle w:val="Pta"/>
        <w:tabs>
          <w:tab w:val="clear" w:pos="4536"/>
          <w:tab w:val="clear" w:pos="9072"/>
        </w:tabs>
        <w:rPr>
          <w:rFonts w:ascii="Arial" w:hAnsi="Arial" w:cs="Arial"/>
          <w:b/>
          <w:u w:val="single"/>
        </w:rPr>
      </w:pPr>
    </w:p>
    <w:p w:rsidR="001D1CE0" w:rsidRDefault="001D1CE0"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855F75" w:rsidRPr="00345ED5" w:rsidRDefault="00973E0E" w:rsidP="00053353">
      <w:pPr>
        <w:pStyle w:val="Pta"/>
        <w:tabs>
          <w:tab w:val="clear" w:pos="4536"/>
          <w:tab w:val="clear" w:pos="9072"/>
        </w:tabs>
        <w:rPr>
          <w:rFonts w:ascii="Arial" w:hAnsi="Arial" w:cs="Arial"/>
        </w:rPr>
      </w:pPr>
      <w:r>
        <w:rPr>
          <w:rFonts w:ascii="Arial" w:hAnsi="Arial" w:cs="Arial"/>
        </w:rPr>
        <w:t xml:space="preserve">Príloha č. 2: </w:t>
      </w:r>
      <w:r w:rsidR="003C588E" w:rsidRPr="00345ED5">
        <w:rPr>
          <w:rFonts w:ascii="Arial" w:hAnsi="Arial" w:cs="Arial"/>
        </w:rPr>
        <w:t>Investičné zadanie na vypracovanie projektovej dokumentácie</w:t>
      </w:r>
      <w:r w:rsidR="002E5B8B" w:rsidRPr="00345ED5">
        <w:rPr>
          <w:rFonts w:ascii="Arial" w:hAnsi="Arial" w:cs="Arial"/>
        </w:rPr>
        <w:t xml:space="preserve"> </w:t>
      </w:r>
      <w:r w:rsidR="00345ED5" w:rsidRPr="00345ED5">
        <w:rPr>
          <w:rFonts w:ascii="Arial" w:hAnsi="Arial" w:cs="Arial"/>
          <w:lang w:eastAsia="cs-CZ"/>
        </w:rPr>
        <w:t>pre stavebné povolenie a realizáciu stavby</w:t>
      </w:r>
    </w:p>
    <w:p w:rsidR="003C588E" w:rsidRDefault="0009351F" w:rsidP="000A017F">
      <w:pPr>
        <w:tabs>
          <w:tab w:val="center" w:pos="4536"/>
          <w:tab w:val="right" w:pos="9072"/>
        </w:tabs>
        <w:autoSpaceDE w:val="0"/>
        <w:autoSpaceDN w:val="0"/>
        <w:spacing w:after="0" w:line="240" w:lineRule="auto"/>
        <w:rPr>
          <w:rFonts w:ascii="Arial" w:eastAsia="Times New Roman" w:hAnsi="Arial" w:cs="Arial"/>
          <w:sz w:val="20"/>
          <w:szCs w:val="20"/>
        </w:rPr>
      </w:pPr>
      <w:r w:rsidRPr="0009351F">
        <w:rPr>
          <w:rFonts w:ascii="Arial" w:hAnsi="Arial" w:cs="Arial"/>
          <w:sz w:val="20"/>
          <w:szCs w:val="20"/>
        </w:rPr>
        <w:t xml:space="preserve">Príloha č. 3: </w:t>
      </w:r>
      <w:r w:rsidR="000A017F">
        <w:rPr>
          <w:rFonts w:ascii="Arial" w:eastAsia="Times New Roman" w:hAnsi="Arial" w:cs="Arial"/>
          <w:sz w:val="20"/>
          <w:szCs w:val="20"/>
        </w:rPr>
        <w:t>Zoznam položiek</w:t>
      </w:r>
    </w:p>
    <w:p w:rsidR="00A84DE4" w:rsidRDefault="00A84DE4" w:rsidP="000A017F">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Príloha č. 4: Obchodné podmienky vykonania diela</w:t>
      </w:r>
    </w:p>
    <w:p w:rsidR="0005514E" w:rsidRDefault="0005514E" w:rsidP="00763BA6">
      <w:pPr>
        <w:tabs>
          <w:tab w:val="center" w:pos="4536"/>
          <w:tab w:val="right" w:pos="9072"/>
        </w:tabs>
        <w:autoSpaceDE w:val="0"/>
        <w:autoSpaceDN w:val="0"/>
        <w:spacing w:after="0" w:line="240" w:lineRule="auto"/>
        <w:rPr>
          <w:rFonts w:ascii="Arial" w:eastAsia="Times New Roman" w:hAnsi="Arial" w:cs="Arial"/>
          <w:sz w:val="20"/>
          <w:szCs w:val="20"/>
          <w:lang w:eastAsia="sk-SK"/>
        </w:rPr>
      </w:pPr>
    </w:p>
    <w:p w:rsidR="0005514E" w:rsidRPr="00763BA6" w:rsidRDefault="0005514E" w:rsidP="00763BA6">
      <w:pPr>
        <w:tabs>
          <w:tab w:val="center" w:pos="4536"/>
          <w:tab w:val="right" w:pos="9072"/>
        </w:tabs>
        <w:autoSpaceDE w:val="0"/>
        <w:autoSpaceDN w:val="0"/>
        <w:spacing w:after="0" w:line="240" w:lineRule="auto"/>
        <w:rPr>
          <w:rFonts w:ascii="Arial" w:eastAsia="Times New Roman" w:hAnsi="Arial" w:cs="Arial"/>
          <w:sz w:val="20"/>
          <w:szCs w:val="20"/>
        </w:rPr>
      </w:pPr>
    </w:p>
    <w:p w:rsidR="00715443" w:rsidRDefault="00715443" w:rsidP="00053353">
      <w:pPr>
        <w:pStyle w:val="Pta"/>
        <w:tabs>
          <w:tab w:val="clear" w:pos="4536"/>
          <w:tab w:val="clear" w:pos="9072"/>
        </w:tabs>
        <w:rPr>
          <w:rFonts w:ascii="Arial" w:hAnsi="Arial" w:cs="Arial"/>
        </w:rPr>
      </w:pPr>
    </w:p>
    <w:p w:rsidR="00DA7114" w:rsidRDefault="00DA7114" w:rsidP="00053353">
      <w:pPr>
        <w:pStyle w:val="Pta"/>
        <w:tabs>
          <w:tab w:val="clear" w:pos="4536"/>
          <w:tab w:val="clear" w:pos="9072"/>
        </w:tabs>
        <w:rPr>
          <w:rFonts w:ascii="Arial" w:hAnsi="Arial" w:cs="Arial"/>
        </w:rPr>
      </w:pPr>
    </w:p>
    <w:p w:rsidR="00DA7114" w:rsidRDefault="00DA7114" w:rsidP="00053353">
      <w:pPr>
        <w:pStyle w:val="Pta"/>
        <w:tabs>
          <w:tab w:val="clear" w:pos="4536"/>
          <w:tab w:val="clear" w:pos="9072"/>
        </w:tabs>
        <w:rPr>
          <w:rFonts w:ascii="Arial" w:hAnsi="Arial" w:cs="Arial"/>
        </w:rPr>
      </w:pPr>
    </w:p>
    <w:p w:rsidR="00DA7114" w:rsidRDefault="00DA7114" w:rsidP="00053353">
      <w:pPr>
        <w:pStyle w:val="Pta"/>
        <w:tabs>
          <w:tab w:val="clear" w:pos="4536"/>
          <w:tab w:val="clear" w:pos="9072"/>
        </w:tabs>
        <w:rPr>
          <w:rFonts w:ascii="Arial" w:hAnsi="Arial" w:cs="Arial"/>
        </w:rPr>
      </w:pPr>
    </w:p>
    <w:p w:rsidR="00DA7114" w:rsidRDefault="00DA7114" w:rsidP="00053353">
      <w:pPr>
        <w:pStyle w:val="Pta"/>
        <w:tabs>
          <w:tab w:val="clear" w:pos="4536"/>
          <w:tab w:val="clear" w:pos="9072"/>
        </w:tabs>
        <w:rPr>
          <w:rFonts w:ascii="Arial" w:hAnsi="Arial" w:cs="Arial"/>
        </w:rPr>
      </w:pPr>
    </w:p>
    <w:p w:rsidR="00DA7114" w:rsidRDefault="00DA7114" w:rsidP="00053353">
      <w:pPr>
        <w:pStyle w:val="Pta"/>
        <w:tabs>
          <w:tab w:val="clear" w:pos="4536"/>
          <w:tab w:val="clear" w:pos="9072"/>
        </w:tabs>
        <w:rPr>
          <w:rFonts w:ascii="Arial" w:hAnsi="Arial" w:cs="Arial"/>
        </w:rPr>
      </w:pPr>
    </w:p>
    <w:p w:rsidR="001C09EF" w:rsidRDefault="001C09EF" w:rsidP="00053353">
      <w:pPr>
        <w:pStyle w:val="Pta"/>
        <w:tabs>
          <w:tab w:val="clear" w:pos="4536"/>
          <w:tab w:val="clear" w:pos="9072"/>
        </w:tabs>
        <w:rPr>
          <w:rFonts w:ascii="Arial" w:hAnsi="Arial" w:cs="Arial"/>
        </w:rPr>
      </w:pPr>
    </w:p>
    <w:p w:rsidR="001D1CE0" w:rsidRDefault="001D1CE0" w:rsidP="00053353">
      <w:pPr>
        <w:pStyle w:val="Pta"/>
        <w:tabs>
          <w:tab w:val="clear" w:pos="4536"/>
          <w:tab w:val="clear" w:pos="9072"/>
        </w:tabs>
        <w:rPr>
          <w:rFonts w:ascii="Arial" w:hAnsi="Arial" w:cs="Arial"/>
        </w:rPr>
      </w:pPr>
    </w:p>
    <w:p w:rsidR="00EE1081" w:rsidRPr="00C351BB" w:rsidRDefault="00EE1081" w:rsidP="00053353">
      <w:pPr>
        <w:pStyle w:val="Pta"/>
        <w:tabs>
          <w:tab w:val="clear" w:pos="4536"/>
          <w:tab w:val="clear" w:pos="9072"/>
        </w:tabs>
        <w:rPr>
          <w:rFonts w:ascii="Arial" w:hAnsi="Arial" w:cs="Arial"/>
          <w:color w:val="F79646" w:themeColor="accent6"/>
          <w:sz w:val="24"/>
          <w:szCs w:val="24"/>
        </w:rPr>
      </w:pPr>
      <w:r w:rsidRPr="00C351BB">
        <w:rPr>
          <w:rFonts w:ascii="Arial" w:hAnsi="Arial" w:cs="Arial"/>
          <w:b/>
          <w:sz w:val="24"/>
          <w:szCs w:val="24"/>
        </w:rPr>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0B3B53" w:rsidRDefault="00183F5A" w:rsidP="00183F5A">
      <w:pPr>
        <w:spacing w:after="0" w:line="240" w:lineRule="auto"/>
        <w:jc w:val="both"/>
        <w:rPr>
          <w:rFonts w:ascii="Arial" w:hAnsi="Arial" w:cs="Arial"/>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001B380A">
        <w:rPr>
          <w:rFonts w:ascii="Arial" w:hAnsi="Arial" w:cs="Arial"/>
          <w:sz w:val="20"/>
          <w:szCs w:val="20"/>
        </w:rPr>
        <w:t xml:space="preserve">: </w:t>
      </w:r>
      <w:r w:rsidRPr="000B3B53">
        <w:rPr>
          <w:rFonts w:ascii="Arial" w:hAnsi="Arial" w:cs="Arial"/>
          <w:b/>
          <w:sz w:val="20"/>
          <w:szCs w:val="20"/>
        </w:rPr>
        <w:t>„</w:t>
      </w:r>
      <w:r w:rsidR="001B380A" w:rsidRPr="00E47EF4">
        <w:rPr>
          <w:rFonts w:ascii="Arial" w:eastAsia="Times New Roman" w:hAnsi="Arial" w:cs="Arial"/>
          <w:b/>
          <w:sz w:val="20"/>
          <w:szCs w:val="20"/>
          <w:lang w:eastAsia="cs-CZ"/>
        </w:rPr>
        <w:t>Poprad – Podolínec, km 21,100-21,500, protipovodňové opatrenia“</w:t>
      </w:r>
      <w:r w:rsidR="001B380A" w:rsidRPr="00E47EF4">
        <w:rPr>
          <w:rFonts w:ascii="Arial" w:eastAsia="Times New Roman" w:hAnsi="Arial" w:cs="Arial"/>
          <w:sz w:val="20"/>
          <w:szCs w:val="20"/>
          <w:lang w:eastAsia="cs-CZ"/>
        </w:rPr>
        <w:t xml:space="preserve"> – </w:t>
      </w:r>
      <w:r w:rsidR="001B380A" w:rsidRPr="004559CB">
        <w:rPr>
          <w:rFonts w:ascii="Arial" w:eastAsia="Times New Roman" w:hAnsi="Arial" w:cs="Arial"/>
          <w:b/>
          <w:sz w:val="20"/>
          <w:szCs w:val="20"/>
          <w:lang w:eastAsia="cs-CZ"/>
        </w:rPr>
        <w:t>projektová dokumentácia</w:t>
      </w:r>
      <w:r w:rsidR="00345ED5">
        <w:rPr>
          <w:rFonts w:ascii="Arial" w:hAnsi="Arial" w:cs="Arial"/>
          <w:sz w:val="20"/>
          <w:szCs w:val="20"/>
        </w:rPr>
        <w:t xml:space="preserve"> </w:t>
      </w:r>
      <w:r w:rsidR="00345ED5" w:rsidRPr="00345ED5">
        <w:rPr>
          <w:rFonts w:ascii="Arial" w:eastAsia="Times New Roman" w:hAnsi="Arial" w:cs="Arial"/>
          <w:b/>
          <w:sz w:val="20"/>
          <w:szCs w:val="20"/>
          <w:lang w:eastAsia="cs-CZ"/>
        </w:rPr>
        <w:t>pre stavebné povolenie a realizáciu stavby</w:t>
      </w:r>
    </w:p>
    <w:p w:rsidR="00183F5A" w:rsidRPr="000B3B53" w:rsidRDefault="00183F5A" w:rsidP="00EE1081">
      <w:pPr>
        <w:spacing w:after="0" w:line="240" w:lineRule="auto"/>
        <w:outlineLvl w:val="0"/>
        <w:rPr>
          <w:rFonts w:ascii="Arial" w:hAnsi="Arial" w:cs="Arial"/>
          <w:sz w:val="20"/>
          <w:szCs w:val="20"/>
        </w:rPr>
      </w:pPr>
    </w:p>
    <w:p w:rsidR="00092E97" w:rsidRPr="00B779E7" w:rsidRDefault="00A04BC3" w:rsidP="00EE1081">
      <w:pPr>
        <w:spacing w:after="0" w:line="240" w:lineRule="auto"/>
        <w:outlineLvl w:val="0"/>
        <w:rPr>
          <w:rFonts w:ascii="Arial" w:hAnsi="Arial" w:cs="Arial"/>
          <w:sz w:val="20"/>
          <w:szCs w:val="20"/>
        </w:rPr>
      </w:pPr>
      <w:r w:rsidRPr="008349C6">
        <w:rPr>
          <w:rFonts w:ascii="Arial" w:hAnsi="Arial" w:cs="Arial"/>
          <w:sz w:val="20"/>
          <w:szCs w:val="20"/>
        </w:rPr>
        <w:t>CPV kód</w:t>
      </w:r>
      <w:r w:rsidR="00B779E7" w:rsidRPr="008349C6">
        <w:rPr>
          <w:rFonts w:ascii="Arial" w:hAnsi="Arial" w:cs="Arial"/>
          <w:sz w:val="20"/>
          <w:szCs w:val="20"/>
        </w:rPr>
        <w:t xml:space="preserve">: </w:t>
      </w:r>
      <w:r w:rsidR="00B779E7" w:rsidRPr="008349C6">
        <w:rPr>
          <w:rFonts w:ascii="Arial" w:eastAsia="Times New Roman" w:hAnsi="Arial" w:cs="Arial"/>
          <w:sz w:val="20"/>
          <w:szCs w:val="20"/>
          <w:lang w:eastAsia="sk-SK"/>
        </w:rPr>
        <w:t>71320000-7</w:t>
      </w:r>
      <w:r w:rsidR="003323CC">
        <w:rPr>
          <w:rFonts w:ascii="Arial" w:hAnsi="Arial" w:cs="Arial"/>
          <w:sz w:val="20"/>
          <w:szCs w:val="20"/>
        </w:rPr>
        <w:t xml:space="preserve"> </w:t>
      </w:r>
      <w:r w:rsidR="00DA4AE5" w:rsidRPr="008349C6">
        <w:rPr>
          <w:rFonts w:ascii="Arial" w:hAnsi="Arial" w:cs="Arial"/>
          <w:sz w:val="20"/>
          <w:szCs w:val="20"/>
        </w:rPr>
        <w:t>Inžinierske projektovanie</w:t>
      </w:r>
    </w:p>
    <w:p w:rsidR="000A017F" w:rsidRPr="001B380A" w:rsidRDefault="003323CC" w:rsidP="00EE1081">
      <w:pPr>
        <w:spacing w:after="0" w:line="240" w:lineRule="auto"/>
        <w:outlineLvl w:val="0"/>
        <w:rPr>
          <w:rFonts w:ascii="Arial" w:hAnsi="Arial" w:cs="Arial"/>
          <w:sz w:val="20"/>
          <w:szCs w:val="20"/>
        </w:rPr>
      </w:pPr>
      <w:r>
        <w:rPr>
          <w:rFonts w:ascii="Arial" w:hAnsi="Arial" w:cs="Arial"/>
          <w:sz w:val="20"/>
          <w:szCs w:val="20"/>
        </w:rPr>
        <w:tab/>
      </w:r>
    </w:p>
    <w:p w:rsidR="001F2E79" w:rsidRPr="000B3B53" w:rsidRDefault="001F2E79" w:rsidP="00EE1081">
      <w:pPr>
        <w:spacing w:after="0" w:line="240" w:lineRule="auto"/>
        <w:outlineLvl w:val="0"/>
        <w:rPr>
          <w:rFonts w:ascii="Arial" w:hAnsi="Arial" w:cs="Arial"/>
          <w:sz w:val="20"/>
          <w:szCs w:val="20"/>
        </w:rPr>
      </w:pPr>
    </w:p>
    <w:p w:rsidR="003C588E" w:rsidRPr="001B380A" w:rsidRDefault="00357C07" w:rsidP="008349C6">
      <w:pPr>
        <w:pStyle w:val="Odsekzoznamu"/>
        <w:numPr>
          <w:ilvl w:val="0"/>
          <w:numId w:val="20"/>
        </w:numPr>
        <w:rPr>
          <w:rFonts w:ascii="Arial" w:hAnsi="Arial" w:cs="Arial"/>
          <w:sz w:val="20"/>
          <w:szCs w:val="20"/>
          <w:u w:val="single"/>
        </w:rPr>
      </w:pPr>
      <w:r w:rsidRPr="008349C6">
        <w:rPr>
          <w:rFonts w:ascii="Arial" w:hAnsi="Arial" w:cs="Arial"/>
          <w:b/>
          <w:sz w:val="20"/>
          <w:szCs w:val="20"/>
          <w:u w:val="single"/>
        </w:rPr>
        <w:t>Špecifikácia predmetu zákazky</w:t>
      </w:r>
      <w:r w:rsidRPr="008349C6">
        <w:rPr>
          <w:rFonts w:ascii="Arial" w:hAnsi="Arial" w:cs="Arial"/>
          <w:sz w:val="20"/>
          <w:szCs w:val="20"/>
        </w:rPr>
        <w:t xml:space="preserve"> je vypracovaná v</w:t>
      </w:r>
      <w:r w:rsidR="003C588E" w:rsidRPr="008349C6">
        <w:rPr>
          <w:rFonts w:ascii="Arial" w:hAnsi="Arial" w:cs="Arial"/>
          <w:sz w:val="20"/>
          <w:szCs w:val="20"/>
        </w:rPr>
        <w:t xml:space="preserve"> zmysle investičného zadania</w:t>
      </w:r>
      <w:r w:rsidRPr="008349C6">
        <w:rPr>
          <w:rFonts w:ascii="Arial" w:hAnsi="Arial" w:cs="Arial"/>
          <w:sz w:val="20"/>
          <w:szCs w:val="20"/>
        </w:rPr>
        <w:t>, ktoré tvorí prílohu č. 2 tejto výzvy.</w:t>
      </w:r>
    </w:p>
    <w:p w:rsidR="001B380A" w:rsidRPr="008349C6" w:rsidRDefault="001B380A" w:rsidP="001B380A">
      <w:pPr>
        <w:pStyle w:val="Odsekzoznamu"/>
        <w:rPr>
          <w:rFonts w:ascii="Arial" w:hAnsi="Arial" w:cs="Arial"/>
          <w:sz w:val="20"/>
          <w:szCs w:val="20"/>
          <w:u w:val="single"/>
        </w:rPr>
      </w:pPr>
    </w:p>
    <w:p w:rsidR="001B380A" w:rsidRPr="001B380A" w:rsidRDefault="001B380A" w:rsidP="001B380A">
      <w:pPr>
        <w:ind w:left="360"/>
        <w:jc w:val="both"/>
        <w:rPr>
          <w:rFonts w:ascii="Arial" w:hAnsi="Arial" w:cs="Arial"/>
          <w:b/>
          <w:sz w:val="20"/>
          <w:szCs w:val="20"/>
          <w:u w:val="single"/>
        </w:rPr>
      </w:pPr>
      <w:r w:rsidRPr="001B380A">
        <w:rPr>
          <w:rFonts w:ascii="Arial" w:hAnsi="Arial" w:cs="Arial"/>
          <w:b/>
          <w:sz w:val="20"/>
          <w:szCs w:val="20"/>
          <w:u w:val="single"/>
        </w:rPr>
        <w:t>Zdôvodnenie stavby a jej cieľov:</w:t>
      </w:r>
    </w:p>
    <w:p w:rsidR="001B380A" w:rsidRDefault="001B380A" w:rsidP="001B380A">
      <w:pPr>
        <w:contextualSpacing/>
        <w:jc w:val="both"/>
        <w:rPr>
          <w:rFonts w:ascii="Arial" w:hAnsi="Arial" w:cs="Arial"/>
          <w:sz w:val="20"/>
          <w:szCs w:val="20"/>
        </w:rPr>
      </w:pPr>
      <w:r w:rsidRPr="001B380A">
        <w:rPr>
          <w:rFonts w:ascii="Arial" w:hAnsi="Arial" w:cs="Arial"/>
          <w:sz w:val="20"/>
          <w:szCs w:val="20"/>
        </w:rPr>
        <w:t xml:space="preserve">Železničná trať Poprad – Podolínec je v úseku </w:t>
      </w:r>
      <w:proofErr w:type="spellStart"/>
      <w:r w:rsidRPr="001B380A">
        <w:rPr>
          <w:rFonts w:ascii="Arial" w:hAnsi="Arial" w:cs="Arial"/>
          <w:sz w:val="20"/>
          <w:szCs w:val="20"/>
        </w:rPr>
        <w:t>žkm</w:t>
      </w:r>
      <w:proofErr w:type="spellEnd"/>
      <w:r w:rsidRPr="001B380A">
        <w:rPr>
          <w:rFonts w:ascii="Arial" w:hAnsi="Arial" w:cs="Arial"/>
          <w:sz w:val="20"/>
          <w:szCs w:val="20"/>
        </w:rPr>
        <w:t xml:space="preserve"> 21,100-21,500 vedená v </w:t>
      </w:r>
      <w:proofErr w:type="spellStart"/>
      <w:r w:rsidRPr="001B380A">
        <w:rPr>
          <w:rFonts w:ascii="Arial" w:hAnsi="Arial" w:cs="Arial"/>
          <w:sz w:val="20"/>
          <w:szCs w:val="20"/>
        </w:rPr>
        <w:t>odreze</w:t>
      </w:r>
      <w:proofErr w:type="spellEnd"/>
      <w:r w:rsidRPr="001B380A">
        <w:rPr>
          <w:rFonts w:ascii="Arial" w:hAnsi="Arial" w:cs="Arial"/>
          <w:sz w:val="20"/>
          <w:szCs w:val="20"/>
        </w:rPr>
        <w:t xml:space="preserve">. Po pravej strane trate tečie rieka Poprad. Vplyvom nadmerných atmosférických zrážok dochádzalo v minulých rokoch (r. 2001, 2005, 2010  a 2011) k podmývaniu päty svahu riekou Poprad a následným stržiam. Jednotlivé strže boli operatívne </w:t>
      </w:r>
      <w:proofErr w:type="spellStart"/>
      <w:r w:rsidRPr="001B380A">
        <w:rPr>
          <w:rFonts w:ascii="Arial" w:hAnsi="Arial" w:cs="Arial"/>
          <w:sz w:val="20"/>
          <w:szCs w:val="20"/>
        </w:rPr>
        <w:t>sanované</w:t>
      </w:r>
      <w:proofErr w:type="spellEnd"/>
      <w:r w:rsidRPr="001B380A">
        <w:rPr>
          <w:rFonts w:ascii="Arial" w:hAnsi="Arial" w:cs="Arial"/>
          <w:sz w:val="20"/>
          <w:szCs w:val="20"/>
        </w:rPr>
        <w:t xml:space="preserve"> </w:t>
      </w:r>
      <w:proofErr w:type="spellStart"/>
      <w:r w:rsidRPr="001B380A">
        <w:rPr>
          <w:rFonts w:ascii="Arial" w:hAnsi="Arial" w:cs="Arial"/>
          <w:sz w:val="20"/>
          <w:szCs w:val="20"/>
        </w:rPr>
        <w:t>balvanitým</w:t>
      </w:r>
      <w:proofErr w:type="spellEnd"/>
      <w:r w:rsidRPr="001B380A">
        <w:rPr>
          <w:rFonts w:ascii="Arial" w:hAnsi="Arial" w:cs="Arial"/>
          <w:sz w:val="20"/>
          <w:szCs w:val="20"/>
        </w:rPr>
        <w:t xml:space="preserve"> </w:t>
      </w:r>
      <w:proofErr w:type="spellStart"/>
      <w:r w:rsidRPr="001B380A">
        <w:rPr>
          <w:rFonts w:ascii="Arial" w:hAnsi="Arial" w:cs="Arial"/>
          <w:sz w:val="20"/>
          <w:szCs w:val="20"/>
        </w:rPr>
        <w:t>záhozom</w:t>
      </w:r>
      <w:proofErr w:type="spellEnd"/>
      <w:r w:rsidRPr="001B380A">
        <w:rPr>
          <w:rFonts w:ascii="Arial" w:hAnsi="Arial" w:cs="Arial"/>
          <w:sz w:val="20"/>
          <w:szCs w:val="20"/>
        </w:rPr>
        <w:t xml:space="preserve">. </w:t>
      </w:r>
    </w:p>
    <w:p w:rsidR="001B380A" w:rsidRPr="001B380A" w:rsidRDefault="001B380A" w:rsidP="001B380A">
      <w:pPr>
        <w:contextualSpacing/>
        <w:jc w:val="both"/>
        <w:rPr>
          <w:rFonts w:ascii="Arial" w:eastAsia="Times New Roman" w:hAnsi="Arial" w:cs="Arial"/>
          <w:bCs/>
          <w:sz w:val="20"/>
          <w:szCs w:val="20"/>
          <w:lang w:eastAsia="cs-CZ"/>
        </w:rPr>
      </w:pPr>
      <w:r w:rsidRPr="001B380A">
        <w:rPr>
          <w:rFonts w:ascii="Arial" w:eastAsia="Times New Roman" w:hAnsi="Arial" w:cs="Arial"/>
          <w:sz w:val="20"/>
          <w:szCs w:val="20"/>
          <w:lang w:eastAsia="cs-CZ"/>
        </w:rPr>
        <w:t xml:space="preserve">Cieľom zadania je </w:t>
      </w:r>
      <w:r w:rsidRPr="001B380A">
        <w:rPr>
          <w:rFonts w:ascii="Arial" w:eastAsia="Times New Roman" w:hAnsi="Arial" w:cs="Arial"/>
          <w:bCs/>
          <w:sz w:val="20"/>
          <w:szCs w:val="20"/>
          <w:lang w:eastAsia="cs-CZ"/>
        </w:rPr>
        <w:t>vypracovať projektovú dokumentáciu pre stabilizáciu svahu na základe výsledkov zo spracovaných IG prieskumov. Stabilizačné oparenia by mali zároveň plniť funkciu protipovodňovej  ochrany.</w:t>
      </w:r>
    </w:p>
    <w:p w:rsidR="001B380A" w:rsidRPr="001B380A" w:rsidRDefault="001B380A" w:rsidP="001B380A">
      <w:pPr>
        <w:spacing w:after="0" w:line="240" w:lineRule="auto"/>
        <w:contextualSpacing/>
        <w:jc w:val="both"/>
        <w:rPr>
          <w:rFonts w:ascii="Arial" w:eastAsia="Times New Roman" w:hAnsi="Arial" w:cs="Arial"/>
          <w:sz w:val="20"/>
          <w:szCs w:val="20"/>
          <w:lang w:eastAsia="cs-CZ"/>
        </w:rPr>
      </w:pPr>
      <w:r w:rsidRPr="001B380A">
        <w:rPr>
          <w:rFonts w:ascii="Arial" w:eastAsia="Times New Roman" w:hAnsi="Arial" w:cs="Arial"/>
          <w:sz w:val="20"/>
          <w:szCs w:val="20"/>
          <w:lang w:eastAsia="cs-CZ"/>
        </w:rPr>
        <w:t>Pre efektívny návrh sanácie bol  IG prieskum z roku 2006 doplnený v roku 2014 o dva nové profily, a to v </w:t>
      </w:r>
      <w:proofErr w:type="spellStart"/>
      <w:r w:rsidRPr="001B380A">
        <w:rPr>
          <w:rFonts w:ascii="Arial" w:eastAsia="Times New Roman" w:hAnsi="Arial" w:cs="Arial"/>
          <w:sz w:val="20"/>
          <w:szCs w:val="20"/>
          <w:lang w:eastAsia="cs-CZ"/>
        </w:rPr>
        <w:t>žkm</w:t>
      </w:r>
      <w:proofErr w:type="spellEnd"/>
      <w:r w:rsidRPr="001B380A">
        <w:rPr>
          <w:rFonts w:ascii="Arial" w:eastAsia="Times New Roman" w:hAnsi="Arial" w:cs="Arial"/>
          <w:sz w:val="20"/>
          <w:szCs w:val="20"/>
          <w:lang w:eastAsia="cs-CZ"/>
        </w:rPr>
        <w:t xml:space="preserve"> 21,262 a 21,353. Každý profil obsahuje jadrový vrt a dynamickú </w:t>
      </w:r>
      <w:proofErr w:type="spellStart"/>
      <w:r w:rsidRPr="001B380A">
        <w:rPr>
          <w:rFonts w:ascii="Arial" w:eastAsia="Times New Roman" w:hAnsi="Arial" w:cs="Arial"/>
          <w:sz w:val="20"/>
          <w:szCs w:val="20"/>
          <w:lang w:eastAsia="cs-CZ"/>
        </w:rPr>
        <w:t>penetráciu</w:t>
      </w:r>
      <w:proofErr w:type="spellEnd"/>
      <w:r w:rsidRPr="001B380A">
        <w:rPr>
          <w:rFonts w:ascii="Arial" w:eastAsia="Times New Roman" w:hAnsi="Arial" w:cs="Arial"/>
          <w:sz w:val="20"/>
          <w:szCs w:val="20"/>
          <w:lang w:eastAsia="cs-CZ"/>
        </w:rPr>
        <w:t xml:space="preserve"> realizovanú v blízkosti koľaje. </w:t>
      </w:r>
    </w:p>
    <w:p w:rsidR="001B380A" w:rsidRPr="001B380A" w:rsidRDefault="001B380A" w:rsidP="001B380A">
      <w:pPr>
        <w:jc w:val="both"/>
        <w:rPr>
          <w:rFonts w:ascii="Arial" w:hAnsi="Arial" w:cs="Arial"/>
          <w:sz w:val="20"/>
          <w:szCs w:val="20"/>
        </w:rPr>
      </w:pPr>
    </w:p>
    <w:p w:rsidR="001B380A" w:rsidRPr="001B380A" w:rsidRDefault="001B380A" w:rsidP="001B380A">
      <w:pPr>
        <w:jc w:val="both"/>
        <w:rPr>
          <w:rFonts w:ascii="Arial" w:hAnsi="Arial" w:cs="Arial"/>
          <w:b/>
          <w:sz w:val="20"/>
          <w:szCs w:val="20"/>
        </w:rPr>
      </w:pPr>
      <w:r w:rsidRPr="001B380A">
        <w:rPr>
          <w:rFonts w:ascii="Arial" w:hAnsi="Arial" w:cs="Arial"/>
          <w:b/>
          <w:sz w:val="20"/>
          <w:szCs w:val="20"/>
        </w:rPr>
        <w:t>Súvisiace stavby</w:t>
      </w:r>
    </w:p>
    <w:p w:rsidR="001B380A" w:rsidRPr="001B380A" w:rsidRDefault="001B380A" w:rsidP="001B380A">
      <w:pPr>
        <w:jc w:val="both"/>
        <w:rPr>
          <w:rFonts w:ascii="Arial" w:hAnsi="Arial" w:cs="Arial"/>
          <w:b/>
          <w:sz w:val="20"/>
          <w:szCs w:val="20"/>
        </w:rPr>
      </w:pPr>
      <w:r w:rsidRPr="001B380A">
        <w:rPr>
          <w:rFonts w:ascii="Arial" w:hAnsi="Arial" w:cs="Arial"/>
          <w:sz w:val="20"/>
          <w:szCs w:val="20"/>
        </w:rPr>
        <w:t>KR DS v roku 2011-2012 pod č. A 11157 ŽSR Poprad – Podolínec, sanácia poruchy svahu v km 21,100-21,500 (Spišská Belá).</w:t>
      </w:r>
    </w:p>
    <w:p w:rsidR="001B380A" w:rsidRPr="001B380A" w:rsidRDefault="001B380A" w:rsidP="001B380A">
      <w:pPr>
        <w:keepNext/>
        <w:overflowPunct w:val="0"/>
        <w:autoSpaceDE w:val="0"/>
        <w:autoSpaceDN w:val="0"/>
        <w:adjustRightInd w:val="0"/>
        <w:spacing w:before="240" w:after="0" w:line="240" w:lineRule="auto"/>
        <w:ind w:left="708" w:hanging="708"/>
        <w:jc w:val="both"/>
        <w:outlineLvl w:val="0"/>
        <w:rPr>
          <w:rFonts w:ascii="Arial" w:eastAsia="Times New Roman" w:hAnsi="Arial" w:cs="Arial"/>
          <w:b/>
          <w:bCs/>
          <w:kern w:val="32"/>
          <w:sz w:val="20"/>
          <w:szCs w:val="20"/>
          <w:lang w:val="cs-CZ" w:eastAsia="sk-SK"/>
        </w:rPr>
      </w:pPr>
      <w:proofErr w:type="spellStart"/>
      <w:r w:rsidRPr="001B380A">
        <w:rPr>
          <w:rFonts w:ascii="Arial" w:eastAsia="Times New Roman" w:hAnsi="Arial" w:cs="Arial"/>
          <w:b/>
          <w:bCs/>
          <w:kern w:val="32"/>
          <w:sz w:val="20"/>
          <w:szCs w:val="20"/>
          <w:u w:val="single"/>
          <w:lang w:val="cs-CZ" w:eastAsia="sk-SK"/>
        </w:rPr>
        <w:t>Členenie</w:t>
      </w:r>
      <w:proofErr w:type="spellEnd"/>
      <w:r w:rsidRPr="001B380A">
        <w:rPr>
          <w:rFonts w:ascii="Arial" w:eastAsia="Times New Roman" w:hAnsi="Arial" w:cs="Arial"/>
          <w:b/>
          <w:bCs/>
          <w:kern w:val="32"/>
          <w:sz w:val="20"/>
          <w:szCs w:val="20"/>
          <w:u w:val="single"/>
          <w:lang w:val="cs-CZ" w:eastAsia="sk-SK"/>
        </w:rPr>
        <w:t xml:space="preserve"> stavby (PD)</w:t>
      </w:r>
    </w:p>
    <w:p w:rsidR="001B380A" w:rsidRPr="001B380A" w:rsidRDefault="001B380A"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r w:rsidRPr="001B380A">
        <w:rPr>
          <w:rFonts w:ascii="Arial" w:eastAsia="Times New Roman" w:hAnsi="Arial" w:cs="Arial"/>
          <w:b/>
          <w:sz w:val="20"/>
          <w:szCs w:val="20"/>
          <w:lang w:eastAsia="cs-CZ"/>
        </w:rPr>
        <w:t xml:space="preserve">Stavebné objekty - </w:t>
      </w:r>
      <w:r w:rsidRPr="001B380A">
        <w:rPr>
          <w:rFonts w:ascii="Arial" w:eastAsia="Times New Roman" w:hAnsi="Arial" w:cs="Arial"/>
          <w:i/>
          <w:sz w:val="20"/>
          <w:szCs w:val="20"/>
          <w:lang w:eastAsia="cs-CZ"/>
        </w:rPr>
        <w:t>nie sú uvedené v IZ,</w:t>
      </w:r>
    </w:p>
    <w:p w:rsidR="001B380A" w:rsidRPr="001B380A" w:rsidRDefault="001B380A"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r w:rsidRPr="001B380A">
        <w:rPr>
          <w:rFonts w:ascii="Arial" w:eastAsia="Times New Roman" w:hAnsi="Arial" w:cs="Arial"/>
          <w:b/>
          <w:sz w:val="20"/>
          <w:szCs w:val="20"/>
          <w:lang w:eastAsia="cs-CZ"/>
        </w:rPr>
        <w:t xml:space="preserve">Prevádzkové súbory - </w:t>
      </w:r>
      <w:r w:rsidRPr="001B380A">
        <w:rPr>
          <w:rFonts w:ascii="Arial" w:eastAsia="Times New Roman" w:hAnsi="Arial" w:cs="Arial"/>
          <w:i/>
          <w:sz w:val="20"/>
          <w:szCs w:val="20"/>
          <w:lang w:eastAsia="cs-CZ"/>
        </w:rPr>
        <w:t>nie sú uvedené v IZ.</w:t>
      </w:r>
    </w:p>
    <w:p w:rsidR="001B380A" w:rsidRPr="001B380A" w:rsidRDefault="001B380A"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1B380A" w:rsidRPr="001B380A" w:rsidRDefault="001B380A" w:rsidP="001B380A">
      <w:pPr>
        <w:overflowPunct w:val="0"/>
        <w:autoSpaceDE w:val="0"/>
        <w:autoSpaceDN w:val="0"/>
        <w:adjustRightInd w:val="0"/>
        <w:spacing w:after="0" w:line="240" w:lineRule="auto"/>
        <w:ind w:left="33"/>
        <w:jc w:val="both"/>
        <w:rPr>
          <w:rFonts w:ascii="Arial" w:eastAsia="Times New Roman" w:hAnsi="Arial" w:cs="Arial"/>
          <w:b/>
          <w:sz w:val="20"/>
          <w:szCs w:val="20"/>
          <w:u w:val="single"/>
          <w:lang w:eastAsia="cs-CZ"/>
        </w:rPr>
      </w:pPr>
      <w:r w:rsidRPr="001B380A">
        <w:rPr>
          <w:rFonts w:ascii="Arial" w:eastAsia="Times New Roman" w:hAnsi="Arial" w:cs="Arial"/>
          <w:b/>
          <w:sz w:val="20"/>
          <w:szCs w:val="20"/>
          <w:u w:val="single"/>
          <w:lang w:eastAsia="cs-CZ"/>
        </w:rPr>
        <w:t>Technická špecifikácia - Súhrnné riešenie stavby:</w:t>
      </w:r>
    </w:p>
    <w:p w:rsidR="001B380A" w:rsidRPr="001B380A" w:rsidRDefault="001B380A" w:rsidP="001B380A">
      <w:pPr>
        <w:spacing w:after="0"/>
        <w:jc w:val="both"/>
        <w:rPr>
          <w:rFonts w:ascii="Arial" w:eastAsia="Times New Roman" w:hAnsi="Arial" w:cs="Arial"/>
          <w:sz w:val="20"/>
          <w:szCs w:val="20"/>
        </w:rPr>
      </w:pPr>
      <w:r w:rsidRPr="001B380A">
        <w:rPr>
          <w:rFonts w:ascii="Arial" w:eastAsia="Times New Roman" w:hAnsi="Arial" w:cs="Arial"/>
          <w:sz w:val="20"/>
          <w:szCs w:val="20"/>
        </w:rPr>
        <w:t xml:space="preserve"> Plne v zmysle priloženého Investičného zadania.</w:t>
      </w:r>
    </w:p>
    <w:p w:rsidR="001B380A" w:rsidRPr="001B380A" w:rsidRDefault="001B380A" w:rsidP="001B380A">
      <w:pPr>
        <w:spacing w:after="0"/>
        <w:jc w:val="both"/>
        <w:rPr>
          <w:rFonts w:ascii="Arial" w:eastAsia="Times New Roman" w:hAnsi="Arial" w:cs="Arial"/>
          <w:sz w:val="20"/>
          <w:szCs w:val="20"/>
        </w:rPr>
      </w:pPr>
    </w:p>
    <w:p w:rsidR="001B380A" w:rsidRPr="001B380A" w:rsidRDefault="001B380A" w:rsidP="001B380A">
      <w:pPr>
        <w:spacing w:after="0"/>
        <w:jc w:val="both"/>
        <w:rPr>
          <w:rFonts w:ascii="Arial" w:eastAsia="Times New Roman" w:hAnsi="Arial" w:cs="Arial"/>
          <w:b/>
          <w:sz w:val="20"/>
          <w:szCs w:val="20"/>
          <w:u w:val="single"/>
        </w:rPr>
      </w:pPr>
      <w:r w:rsidRPr="001B380A">
        <w:rPr>
          <w:rFonts w:ascii="Arial" w:eastAsia="Times New Roman" w:hAnsi="Arial" w:cs="Arial"/>
          <w:b/>
          <w:sz w:val="20"/>
          <w:szCs w:val="20"/>
          <w:u w:val="single"/>
        </w:rPr>
        <w:t>Postup prác:</w:t>
      </w:r>
    </w:p>
    <w:p w:rsidR="001B380A" w:rsidRPr="001B380A" w:rsidRDefault="001B380A" w:rsidP="001B380A">
      <w:pPr>
        <w:spacing w:after="0" w:line="240" w:lineRule="auto"/>
        <w:ind w:left="317" w:hanging="284"/>
        <w:jc w:val="both"/>
        <w:rPr>
          <w:rFonts w:ascii="Arial" w:eastAsia="Times New Roman" w:hAnsi="Arial" w:cs="Arial"/>
          <w:b/>
          <w:sz w:val="20"/>
          <w:szCs w:val="20"/>
        </w:rPr>
      </w:pPr>
      <w:r w:rsidRPr="001B380A">
        <w:rPr>
          <w:rFonts w:ascii="Arial" w:eastAsia="Times New Roman" w:hAnsi="Arial" w:cs="Arial"/>
          <w:b/>
          <w:sz w:val="20"/>
          <w:szCs w:val="20"/>
        </w:rPr>
        <w:t xml:space="preserve">a)  Vypracovanie projektovej dokumentácie v rozsahu DSPRS. </w:t>
      </w:r>
    </w:p>
    <w:p w:rsidR="001B380A" w:rsidRPr="001B380A" w:rsidRDefault="001B380A" w:rsidP="001B380A">
      <w:pPr>
        <w:spacing w:after="0" w:line="240" w:lineRule="auto"/>
        <w:ind w:left="317" w:hanging="284"/>
        <w:jc w:val="both"/>
        <w:rPr>
          <w:rFonts w:ascii="Arial" w:eastAsia="Times New Roman" w:hAnsi="Arial" w:cs="Arial"/>
          <w:b/>
          <w:sz w:val="20"/>
          <w:szCs w:val="20"/>
        </w:rPr>
      </w:pPr>
      <w:r w:rsidRPr="001B380A">
        <w:rPr>
          <w:rFonts w:ascii="Arial" w:eastAsia="Times New Roman" w:hAnsi="Arial" w:cs="Arial"/>
          <w:b/>
          <w:sz w:val="20"/>
          <w:szCs w:val="20"/>
        </w:rPr>
        <w:t xml:space="preserve">b)  Inžinierska činnosť </w:t>
      </w:r>
    </w:p>
    <w:p w:rsidR="001B380A" w:rsidRPr="001B380A" w:rsidRDefault="001B380A" w:rsidP="001B380A">
      <w:pPr>
        <w:spacing w:after="0" w:line="240" w:lineRule="auto"/>
        <w:ind w:left="317"/>
        <w:jc w:val="both"/>
        <w:rPr>
          <w:rFonts w:ascii="Arial" w:eastAsia="Times New Roman" w:hAnsi="Arial" w:cs="Arial"/>
          <w:sz w:val="20"/>
          <w:szCs w:val="20"/>
        </w:rPr>
      </w:pPr>
      <w:r w:rsidRPr="001B380A">
        <w:rPr>
          <w:rFonts w:ascii="Arial" w:eastAsia="Times New Roman" w:hAnsi="Arial" w:cs="Arial"/>
          <w:sz w:val="20"/>
          <w:szCs w:val="20"/>
        </w:rPr>
        <w:t>Inžinierska činnosť musí byť v takom rozsahu, že bude v sebe zahrňovať zabezpečenie najmä: vyjadrení, stanovísk, súhlasov, žiadostí a činností potrebných k vydaniu schvaľovacích rozhodnutí príslušných orgánov, organizácií k schváleniu preloženej PD a vydaniu príslušného stavebného povolenia.</w:t>
      </w:r>
    </w:p>
    <w:p w:rsidR="001B380A" w:rsidRPr="001B380A" w:rsidRDefault="001B380A" w:rsidP="001B380A">
      <w:pPr>
        <w:spacing w:after="0" w:line="240" w:lineRule="auto"/>
        <w:jc w:val="both"/>
        <w:rPr>
          <w:rFonts w:ascii="Arial" w:eastAsia="Times New Roman" w:hAnsi="Arial" w:cs="Arial"/>
          <w:b/>
          <w:sz w:val="20"/>
          <w:szCs w:val="20"/>
        </w:rPr>
      </w:pPr>
      <w:r w:rsidRPr="001B380A">
        <w:rPr>
          <w:rFonts w:ascii="Arial" w:eastAsia="Times New Roman" w:hAnsi="Arial" w:cs="Arial"/>
          <w:b/>
          <w:sz w:val="20"/>
          <w:szCs w:val="20"/>
        </w:rPr>
        <w:t>c)  Geodetické zameranie.</w:t>
      </w:r>
    </w:p>
    <w:p w:rsidR="001B380A" w:rsidRPr="001B380A" w:rsidRDefault="001B380A" w:rsidP="001B380A">
      <w:pPr>
        <w:spacing w:after="0"/>
        <w:jc w:val="both"/>
        <w:rPr>
          <w:rFonts w:ascii="Arial" w:eastAsia="Times New Roman" w:hAnsi="Arial" w:cs="Arial"/>
          <w:sz w:val="20"/>
          <w:szCs w:val="20"/>
        </w:rPr>
      </w:pPr>
      <w:r w:rsidRPr="001B380A">
        <w:rPr>
          <w:rFonts w:ascii="Arial" w:eastAsia="Times New Roman" w:hAnsi="Arial" w:cs="Arial"/>
          <w:b/>
          <w:sz w:val="20"/>
          <w:szCs w:val="20"/>
        </w:rPr>
        <w:t xml:space="preserve">d) </w:t>
      </w:r>
      <w:r w:rsidR="00C057A0">
        <w:rPr>
          <w:rFonts w:ascii="Arial" w:eastAsia="Times New Roman" w:hAnsi="Arial" w:cs="Arial"/>
          <w:b/>
          <w:sz w:val="20"/>
          <w:szCs w:val="20"/>
        </w:rPr>
        <w:t xml:space="preserve"> </w:t>
      </w:r>
      <w:r w:rsidRPr="001B380A">
        <w:rPr>
          <w:rFonts w:ascii="Arial" w:eastAsia="Times New Roman" w:hAnsi="Arial" w:cs="Arial"/>
          <w:b/>
          <w:sz w:val="20"/>
          <w:szCs w:val="20"/>
        </w:rPr>
        <w:t xml:space="preserve">MPV – Majetkovo-právne </w:t>
      </w:r>
      <w:proofErr w:type="spellStart"/>
      <w:r w:rsidRPr="001B380A">
        <w:rPr>
          <w:rFonts w:ascii="Arial" w:eastAsia="Times New Roman" w:hAnsi="Arial" w:cs="Arial"/>
          <w:b/>
          <w:sz w:val="20"/>
          <w:szCs w:val="20"/>
        </w:rPr>
        <w:t>vysporiadanie</w:t>
      </w:r>
      <w:proofErr w:type="spellEnd"/>
      <w:r w:rsidRPr="001B380A">
        <w:rPr>
          <w:rFonts w:ascii="Arial" w:eastAsia="Times New Roman" w:hAnsi="Arial" w:cs="Arial"/>
          <w:b/>
          <w:sz w:val="20"/>
          <w:szCs w:val="20"/>
        </w:rPr>
        <w:t xml:space="preserve"> ku kolaudácii </w:t>
      </w:r>
      <w:r w:rsidRPr="001B380A">
        <w:rPr>
          <w:rFonts w:ascii="Arial" w:eastAsia="Times New Roman" w:hAnsi="Arial" w:cs="Arial"/>
          <w:sz w:val="20"/>
          <w:szCs w:val="20"/>
        </w:rPr>
        <w:t xml:space="preserve">(na 10 vlastníkov, </w:t>
      </w:r>
    </w:p>
    <w:p w:rsidR="001B380A" w:rsidRPr="001B380A" w:rsidRDefault="001B380A" w:rsidP="001B380A">
      <w:pPr>
        <w:spacing w:after="0"/>
        <w:jc w:val="both"/>
        <w:rPr>
          <w:rFonts w:ascii="Arial" w:eastAsia="Times New Roman" w:hAnsi="Arial" w:cs="Arial"/>
          <w:b/>
          <w:sz w:val="20"/>
          <w:szCs w:val="20"/>
        </w:rPr>
      </w:pPr>
      <w:r w:rsidRPr="001B380A">
        <w:rPr>
          <w:rFonts w:ascii="Arial" w:eastAsia="Times New Roman" w:hAnsi="Arial" w:cs="Arial"/>
          <w:sz w:val="20"/>
          <w:szCs w:val="20"/>
        </w:rPr>
        <w:t xml:space="preserve">     v prípade väčšieho počtu vlastníkov to bude riešené dodatkom k zmluve).</w:t>
      </w:r>
    </w:p>
    <w:p w:rsidR="001B380A" w:rsidRPr="001B380A" w:rsidRDefault="001B380A" w:rsidP="001B380A">
      <w:pPr>
        <w:spacing w:after="0" w:line="240" w:lineRule="auto"/>
        <w:jc w:val="both"/>
        <w:rPr>
          <w:rFonts w:ascii="Arial" w:eastAsia="Times New Roman" w:hAnsi="Arial" w:cs="Arial"/>
          <w:b/>
          <w:sz w:val="20"/>
          <w:szCs w:val="20"/>
        </w:rPr>
      </w:pPr>
      <w:r w:rsidRPr="001B380A">
        <w:rPr>
          <w:rFonts w:ascii="Arial" w:eastAsia="Times New Roman" w:hAnsi="Arial" w:cs="Arial"/>
          <w:b/>
          <w:sz w:val="20"/>
          <w:szCs w:val="20"/>
        </w:rPr>
        <w:t xml:space="preserve">e) </w:t>
      </w:r>
      <w:r w:rsidR="00C057A0">
        <w:rPr>
          <w:rFonts w:ascii="Arial" w:eastAsia="Times New Roman" w:hAnsi="Arial" w:cs="Arial"/>
          <w:b/>
          <w:sz w:val="20"/>
          <w:szCs w:val="20"/>
        </w:rPr>
        <w:t xml:space="preserve"> </w:t>
      </w:r>
      <w:r w:rsidRPr="001B380A">
        <w:rPr>
          <w:rFonts w:ascii="Arial" w:eastAsia="Times New Roman" w:hAnsi="Arial" w:cs="Arial"/>
          <w:b/>
          <w:sz w:val="20"/>
          <w:szCs w:val="20"/>
        </w:rPr>
        <w:t>Autorský dohľad.</w:t>
      </w:r>
    </w:p>
    <w:p w:rsidR="00ED6CBF" w:rsidRDefault="00ED6CBF"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C057A0" w:rsidRDefault="00C057A0"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1D1CE0" w:rsidRDefault="001D1CE0"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ED6CBF" w:rsidRDefault="00ED6CBF" w:rsidP="00ED6CBF">
      <w:pPr>
        <w:pStyle w:val="Odsekzoznamu"/>
        <w:numPr>
          <w:ilvl w:val="0"/>
          <w:numId w:val="20"/>
        </w:numPr>
        <w:jc w:val="both"/>
        <w:rPr>
          <w:rFonts w:ascii="Arial" w:hAnsi="Arial" w:cs="Arial"/>
          <w:b/>
          <w:sz w:val="20"/>
          <w:szCs w:val="20"/>
          <w:u w:val="single"/>
          <w:lang w:eastAsia="cs-CZ"/>
        </w:rPr>
      </w:pPr>
      <w:r w:rsidRPr="00ED6CBF">
        <w:rPr>
          <w:rFonts w:ascii="Arial" w:hAnsi="Arial" w:cs="Arial"/>
          <w:b/>
          <w:sz w:val="20"/>
          <w:szCs w:val="20"/>
          <w:u w:val="single"/>
          <w:lang w:eastAsia="cs-CZ"/>
        </w:rPr>
        <w:t>Rozsah plnenia</w:t>
      </w:r>
    </w:p>
    <w:p w:rsidR="00ED6CBF" w:rsidRPr="00ED6CBF" w:rsidRDefault="00ED6CBF" w:rsidP="00ED6CBF">
      <w:pPr>
        <w:jc w:val="both"/>
        <w:rPr>
          <w:rFonts w:ascii="Arial" w:hAnsi="Arial" w:cs="Arial"/>
          <w:b/>
          <w:sz w:val="20"/>
          <w:szCs w:val="20"/>
        </w:rPr>
      </w:pPr>
      <w:r w:rsidRPr="00ED6CBF">
        <w:rPr>
          <w:rFonts w:ascii="Arial" w:hAnsi="Arial" w:cs="Arial"/>
          <w:b/>
          <w:sz w:val="20"/>
          <w:szCs w:val="20"/>
        </w:rPr>
        <w:t xml:space="preserve">Vypracovanie projektovej dokumentácie na stupni DSPRS vrátane inžinierskej činnosti. </w:t>
      </w:r>
    </w:p>
    <w:p w:rsidR="00ED6CBF" w:rsidRPr="00ED6CBF" w:rsidRDefault="00ED6CBF" w:rsidP="00ED6CBF">
      <w:pPr>
        <w:jc w:val="both"/>
        <w:rPr>
          <w:rFonts w:ascii="Arial" w:hAnsi="Arial" w:cs="Arial"/>
          <w:b/>
          <w:sz w:val="20"/>
          <w:szCs w:val="20"/>
          <w:u w:val="single"/>
        </w:rPr>
      </w:pPr>
      <w:r w:rsidRPr="00ED6CBF">
        <w:rPr>
          <w:rFonts w:ascii="Arial" w:hAnsi="Arial" w:cs="Arial"/>
          <w:b/>
          <w:sz w:val="20"/>
          <w:szCs w:val="20"/>
          <w:u w:val="single"/>
        </w:rPr>
        <w:t>Všeobecné informácie k vypracovaniu projektovej dokumentácie:</w:t>
      </w:r>
    </w:p>
    <w:p w:rsidR="00ED6CBF" w:rsidRPr="00ED6CBF" w:rsidRDefault="00ED6CBF" w:rsidP="00ED6CBF">
      <w:pPr>
        <w:jc w:val="both"/>
        <w:rPr>
          <w:rFonts w:ascii="Arial" w:hAnsi="Arial" w:cs="Arial"/>
          <w:sz w:val="20"/>
          <w:szCs w:val="20"/>
        </w:rPr>
      </w:pPr>
      <w:r w:rsidRPr="00ED6CBF">
        <w:rPr>
          <w:rFonts w:ascii="Arial" w:hAnsi="Arial" w:cs="Arial"/>
          <w:sz w:val="20"/>
          <w:szCs w:val="20"/>
          <w:lang w:val="x-none"/>
        </w:rPr>
        <w:t>V rámci stavby je možné použiť iba prvky, ktoré sú povolené na ŽSR.</w:t>
      </w:r>
    </w:p>
    <w:p w:rsidR="00ED6CBF" w:rsidRPr="00ED6CBF" w:rsidRDefault="00ED6CBF" w:rsidP="00ED6CBF">
      <w:pPr>
        <w:spacing w:before="240"/>
        <w:ind w:right="176"/>
        <w:contextualSpacing/>
        <w:jc w:val="both"/>
        <w:rPr>
          <w:rFonts w:ascii="Arial" w:hAnsi="Arial" w:cs="Arial"/>
          <w:b/>
          <w:sz w:val="20"/>
          <w:szCs w:val="20"/>
          <w:u w:val="single"/>
        </w:rPr>
      </w:pPr>
      <w:r w:rsidRPr="00ED6CBF">
        <w:rPr>
          <w:rFonts w:ascii="Arial" w:hAnsi="Arial" w:cs="Arial"/>
          <w:b/>
          <w:sz w:val="20"/>
          <w:szCs w:val="20"/>
          <w:u w:val="single"/>
        </w:rPr>
        <w:lastRenderedPageBreak/>
        <w:t>Obsah a rozsah projektovej dokumentácie</w:t>
      </w:r>
    </w:p>
    <w:p w:rsidR="00ED6CBF" w:rsidRDefault="00ED6CBF" w:rsidP="00ED6CBF">
      <w:pPr>
        <w:jc w:val="both"/>
        <w:rPr>
          <w:rFonts w:ascii="Arial" w:hAnsi="Arial" w:cs="Arial"/>
          <w:sz w:val="20"/>
          <w:szCs w:val="20"/>
          <w:lang w:eastAsia="sk-SK"/>
        </w:rPr>
      </w:pPr>
      <w:r w:rsidRPr="00ED6CBF">
        <w:rPr>
          <w:rFonts w:ascii="Arial" w:hAnsi="Arial" w:cs="Arial"/>
          <w:b/>
          <w:sz w:val="20"/>
          <w:szCs w:val="20"/>
          <w:u w:val="single"/>
          <w:lang w:eastAsia="sk-SK"/>
        </w:rPr>
        <w:t>Vypracovanie projektovej dokumentácie</w:t>
      </w:r>
      <w:r w:rsidRPr="00ED6CBF">
        <w:rPr>
          <w:rFonts w:ascii="Arial" w:hAnsi="Arial" w:cs="Arial"/>
          <w:sz w:val="20"/>
          <w:szCs w:val="20"/>
          <w:lang w:eastAsia="sk-SK"/>
        </w:rPr>
        <w:t xml:space="preserve"> pre stavebné povolenie v rozsahu realizácie stavby (ďalej len „DSPRS“):</w:t>
      </w:r>
      <w:r>
        <w:rPr>
          <w:rFonts w:ascii="Arial" w:hAnsi="Arial" w:cs="Arial"/>
          <w:sz w:val="20"/>
          <w:szCs w:val="20"/>
          <w:lang w:eastAsia="sk-SK"/>
        </w:rPr>
        <w:t xml:space="preserve"> </w:t>
      </w:r>
    </w:p>
    <w:p w:rsidR="00ED6CBF" w:rsidRPr="00ED6CBF" w:rsidRDefault="00ED6CBF" w:rsidP="00ED6CBF">
      <w:pPr>
        <w:spacing w:after="0" w:line="240" w:lineRule="auto"/>
        <w:ind w:left="317" w:hanging="317"/>
        <w:jc w:val="both"/>
        <w:rPr>
          <w:rFonts w:ascii="Arial" w:eastAsia="Times New Roman" w:hAnsi="Arial" w:cs="Arial"/>
          <w:sz w:val="20"/>
          <w:szCs w:val="20"/>
          <w:lang w:eastAsia="sk-SK"/>
        </w:rPr>
      </w:pPr>
      <w:r w:rsidRPr="00ED6CBF">
        <w:rPr>
          <w:rFonts w:eastAsia="Times New Roman" w:cs="Arial"/>
          <w:sz w:val="20"/>
          <w:szCs w:val="20"/>
          <w:lang w:eastAsia="sk-SK"/>
        </w:rPr>
        <w:t>-</w:t>
      </w:r>
      <w:r w:rsidRPr="00ED6CBF">
        <w:rPr>
          <w:rFonts w:ascii="Arial" w:eastAsia="Times New Roman" w:hAnsi="Arial" w:cs="Arial"/>
          <w:b/>
          <w:sz w:val="20"/>
          <w:szCs w:val="20"/>
          <w:lang w:eastAsia="sk-SK"/>
        </w:rPr>
        <w:tab/>
      </w:r>
      <w:r w:rsidRPr="00ED6CBF">
        <w:rPr>
          <w:rFonts w:ascii="Arial" w:eastAsia="Times New Roman" w:hAnsi="Arial" w:cs="Arial"/>
          <w:sz w:val="20"/>
          <w:szCs w:val="20"/>
          <w:lang w:eastAsia="sk-SK"/>
        </w:rPr>
        <w:t>6x  v textovej forme,</w:t>
      </w:r>
    </w:p>
    <w:p w:rsidR="00ED6CBF" w:rsidRPr="00ED6CBF" w:rsidRDefault="00ED6CBF" w:rsidP="00ED6CBF">
      <w:pPr>
        <w:spacing w:after="0" w:line="240" w:lineRule="auto"/>
        <w:ind w:left="317" w:hanging="317"/>
        <w:jc w:val="both"/>
        <w:rPr>
          <w:rFonts w:ascii="Arial" w:eastAsia="Times New Roman" w:hAnsi="Arial" w:cs="Arial"/>
          <w:color w:val="FF0000"/>
          <w:sz w:val="20"/>
          <w:szCs w:val="20"/>
          <w:lang w:eastAsia="sk-SK"/>
        </w:rPr>
      </w:pPr>
      <w:r w:rsidRPr="00ED6CBF">
        <w:rPr>
          <w:rFonts w:ascii="Arial" w:eastAsia="Times New Roman" w:hAnsi="Arial" w:cs="Arial"/>
          <w:sz w:val="20"/>
          <w:szCs w:val="20"/>
          <w:lang w:eastAsia="sk-SK"/>
        </w:rPr>
        <w:t>-</w:t>
      </w:r>
      <w:r w:rsidRPr="00ED6CBF">
        <w:rPr>
          <w:rFonts w:ascii="Arial" w:eastAsia="Times New Roman" w:hAnsi="Arial" w:cs="Arial"/>
          <w:sz w:val="20"/>
          <w:szCs w:val="20"/>
          <w:lang w:eastAsia="sk-SK"/>
        </w:rPr>
        <w:tab/>
        <w:t xml:space="preserve">2x v elektronickej, formát výkresov v PDF, </w:t>
      </w:r>
      <w:proofErr w:type="spellStart"/>
      <w:r w:rsidRPr="00ED6CBF">
        <w:rPr>
          <w:rFonts w:ascii="Arial" w:eastAsia="Times New Roman" w:hAnsi="Arial" w:cs="Arial"/>
          <w:sz w:val="20"/>
          <w:szCs w:val="20"/>
          <w:lang w:eastAsia="sk-SK"/>
        </w:rPr>
        <w:t>dgn</w:t>
      </w:r>
      <w:proofErr w:type="spellEnd"/>
      <w:r w:rsidRPr="00ED6CBF">
        <w:rPr>
          <w:rFonts w:ascii="Arial" w:eastAsia="Times New Roman" w:hAnsi="Arial" w:cs="Arial"/>
          <w:sz w:val="20"/>
          <w:szCs w:val="20"/>
          <w:lang w:eastAsia="sk-SK"/>
        </w:rPr>
        <w:t>/</w:t>
      </w:r>
      <w:proofErr w:type="spellStart"/>
      <w:r w:rsidRPr="00ED6CBF">
        <w:rPr>
          <w:rFonts w:ascii="Arial" w:eastAsia="Times New Roman" w:hAnsi="Arial" w:cs="Arial"/>
          <w:sz w:val="20"/>
          <w:szCs w:val="20"/>
          <w:lang w:eastAsia="sk-SK"/>
        </w:rPr>
        <w:t>dwg</w:t>
      </w:r>
      <w:proofErr w:type="spellEnd"/>
      <w:r w:rsidRPr="00ED6CBF">
        <w:rPr>
          <w:rFonts w:ascii="Arial" w:eastAsia="Times New Roman" w:hAnsi="Arial" w:cs="Arial"/>
          <w:sz w:val="20"/>
          <w:szCs w:val="20"/>
          <w:lang w:eastAsia="sk-SK"/>
        </w:rPr>
        <w:t xml:space="preserve">, formát textov </w:t>
      </w:r>
      <w:proofErr w:type="spellStart"/>
      <w:r w:rsidRPr="00ED6CBF">
        <w:rPr>
          <w:rFonts w:ascii="Arial" w:eastAsia="Times New Roman" w:hAnsi="Arial" w:cs="Arial"/>
          <w:sz w:val="20"/>
          <w:szCs w:val="20"/>
          <w:lang w:eastAsia="sk-SK"/>
        </w:rPr>
        <w:t>doc</w:t>
      </w:r>
      <w:proofErr w:type="spellEnd"/>
      <w:r w:rsidRPr="00ED6CBF">
        <w:rPr>
          <w:rFonts w:ascii="Arial" w:eastAsia="Times New Roman" w:hAnsi="Arial" w:cs="Arial"/>
          <w:sz w:val="20"/>
          <w:szCs w:val="20"/>
          <w:lang w:eastAsia="sk-SK"/>
        </w:rPr>
        <w:t xml:space="preserve">, formát  rozpočtu s výkazom výmer </w:t>
      </w:r>
      <w:proofErr w:type="spellStart"/>
      <w:r w:rsidRPr="00ED6CBF">
        <w:rPr>
          <w:rFonts w:ascii="Arial" w:eastAsia="Times New Roman" w:hAnsi="Arial" w:cs="Arial"/>
          <w:sz w:val="20"/>
          <w:szCs w:val="20"/>
          <w:lang w:eastAsia="sk-SK"/>
        </w:rPr>
        <w:t>xls</w:t>
      </w:r>
      <w:proofErr w:type="spellEnd"/>
      <w:r w:rsidRPr="00ED6CBF">
        <w:rPr>
          <w:rFonts w:ascii="Arial" w:eastAsia="Times New Roman" w:hAnsi="Arial" w:cs="Arial"/>
          <w:sz w:val="20"/>
          <w:szCs w:val="20"/>
          <w:lang w:eastAsia="sk-SK"/>
        </w:rPr>
        <w:t xml:space="preserve"> - v neuzamknutom tvare, </w:t>
      </w:r>
    </w:p>
    <w:p w:rsidR="00ED6CBF" w:rsidRPr="00ED6CBF" w:rsidRDefault="00ED6CBF" w:rsidP="00ED6CBF">
      <w:pPr>
        <w:spacing w:after="0" w:line="240" w:lineRule="auto"/>
        <w:ind w:left="317" w:hanging="317"/>
        <w:jc w:val="both"/>
        <w:rPr>
          <w:rFonts w:ascii="Arial" w:eastAsia="Times New Roman" w:hAnsi="Arial" w:cs="Arial"/>
          <w:sz w:val="20"/>
          <w:szCs w:val="20"/>
          <w:lang w:eastAsia="sk-SK"/>
        </w:rPr>
      </w:pPr>
      <w:r w:rsidRPr="00ED6CBF">
        <w:rPr>
          <w:rFonts w:ascii="Arial" w:eastAsia="Times New Roman" w:hAnsi="Arial" w:cs="Arial"/>
          <w:sz w:val="20"/>
          <w:szCs w:val="20"/>
          <w:lang w:eastAsia="sk-SK"/>
        </w:rPr>
        <w:t>-</w:t>
      </w:r>
      <w:r w:rsidRPr="00ED6CBF">
        <w:rPr>
          <w:rFonts w:ascii="Arial" w:eastAsia="Times New Roman" w:hAnsi="Arial" w:cs="Arial"/>
          <w:sz w:val="20"/>
          <w:szCs w:val="20"/>
          <w:lang w:eastAsia="sk-SK"/>
        </w:rPr>
        <w:tab/>
        <w:t>1x v elektronickej forme, formát PDF v uzamknutom tvare s výkazom výmer v </w:t>
      </w:r>
      <w:proofErr w:type="spellStart"/>
      <w:r w:rsidRPr="00ED6CBF">
        <w:rPr>
          <w:rFonts w:ascii="Arial" w:eastAsia="Times New Roman" w:hAnsi="Arial" w:cs="Arial"/>
          <w:sz w:val="20"/>
          <w:szCs w:val="20"/>
          <w:lang w:eastAsia="sk-SK"/>
        </w:rPr>
        <w:t>xls</w:t>
      </w:r>
      <w:proofErr w:type="spellEnd"/>
      <w:r w:rsidRPr="00ED6CBF">
        <w:rPr>
          <w:rFonts w:ascii="Arial" w:eastAsia="Times New Roman" w:hAnsi="Arial" w:cs="Arial"/>
          <w:sz w:val="20"/>
          <w:szCs w:val="20"/>
          <w:lang w:eastAsia="sk-SK"/>
        </w:rPr>
        <w:t xml:space="preserve">  v neuzamknutom tvare - CD do súťaže.</w:t>
      </w:r>
    </w:p>
    <w:p w:rsidR="00ED6CBF" w:rsidRDefault="00ED6CBF" w:rsidP="00ED6CBF">
      <w:pPr>
        <w:autoSpaceDE w:val="0"/>
        <w:autoSpaceDN w:val="0"/>
        <w:ind w:right="176"/>
        <w:contextualSpacing/>
        <w:jc w:val="both"/>
        <w:rPr>
          <w:rFonts w:ascii="Arial" w:hAnsi="Arial" w:cs="Arial"/>
          <w:sz w:val="20"/>
          <w:szCs w:val="20"/>
          <w:lang w:eastAsia="sk-SK"/>
        </w:rPr>
      </w:pPr>
    </w:p>
    <w:p w:rsidR="00ED6CBF" w:rsidRDefault="00ED6CBF" w:rsidP="00ED6CBF">
      <w:pPr>
        <w:autoSpaceDE w:val="0"/>
        <w:autoSpaceDN w:val="0"/>
        <w:ind w:right="176"/>
        <w:contextualSpacing/>
        <w:jc w:val="both"/>
        <w:rPr>
          <w:rFonts w:ascii="Arial" w:hAnsi="Arial" w:cs="Arial"/>
          <w:sz w:val="20"/>
          <w:szCs w:val="20"/>
        </w:rPr>
      </w:pPr>
      <w:r w:rsidRPr="00ED6CBF">
        <w:rPr>
          <w:rFonts w:ascii="Arial" w:hAnsi="Arial" w:cs="Arial"/>
          <w:sz w:val="20"/>
          <w:szCs w:val="20"/>
        </w:rPr>
        <w:t>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 v čase spracovania PD). Stavebné objekty a prevádzkové súbory, ktoré sú určenými technickými zariadeniami musia byť odsúhlasené Dopravným úradom.</w:t>
      </w:r>
    </w:p>
    <w:p w:rsidR="00ED6CBF" w:rsidRPr="00ED6CBF" w:rsidRDefault="00ED6CBF" w:rsidP="00ED6CBF">
      <w:pPr>
        <w:autoSpaceDE w:val="0"/>
        <w:autoSpaceDN w:val="0"/>
        <w:ind w:right="176"/>
        <w:contextualSpacing/>
        <w:jc w:val="both"/>
        <w:rPr>
          <w:rFonts w:ascii="Arial" w:hAnsi="Arial" w:cs="Arial"/>
          <w:sz w:val="20"/>
          <w:szCs w:val="20"/>
        </w:rPr>
      </w:pPr>
    </w:p>
    <w:p w:rsidR="00ED6CBF" w:rsidRPr="00ED6CBF" w:rsidRDefault="00ED6CBF" w:rsidP="00ED6CBF">
      <w:pPr>
        <w:spacing w:after="0"/>
        <w:jc w:val="both"/>
        <w:rPr>
          <w:rFonts w:ascii="Arial" w:eastAsia="Times New Roman" w:hAnsi="Arial" w:cs="Arial"/>
          <w:b/>
          <w:color w:val="000000"/>
          <w:sz w:val="20"/>
          <w:szCs w:val="20"/>
          <w:u w:val="single"/>
          <w:lang w:eastAsia="sk-SK"/>
        </w:rPr>
      </w:pPr>
      <w:r w:rsidRPr="00ED6CBF">
        <w:rPr>
          <w:rFonts w:ascii="Arial" w:eastAsia="Times New Roman" w:hAnsi="Arial" w:cs="Arial"/>
          <w:b/>
          <w:color w:val="000000"/>
          <w:sz w:val="20"/>
          <w:szCs w:val="20"/>
          <w:u w:val="single"/>
          <w:lang w:eastAsia="sk-SK"/>
        </w:rPr>
        <w:t xml:space="preserve">Inžinierska činnosť </w:t>
      </w:r>
      <w:r w:rsidRPr="00ED6CBF">
        <w:rPr>
          <w:rFonts w:ascii="Arial" w:eastAsia="Times New Roman" w:hAnsi="Arial" w:cs="Arial"/>
          <w:sz w:val="20"/>
          <w:szCs w:val="20"/>
          <w:lang w:eastAsia="sk-SK"/>
        </w:rPr>
        <w:t>(PD pre IČ si zhotoviteľ zabezpečí sám).</w:t>
      </w:r>
    </w:p>
    <w:p w:rsidR="00ED6CBF" w:rsidRPr="00ED6CBF" w:rsidRDefault="00ED6CBF" w:rsidP="00ED6CBF">
      <w:pPr>
        <w:spacing w:after="0" w:line="20" w:lineRule="atLeast"/>
        <w:jc w:val="both"/>
        <w:rPr>
          <w:rFonts w:ascii="Arial" w:eastAsia="Times New Roman" w:hAnsi="Arial" w:cs="Arial"/>
          <w:sz w:val="20"/>
          <w:szCs w:val="20"/>
          <w:lang w:eastAsia="sk-SK"/>
        </w:rPr>
      </w:pPr>
      <w:r w:rsidRPr="00ED6CBF">
        <w:rPr>
          <w:rFonts w:ascii="Arial" w:eastAsia="Times New Roman" w:hAnsi="Arial" w:cs="Arial"/>
          <w:sz w:val="20"/>
          <w:szCs w:val="20"/>
          <w:lang w:eastAsia="sk-SK"/>
        </w:rPr>
        <w:t>Inžinierska činnosť musí byť v takom rozsahu, že bude v sebe zahrňovať zabezpečenie:</w:t>
      </w:r>
    </w:p>
    <w:p w:rsidR="00ED6CBF" w:rsidRPr="00ED6CBF" w:rsidRDefault="00ED6CBF" w:rsidP="00ED6CBF">
      <w:pPr>
        <w:spacing w:after="0"/>
        <w:ind w:left="175" w:hanging="142"/>
        <w:jc w:val="both"/>
        <w:rPr>
          <w:rFonts w:ascii="Arial" w:eastAsia="Times New Roman" w:hAnsi="Arial" w:cs="Arial"/>
          <w:sz w:val="20"/>
          <w:szCs w:val="20"/>
          <w:lang w:eastAsia="sk-SK"/>
        </w:rPr>
      </w:pPr>
      <w:r w:rsidRPr="00ED6CBF">
        <w:rPr>
          <w:rFonts w:ascii="Arial" w:eastAsia="Times New Roman" w:hAnsi="Arial" w:cs="Arial"/>
          <w:sz w:val="20"/>
          <w:szCs w:val="20"/>
          <w:lang w:eastAsia="sk-SK"/>
        </w:rPr>
        <w:t>- vyjadrení, stanovísk, súhlasov, žiadostí a činností k vydaniu schvaľovacích rozhodnutí príslušných orgánov, organizácií, schválenie predloženej PD a vydaniu príslušného stavebného povolenia,</w:t>
      </w:r>
    </w:p>
    <w:p w:rsidR="00ED6CBF" w:rsidRPr="00ED6CBF" w:rsidRDefault="00ED6CBF" w:rsidP="00ED6CBF">
      <w:pPr>
        <w:spacing w:after="0"/>
        <w:ind w:left="317" w:hanging="317"/>
        <w:jc w:val="both"/>
        <w:rPr>
          <w:rFonts w:ascii="Arial" w:eastAsia="Times New Roman" w:hAnsi="Arial" w:cs="Arial"/>
          <w:sz w:val="20"/>
          <w:szCs w:val="20"/>
          <w:lang w:eastAsia="sk-SK"/>
        </w:rPr>
      </w:pPr>
      <w:r w:rsidRPr="00ED6CBF">
        <w:rPr>
          <w:rFonts w:ascii="Arial" w:eastAsia="Times New Roman" w:hAnsi="Arial" w:cs="Arial"/>
          <w:sz w:val="20"/>
          <w:szCs w:val="20"/>
          <w:lang w:eastAsia="sk-SK"/>
        </w:rPr>
        <w:t>-   zabezpečenie vydania právoplatného stavebného povolenia.</w:t>
      </w:r>
    </w:p>
    <w:p w:rsidR="00ED6CBF" w:rsidRPr="00ED6CBF" w:rsidRDefault="00ED6CBF" w:rsidP="00ED6CBF">
      <w:pPr>
        <w:spacing w:after="0"/>
        <w:ind w:left="317" w:hanging="317"/>
        <w:jc w:val="both"/>
        <w:rPr>
          <w:rFonts w:eastAsia="Times New Roman" w:cs="Arial"/>
          <w:b/>
          <w:color w:val="000000"/>
          <w:sz w:val="20"/>
          <w:szCs w:val="20"/>
          <w:lang w:eastAsia="sk-SK"/>
        </w:rPr>
      </w:pPr>
    </w:p>
    <w:p w:rsidR="00ED6CBF" w:rsidRPr="00ED6CBF" w:rsidRDefault="00ED6CBF" w:rsidP="00ED6CBF">
      <w:pPr>
        <w:jc w:val="both"/>
        <w:rPr>
          <w:rFonts w:ascii="Arial" w:hAnsi="Arial" w:cs="Arial"/>
          <w:sz w:val="20"/>
          <w:szCs w:val="20"/>
          <w:lang w:eastAsia="sk-SK"/>
        </w:rPr>
      </w:pPr>
      <w:r w:rsidRPr="00ED6CBF">
        <w:rPr>
          <w:rFonts w:ascii="Arial" w:hAnsi="Arial" w:cs="Arial"/>
          <w:b/>
          <w:sz w:val="20"/>
          <w:szCs w:val="20"/>
          <w:u w:val="single"/>
          <w:lang w:eastAsia="sk-SK"/>
        </w:rPr>
        <w:t>Geodetické zameranie</w:t>
      </w:r>
      <w:r w:rsidRPr="00ED6CBF">
        <w:rPr>
          <w:rFonts w:ascii="Arial" w:hAnsi="Arial" w:cs="Arial"/>
          <w:b/>
          <w:sz w:val="20"/>
          <w:szCs w:val="20"/>
          <w:lang w:eastAsia="sk-SK"/>
        </w:rPr>
        <w:t xml:space="preserve"> </w:t>
      </w:r>
      <w:r w:rsidRPr="00ED6CBF">
        <w:rPr>
          <w:rFonts w:ascii="Arial" w:hAnsi="Arial" w:cs="Arial"/>
          <w:sz w:val="20"/>
          <w:szCs w:val="20"/>
          <w:lang w:eastAsia="sk-SK"/>
        </w:rPr>
        <w:t xml:space="preserve">2x v textovej forme a 1x v elektronickej, formát PDF, </w:t>
      </w:r>
      <w:proofErr w:type="spellStart"/>
      <w:r w:rsidRPr="00ED6CBF">
        <w:rPr>
          <w:rFonts w:ascii="Arial" w:hAnsi="Arial" w:cs="Arial"/>
          <w:sz w:val="20"/>
          <w:szCs w:val="20"/>
          <w:lang w:eastAsia="sk-SK"/>
        </w:rPr>
        <w:t>dgn</w:t>
      </w:r>
      <w:proofErr w:type="spellEnd"/>
      <w:r w:rsidRPr="00ED6CBF">
        <w:rPr>
          <w:rFonts w:ascii="Arial" w:hAnsi="Arial" w:cs="Arial"/>
          <w:sz w:val="20"/>
          <w:szCs w:val="20"/>
          <w:lang w:eastAsia="sk-SK"/>
        </w:rPr>
        <w:t>/</w:t>
      </w:r>
      <w:proofErr w:type="spellStart"/>
      <w:r w:rsidRPr="00ED6CBF">
        <w:rPr>
          <w:rFonts w:ascii="Arial" w:hAnsi="Arial" w:cs="Arial"/>
          <w:sz w:val="20"/>
          <w:szCs w:val="20"/>
          <w:lang w:eastAsia="sk-SK"/>
        </w:rPr>
        <w:t>dwg</w:t>
      </w:r>
      <w:proofErr w:type="spellEnd"/>
      <w:r w:rsidRPr="00ED6CBF">
        <w:rPr>
          <w:rFonts w:ascii="Arial" w:hAnsi="Arial" w:cs="Arial"/>
          <w:sz w:val="20"/>
          <w:szCs w:val="20"/>
          <w:lang w:eastAsia="sk-SK"/>
        </w:rPr>
        <w:t xml:space="preserve"> v neuzamknutom tvare.</w:t>
      </w:r>
    </w:p>
    <w:p w:rsidR="00ED6CBF" w:rsidRPr="00C057A0" w:rsidRDefault="00ED6CBF" w:rsidP="00ED6CBF">
      <w:pPr>
        <w:jc w:val="both"/>
        <w:rPr>
          <w:rFonts w:ascii="Arial" w:hAnsi="Arial" w:cs="Arial"/>
          <w:sz w:val="20"/>
          <w:szCs w:val="20"/>
          <w:lang w:eastAsia="sk-SK"/>
        </w:rPr>
      </w:pPr>
      <w:r w:rsidRPr="00ED6CBF">
        <w:rPr>
          <w:rFonts w:ascii="Arial" w:hAnsi="Arial" w:cs="Arial"/>
          <w:b/>
          <w:sz w:val="20"/>
          <w:szCs w:val="20"/>
          <w:lang w:eastAsia="sk-SK"/>
        </w:rPr>
        <w:t xml:space="preserve">Majetkovo-právne </w:t>
      </w:r>
      <w:proofErr w:type="spellStart"/>
      <w:r w:rsidRPr="00ED6CBF">
        <w:rPr>
          <w:rFonts w:ascii="Arial" w:hAnsi="Arial" w:cs="Arial"/>
          <w:b/>
          <w:sz w:val="20"/>
          <w:szCs w:val="20"/>
          <w:lang w:eastAsia="sk-SK"/>
        </w:rPr>
        <w:t>vysporiadanie</w:t>
      </w:r>
      <w:proofErr w:type="spellEnd"/>
      <w:r w:rsidRPr="00ED6CBF">
        <w:rPr>
          <w:rFonts w:ascii="Arial" w:hAnsi="Arial" w:cs="Arial"/>
          <w:b/>
          <w:sz w:val="20"/>
          <w:szCs w:val="20"/>
          <w:lang w:eastAsia="sk-SK"/>
        </w:rPr>
        <w:t xml:space="preserve"> ku kolaudácii</w:t>
      </w:r>
      <w:r w:rsidRPr="00ED6CBF">
        <w:rPr>
          <w:rFonts w:ascii="Arial" w:hAnsi="Arial" w:cs="Arial"/>
          <w:sz w:val="20"/>
          <w:szCs w:val="20"/>
          <w:lang w:eastAsia="sk-SK"/>
        </w:rPr>
        <w:t xml:space="preserve"> (10 vlastníkov). </w:t>
      </w:r>
      <w:r w:rsidRPr="00C057A0">
        <w:rPr>
          <w:rFonts w:ascii="Arial" w:eastAsia="Times New Roman" w:hAnsi="Arial" w:cs="Arial"/>
          <w:sz w:val="20"/>
          <w:szCs w:val="20"/>
        </w:rPr>
        <w:t>V prípade vyššieho počtu vlastníkov ako 10, bude termín zabezpečenia právoplatného stavebného povolenia a cena za MPV riešená dodatkom k zmluve.</w:t>
      </w:r>
    </w:p>
    <w:p w:rsidR="00C057A0" w:rsidRPr="00ED6CBF" w:rsidRDefault="00C057A0" w:rsidP="00C057A0">
      <w:pPr>
        <w:overflowPunct w:val="0"/>
        <w:jc w:val="both"/>
        <w:rPr>
          <w:rFonts w:ascii="Arial" w:hAnsi="Arial" w:cs="Arial"/>
          <w:b/>
          <w:color w:val="FF0000"/>
          <w:sz w:val="20"/>
          <w:szCs w:val="20"/>
          <w:u w:val="single"/>
          <w:lang w:eastAsia="sk-SK"/>
        </w:rPr>
      </w:pPr>
      <w:r w:rsidRPr="00ED6CBF">
        <w:rPr>
          <w:rFonts w:ascii="Arial" w:hAnsi="Arial" w:cs="Arial"/>
          <w:b/>
          <w:sz w:val="20"/>
          <w:szCs w:val="20"/>
          <w:u w:val="single"/>
          <w:lang w:eastAsia="sk-SK"/>
        </w:rPr>
        <w:t>Autorský dohľad</w:t>
      </w:r>
      <w:r w:rsidRPr="00ED6CBF">
        <w:rPr>
          <w:rFonts w:ascii="Arial" w:hAnsi="Arial" w:cs="Arial"/>
          <w:b/>
          <w:color w:val="FF0000"/>
          <w:sz w:val="20"/>
          <w:szCs w:val="20"/>
          <w:u w:val="single"/>
          <w:lang w:eastAsia="sk-SK"/>
        </w:rPr>
        <w:t xml:space="preserve"> </w:t>
      </w:r>
    </w:p>
    <w:p w:rsidR="00ED6CBF" w:rsidRPr="00C057A0" w:rsidRDefault="00C057A0" w:rsidP="00ED6CBF">
      <w:pPr>
        <w:jc w:val="both"/>
        <w:rPr>
          <w:rFonts w:ascii="Arial" w:hAnsi="Arial" w:cs="Arial"/>
          <w:b/>
          <w:sz w:val="20"/>
          <w:szCs w:val="20"/>
          <w:u w:val="single"/>
          <w:lang w:eastAsia="cs-CZ"/>
        </w:rPr>
      </w:pPr>
      <w:r w:rsidRPr="00ED6CBF">
        <w:rPr>
          <w:rFonts w:ascii="Arial" w:hAnsi="Arial" w:cs="Arial"/>
          <w:sz w:val="20"/>
          <w:szCs w:val="20"/>
          <w:lang w:eastAsia="sk-SK"/>
        </w:rPr>
        <w:t>bude zhotoviteľ vykonávať v rozsahu prílohy č.4 “Sadzobníka pre navrhovanie ponukových cien projektových prác a inžinierskych činností“ UNIKA (platné v čase spracovania PD), formou občasného  autorského dohľadu a spolupôsobenie so stavebným dozorom investora - 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w:t>
      </w:r>
    </w:p>
    <w:p w:rsidR="00ED6CBF" w:rsidRPr="00ED6CBF" w:rsidRDefault="00ED6CBF" w:rsidP="00ED6CBF">
      <w:pPr>
        <w:jc w:val="both"/>
        <w:rPr>
          <w:rFonts w:ascii="Arial" w:hAnsi="Arial" w:cs="Arial"/>
          <w:b/>
          <w:sz w:val="20"/>
          <w:szCs w:val="20"/>
          <w:lang w:eastAsia="sk-SK"/>
        </w:rPr>
      </w:pPr>
      <w:r w:rsidRPr="00ED6CBF">
        <w:rPr>
          <w:rFonts w:ascii="Arial" w:hAnsi="Arial" w:cs="Arial"/>
          <w:sz w:val="20"/>
          <w:szCs w:val="20"/>
          <w:lang w:eastAsia="sk-SK"/>
        </w:rPr>
        <w:t>Pri navrhovaní technických riešení je potrebné rešpektovať všetky právne predpisy platné v EÚ a SR, normy EN STN EN, TNŽ a  platné predpisy ŽSR.</w:t>
      </w:r>
    </w:p>
    <w:p w:rsidR="00ED6CBF" w:rsidRPr="00ED6CBF" w:rsidRDefault="00C057A0" w:rsidP="00ED6CBF">
      <w:pPr>
        <w:tabs>
          <w:tab w:val="left" w:pos="426"/>
        </w:tabs>
        <w:jc w:val="both"/>
        <w:rPr>
          <w:rFonts w:ascii="Arial" w:hAnsi="Arial" w:cs="Arial"/>
          <w:sz w:val="20"/>
          <w:szCs w:val="20"/>
          <w:lang w:eastAsia="sk-SK"/>
        </w:rPr>
      </w:pPr>
      <w:r>
        <w:rPr>
          <w:rFonts w:ascii="Arial" w:hAnsi="Arial" w:cs="Arial"/>
          <w:sz w:val="20"/>
          <w:szCs w:val="20"/>
          <w:lang w:eastAsia="sk-SK"/>
        </w:rPr>
        <w:t>Úspešný predkladateľ</w:t>
      </w:r>
      <w:r w:rsidR="00ED6CBF" w:rsidRPr="00ED6CBF">
        <w:rPr>
          <w:rFonts w:ascii="Arial" w:hAnsi="Arial" w:cs="Arial"/>
          <w:sz w:val="20"/>
          <w:szCs w:val="20"/>
          <w:lang w:eastAsia="sk-SK"/>
        </w:rPr>
        <w:t xml:space="preserve"> bude ponúkať komplexné služby na báze „komplexnej zodpovednosti“ tak, aby celková cena predmetu zákazky pokryla všetky jeho záväzky</w:t>
      </w:r>
      <w:r>
        <w:rPr>
          <w:rFonts w:ascii="Arial" w:hAnsi="Arial" w:cs="Arial"/>
          <w:sz w:val="20"/>
          <w:szCs w:val="20"/>
          <w:lang w:eastAsia="sk-SK"/>
        </w:rPr>
        <w:t>.</w:t>
      </w:r>
      <w:r w:rsidR="00ED6CBF" w:rsidRPr="00ED6CBF">
        <w:rPr>
          <w:rFonts w:ascii="Arial" w:hAnsi="Arial" w:cs="Arial"/>
          <w:sz w:val="20"/>
          <w:szCs w:val="20"/>
          <w:lang w:eastAsia="sk-SK"/>
        </w:rPr>
        <w:t xml:space="preserve"> </w:t>
      </w:r>
    </w:p>
    <w:p w:rsidR="00ED6CBF" w:rsidRDefault="00ED6CBF"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ED6CBF" w:rsidRDefault="00ED6CBF"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C057A0" w:rsidRDefault="00C057A0"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1D1CE0" w:rsidRDefault="001D1CE0"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1D1CE0" w:rsidRDefault="001D1CE0"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1D1CE0" w:rsidRDefault="001D1CE0"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1D1CE0" w:rsidRDefault="001D1CE0"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1D1CE0" w:rsidRDefault="001D1CE0"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1D1CE0" w:rsidRDefault="001D1CE0"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ED6CBF" w:rsidRPr="001B380A" w:rsidRDefault="00ED6CBF" w:rsidP="001B380A">
      <w:pPr>
        <w:overflowPunct w:val="0"/>
        <w:autoSpaceDE w:val="0"/>
        <w:autoSpaceDN w:val="0"/>
        <w:adjustRightInd w:val="0"/>
        <w:spacing w:after="0" w:line="240" w:lineRule="auto"/>
        <w:jc w:val="both"/>
        <w:textAlignment w:val="baseline"/>
        <w:rPr>
          <w:rFonts w:ascii="Arial" w:eastAsia="Times New Roman" w:hAnsi="Arial" w:cs="Arial"/>
          <w:i/>
          <w:sz w:val="20"/>
          <w:szCs w:val="20"/>
          <w:lang w:eastAsia="cs-CZ"/>
        </w:rPr>
      </w:pPr>
    </w:p>
    <w:p w:rsidR="00C94A91" w:rsidRPr="00345ED5" w:rsidRDefault="00C94A91" w:rsidP="00C94A91">
      <w:pPr>
        <w:pStyle w:val="Pta"/>
        <w:tabs>
          <w:tab w:val="clear" w:pos="4536"/>
          <w:tab w:val="clear" w:pos="9072"/>
        </w:tabs>
        <w:rPr>
          <w:rFonts w:ascii="Arial" w:hAnsi="Arial" w:cs="Arial"/>
          <w:b/>
        </w:rPr>
      </w:pPr>
      <w:r>
        <w:rPr>
          <w:rFonts w:ascii="Arial" w:hAnsi="Arial" w:cs="Arial"/>
          <w:b/>
          <w:sz w:val="24"/>
          <w:szCs w:val="24"/>
        </w:rPr>
        <w:lastRenderedPageBreak/>
        <w:t>Príloha č. 2</w:t>
      </w:r>
      <w:r w:rsidRPr="00C351BB">
        <w:rPr>
          <w:rFonts w:ascii="Arial" w:hAnsi="Arial" w:cs="Arial"/>
          <w:b/>
          <w:sz w:val="24"/>
          <w:szCs w:val="24"/>
        </w:rPr>
        <w:t xml:space="preserve">: </w:t>
      </w:r>
      <w:r w:rsidR="003C588E">
        <w:rPr>
          <w:rFonts w:ascii="Arial" w:hAnsi="Arial" w:cs="Arial"/>
          <w:b/>
          <w:sz w:val="24"/>
          <w:szCs w:val="24"/>
        </w:rPr>
        <w:t>Investičné zadanie na vypracovanie projektovej dokumentácie</w:t>
      </w:r>
      <w:r w:rsidR="00345ED5" w:rsidRPr="00345ED5">
        <w:rPr>
          <w:sz w:val="24"/>
          <w:szCs w:val="24"/>
          <w:lang w:eastAsia="cs-CZ"/>
        </w:rPr>
        <w:t xml:space="preserve"> </w:t>
      </w:r>
      <w:r w:rsidR="00345ED5" w:rsidRPr="00345ED5">
        <w:rPr>
          <w:rFonts w:ascii="Arial" w:hAnsi="Arial" w:cs="Arial"/>
          <w:b/>
          <w:sz w:val="24"/>
          <w:szCs w:val="24"/>
          <w:lang w:eastAsia="cs-CZ"/>
        </w:rPr>
        <w:t>pre stavebné povolenie a realizáciu stavby</w:t>
      </w:r>
    </w:p>
    <w:p w:rsidR="00C94A91" w:rsidRPr="00345ED5" w:rsidRDefault="00C94A91" w:rsidP="00C94A91">
      <w:pPr>
        <w:ind w:left="360"/>
        <w:rPr>
          <w:b/>
        </w:rPr>
      </w:pPr>
    </w:p>
    <w:p w:rsidR="00C057A0" w:rsidRPr="00C057A0" w:rsidRDefault="00C057A0" w:rsidP="00C057A0">
      <w:pPr>
        <w:spacing w:after="0" w:line="240" w:lineRule="auto"/>
        <w:jc w:val="center"/>
        <w:rPr>
          <w:rFonts w:ascii="Times New Roman" w:eastAsia="Times New Roman" w:hAnsi="Times New Roman"/>
          <w:b/>
          <w:sz w:val="32"/>
          <w:szCs w:val="32"/>
          <w:u w:val="single"/>
          <w:lang w:eastAsia="cs-CZ"/>
        </w:rPr>
      </w:pPr>
      <w:r w:rsidRPr="00C057A0">
        <w:rPr>
          <w:rFonts w:ascii="Times New Roman" w:eastAsia="Times New Roman" w:hAnsi="Times New Roman"/>
          <w:b/>
          <w:sz w:val="32"/>
          <w:szCs w:val="32"/>
          <w:u w:val="single"/>
          <w:lang w:eastAsia="cs-CZ"/>
        </w:rPr>
        <w:t>Investičné zadanie.</w:t>
      </w:r>
    </w:p>
    <w:p w:rsidR="00C057A0" w:rsidRPr="00C057A0" w:rsidRDefault="00C057A0" w:rsidP="00C057A0">
      <w:pPr>
        <w:spacing w:after="0" w:line="240" w:lineRule="auto"/>
        <w:jc w:val="center"/>
        <w:rPr>
          <w:rFonts w:ascii="Times New Roman" w:eastAsia="Times New Roman" w:hAnsi="Times New Roman"/>
          <w:sz w:val="24"/>
          <w:szCs w:val="24"/>
          <w:lang w:eastAsia="cs-CZ"/>
        </w:rPr>
      </w:pPr>
      <w:r w:rsidRPr="00C057A0">
        <w:rPr>
          <w:rFonts w:ascii="Times New Roman" w:eastAsia="Times New Roman" w:hAnsi="Times New Roman"/>
          <w:sz w:val="24"/>
          <w:szCs w:val="24"/>
          <w:lang w:eastAsia="cs-CZ"/>
        </w:rPr>
        <w:t>Č. 2014091</w:t>
      </w:r>
    </w:p>
    <w:p w:rsidR="00C057A0" w:rsidRPr="00C057A0" w:rsidRDefault="00C057A0" w:rsidP="00C057A0">
      <w:pPr>
        <w:spacing w:after="0" w:line="240" w:lineRule="auto"/>
        <w:jc w:val="center"/>
        <w:rPr>
          <w:rFonts w:ascii="Times New Roman" w:eastAsia="Times New Roman" w:hAnsi="Times New Roman"/>
          <w:sz w:val="24"/>
          <w:szCs w:val="24"/>
          <w:lang w:eastAsia="cs-CZ"/>
        </w:rPr>
      </w:pPr>
      <w:r w:rsidRPr="00C057A0">
        <w:rPr>
          <w:rFonts w:ascii="Times New Roman" w:eastAsia="Times New Roman" w:hAnsi="Times New Roman"/>
          <w:sz w:val="24"/>
          <w:szCs w:val="24"/>
          <w:lang w:eastAsia="cs-CZ"/>
        </w:rPr>
        <w:t>na projektovú dokumentáciu pre stavebné povolenie a realizáciu stavby</w:t>
      </w:r>
    </w:p>
    <w:p w:rsidR="00C057A0" w:rsidRPr="00C057A0" w:rsidRDefault="00C057A0" w:rsidP="00C057A0">
      <w:pPr>
        <w:spacing w:after="0" w:line="240" w:lineRule="auto"/>
        <w:jc w:val="both"/>
        <w:rPr>
          <w:rFonts w:ascii="Times New Roman" w:eastAsia="Times New Roman" w:hAnsi="Times New Roman"/>
          <w:b/>
          <w:u w:val="single"/>
          <w:lang w:eastAsia="cs-CZ"/>
        </w:rPr>
      </w:pPr>
    </w:p>
    <w:p w:rsidR="00C057A0" w:rsidRPr="00C057A0" w:rsidRDefault="00C057A0" w:rsidP="00C057A0">
      <w:pPr>
        <w:spacing w:after="0" w:line="240" w:lineRule="auto"/>
        <w:jc w:val="both"/>
        <w:rPr>
          <w:rFonts w:ascii="Times New Roman" w:eastAsia="Times New Roman" w:hAnsi="Times New Roman"/>
          <w:b/>
          <w:u w:val="single"/>
          <w:lang w:eastAsia="cs-CZ"/>
        </w:rPr>
      </w:pPr>
    </w:p>
    <w:p w:rsidR="00C057A0" w:rsidRPr="00C057A0" w:rsidRDefault="00C057A0" w:rsidP="00C057A0">
      <w:pPr>
        <w:spacing w:after="0" w:line="240" w:lineRule="auto"/>
        <w:jc w:val="both"/>
        <w:rPr>
          <w:rFonts w:ascii="Times New Roman" w:eastAsia="Times New Roman" w:hAnsi="Times New Roman"/>
          <w:b/>
          <w:u w:val="single"/>
          <w:lang w:eastAsia="cs-CZ"/>
        </w:rPr>
      </w:pPr>
    </w:p>
    <w:p w:rsidR="00C057A0" w:rsidRPr="00C057A0" w:rsidRDefault="00C057A0" w:rsidP="00C057A0">
      <w:pPr>
        <w:numPr>
          <w:ilvl w:val="0"/>
          <w:numId w:val="25"/>
        </w:numPr>
        <w:tabs>
          <w:tab w:val="num" w:pos="644"/>
        </w:tabs>
        <w:spacing w:after="0" w:line="240" w:lineRule="auto"/>
        <w:ind w:left="644" w:hanging="720"/>
        <w:jc w:val="both"/>
        <w:rPr>
          <w:rFonts w:ascii="Times New Roman" w:eastAsia="Times New Roman" w:hAnsi="Times New Roman"/>
          <w:b/>
          <w:sz w:val="28"/>
          <w:szCs w:val="28"/>
          <w:u w:val="single"/>
          <w:lang w:eastAsia="cs-CZ"/>
        </w:rPr>
      </w:pPr>
      <w:r w:rsidRPr="00C057A0">
        <w:rPr>
          <w:rFonts w:ascii="Times New Roman" w:eastAsia="Times New Roman" w:hAnsi="Times New Roman"/>
          <w:b/>
          <w:sz w:val="28"/>
          <w:szCs w:val="28"/>
          <w:u w:val="single"/>
          <w:lang w:eastAsia="cs-CZ"/>
        </w:rPr>
        <w:t>Sprievodná správa</w:t>
      </w:r>
    </w:p>
    <w:p w:rsidR="00C057A0" w:rsidRPr="00C057A0" w:rsidRDefault="00C057A0" w:rsidP="00C057A0">
      <w:pPr>
        <w:spacing w:after="0" w:line="240" w:lineRule="auto"/>
        <w:ind w:left="644"/>
        <w:jc w:val="both"/>
        <w:rPr>
          <w:rFonts w:ascii="Times New Roman" w:eastAsia="Times New Roman" w:hAnsi="Times New Roman"/>
          <w:b/>
          <w:sz w:val="28"/>
          <w:szCs w:val="28"/>
          <w:u w:val="single"/>
          <w:lang w:eastAsia="cs-CZ"/>
        </w:rPr>
      </w:pPr>
    </w:p>
    <w:p w:rsidR="00C057A0" w:rsidRPr="00C057A0" w:rsidRDefault="00C057A0" w:rsidP="00C057A0">
      <w:pPr>
        <w:spacing w:after="0" w:line="240" w:lineRule="auto"/>
        <w:ind w:left="360"/>
        <w:jc w:val="both"/>
        <w:rPr>
          <w:rFonts w:ascii="Times New Roman" w:eastAsia="Times New Roman" w:hAnsi="Times New Roman"/>
          <w:b/>
          <w:u w:val="single"/>
          <w:lang w:eastAsia="cs-CZ"/>
        </w:rPr>
      </w:pPr>
    </w:p>
    <w:p w:rsidR="00C057A0" w:rsidRPr="00C057A0" w:rsidRDefault="00C057A0" w:rsidP="00C057A0">
      <w:pPr>
        <w:numPr>
          <w:ilvl w:val="0"/>
          <w:numId w:val="26"/>
        </w:numPr>
        <w:spacing w:after="0" w:line="240" w:lineRule="auto"/>
        <w:jc w:val="both"/>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Identifikačné údaje</w:t>
      </w:r>
    </w:p>
    <w:p w:rsidR="00C057A0" w:rsidRPr="00C057A0" w:rsidRDefault="00C057A0" w:rsidP="00C057A0">
      <w:pPr>
        <w:spacing w:after="0" w:line="240" w:lineRule="auto"/>
        <w:ind w:left="360"/>
        <w:jc w:val="both"/>
        <w:rPr>
          <w:rFonts w:ascii="Times New Roman" w:eastAsia="Times New Roman" w:hAnsi="Times New Roman"/>
          <w:sz w:val="26"/>
          <w:szCs w:val="26"/>
          <w:lang w:eastAsia="cs-CZ"/>
        </w:rPr>
      </w:pPr>
    </w:p>
    <w:p w:rsidR="00C057A0" w:rsidRPr="00C057A0" w:rsidRDefault="00C057A0" w:rsidP="00C057A0">
      <w:pPr>
        <w:numPr>
          <w:ilvl w:val="1"/>
          <w:numId w:val="27"/>
        </w:numPr>
        <w:spacing w:after="0" w:line="240" w:lineRule="auto"/>
        <w:jc w:val="both"/>
        <w:rPr>
          <w:rFonts w:ascii="Times New Roman" w:eastAsia="Times New Roman" w:hAnsi="Times New Roman"/>
          <w:sz w:val="24"/>
          <w:szCs w:val="24"/>
          <w:lang w:eastAsia="cs-CZ"/>
        </w:rPr>
      </w:pPr>
      <w:r w:rsidRPr="00C057A0">
        <w:rPr>
          <w:rFonts w:ascii="Times New Roman" w:eastAsia="Times New Roman" w:hAnsi="Times New Roman"/>
          <w:sz w:val="24"/>
          <w:szCs w:val="24"/>
          <w:lang w:eastAsia="cs-CZ"/>
        </w:rPr>
        <w:t xml:space="preserve">   Stavba</w:t>
      </w:r>
    </w:p>
    <w:p w:rsidR="00C057A0" w:rsidRPr="00C057A0" w:rsidRDefault="00C057A0" w:rsidP="00C057A0">
      <w:pPr>
        <w:spacing w:after="0" w:line="240" w:lineRule="auto"/>
        <w:jc w:val="both"/>
        <w:rPr>
          <w:rFonts w:ascii="Times New Roman" w:eastAsia="Times New Roman" w:hAnsi="Times New Roman"/>
          <w:b/>
          <w:lang w:eastAsia="cs-CZ"/>
        </w:rPr>
      </w:pPr>
      <w:r w:rsidRPr="00C057A0">
        <w:rPr>
          <w:rFonts w:ascii="Times New Roman" w:eastAsia="Times New Roman" w:hAnsi="Times New Roman"/>
          <w:lang w:eastAsia="cs-CZ"/>
        </w:rPr>
        <w:t xml:space="preserve">                     Názov stavby :           </w:t>
      </w:r>
      <w:r w:rsidRPr="00C057A0">
        <w:rPr>
          <w:rFonts w:ascii="Times New Roman" w:eastAsia="Times New Roman" w:hAnsi="Times New Roman"/>
          <w:b/>
          <w:lang w:eastAsia="cs-CZ"/>
        </w:rPr>
        <w:t xml:space="preserve">Poprad – Podolínec, km 21,100-21,500, protipovodňové  </w:t>
      </w:r>
    </w:p>
    <w:p w:rsidR="00C057A0" w:rsidRPr="00C057A0" w:rsidRDefault="00C057A0" w:rsidP="00C057A0">
      <w:pPr>
        <w:spacing w:after="0" w:line="240" w:lineRule="auto"/>
        <w:jc w:val="both"/>
        <w:rPr>
          <w:rFonts w:ascii="Times New Roman" w:eastAsia="Times New Roman" w:hAnsi="Times New Roman"/>
          <w:b/>
          <w:lang w:eastAsia="cs-CZ"/>
        </w:rPr>
      </w:pPr>
      <w:r w:rsidRPr="00C057A0">
        <w:rPr>
          <w:rFonts w:ascii="Times New Roman" w:eastAsia="Times New Roman" w:hAnsi="Times New Roman"/>
          <w:b/>
          <w:lang w:eastAsia="cs-CZ"/>
        </w:rPr>
        <w:t xml:space="preserve">                                                        opatrenia -  projektová dokumentácia pre stavebné povolenie a </w:t>
      </w:r>
    </w:p>
    <w:p w:rsidR="00C057A0" w:rsidRPr="00C057A0" w:rsidRDefault="00C057A0" w:rsidP="00C057A0">
      <w:pPr>
        <w:spacing w:after="0" w:line="240" w:lineRule="auto"/>
        <w:jc w:val="both"/>
        <w:rPr>
          <w:rFonts w:ascii="Times New Roman" w:eastAsia="Times New Roman" w:hAnsi="Times New Roman"/>
          <w:b/>
          <w:lang w:eastAsia="cs-CZ"/>
        </w:rPr>
      </w:pPr>
      <w:r w:rsidRPr="00C057A0">
        <w:rPr>
          <w:rFonts w:ascii="Times New Roman" w:eastAsia="Times New Roman" w:hAnsi="Times New Roman"/>
          <w:b/>
          <w:color w:val="FF0000"/>
          <w:lang w:eastAsia="cs-CZ"/>
        </w:rPr>
        <w:t xml:space="preserve">                                                        </w:t>
      </w:r>
      <w:r w:rsidRPr="00C057A0">
        <w:rPr>
          <w:rFonts w:ascii="Times New Roman" w:eastAsia="Times New Roman" w:hAnsi="Times New Roman"/>
          <w:b/>
          <w:lang w:eastAsia="cs-CZ"/>
        </w:rPr>
        <w:t xml:space="preserve">realizáciu stavby    </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 xml:space="preserve">               Miesto stavby :         TÚ 2641  Poprad Tatry - Podolínec,</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 xml:space="preserve">                                                 DÚ 16  Spišská Belá - Podolínec </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 xml:space="preserve">               Okres:                        Kežmarok   </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 xml:space="preserve">               Kraj:                          Prešovský</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 xml:space="preserve">               Katastrálne územie : Spišská Belá </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 xml:space="preserve">               Odvetvie :                 ŽTS</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 xml:space="preserve">               Charakter stavby:      rekonštrukcia dopravnej cesty</w:t>
      </w:r>
    </w:p>
    <w:p w:rsidR="00C057A0" w:rsidRPr="00C057A0" w:rsidRDefault="00C057A0" w:rsidP="00C057A0">
      <w:pPr>
        <w:spacing w:after="0" w:line="240" w:lineRule="auto"/>
        <w:ind w:left="360"/>
        <w:jc w:val="both"/>
        <w:rPr>
          <w:rFonts w:ascii="Times New Roman" w:eastAsia="Times New Roman" w:hAnsi="Times New Roman"/>
          <w:lang w:eastAsia="cs-CZ"/>
        </w:rPr>
      </w:pPr>
    </w:p>
    <w:p w:rsidR="00C057A0" w:rsidRPr="00C057A0" w:rsidRDefault="00C057A0" w:rsidP="00C057A0">
      <w:pPr>
        <w:numPr>
          <w:ilvl w:val="1"/>
          <w:numId w:val="27"/>
        </w:numPr>
        <w:spacing w:after="0" w:line="240" w:lineRule="auto"/>
        <w:jc w:val="both"/>
        <w:rPr>
          <w:rFonts w:ascii="Times New Roman" w:eastAsia="Times New Roman" w:hAnsi="Times New Roman"/>
          <w:sz w:val="24"/>
          <w:szCs w:val="24"/>
          <w:lang w:eastAsia="cs-CZ"/>
        </w:rPr>
      </w:pPr>
      <w:r w:rsidRPr="00C057A0">
        <w:rPr>
          <w:rFonts w:ascii="Times New Roman" w:eastAsia="Times New Roman" w:hAnsi="Times New Roman"/>
          <w:lang w:eastAsia="cs-CZ"/>
        </w:rPr>
        <w:t xml:space="preserve">   </w:t>
      </w:r>
      <w:r w:rsidRPr="00C057A0">
        <w:rPr>
          <w:rFonts w:ascii="Times New Roman" w:eastAsia="Times New Roman" w:hAnsi="Times New Roman"/>
          <w:sz w:val="24"/>
          <w:szCs w:val="24"/>
          <w:lang w:eastAsia="cs-CZ"/>
        </w:rPr>
        <w:t xml:space="preserve">Stavebník </w:t>
      </w:r>
    </w:p>
    <w:p w:rsidR="00C057A0" w:rsidRPr="00C057A0" w:rsidRDefault="00C057A0" w:rsidP="00C057A0">
      <w:pPr>
        <w:tabs>
          <w:tab w:val="left" w:pos="1276"/>
        </w:tabs>
        <w:spacing w:after="0" w:line="240" w:lineRule="auto"/>
        <w:jc w:val="both"/>
        <w:rPr>
          <w:rFonts w:ascii="Times New Roman" w:eastAsia="Times New Roman" w:hAnsi="Times New Roman"/>
          <w:lang w:eastAsia="cs-CZ"/>
        </w:rPr>
      </w:pPr>
      <w:r w:rsidRPr="00C057A0">
        <w:rPr>
          <w:rFonts w:ascii="Times New Roman" w:eastAsia="Times New Roman" w:hAnsi="Times New Roman"/>
          <w:lang w:eastAsia="cs-CZ"/>
        </w:rPr>
        <w:t xml:space="preserve">               </w:t>
      </w:r>
      <w:r w:rsidRPr="00C057A0">
        <w:rPr>
          <w:rFonts w:ascii="Times New Roman" w:eastAsia="Times New Roman" w:hAnsi="Times New Roman"/>
          <w:lang w:eastAsia="cs-CZ"/>
        </w:rPr>
        <w:tab/>
        <w:t>Názov stavebníka :  Železnice Slovenskej republiky, Bratislava</w:t>
      </w:r>
    </w:p>
    <w:p w:rsidR="00C057A0" w:rsidRPr="00C057A0" w:rsidRDefault="00C057A0" w:rsidP="00C057A0">
      <w:pPr>
        <w:tabs>
          <w:tab w:val="left" w:pos="1276"/>
        </w:tabs>
        <w:spacing w:after="0" w:line="240" w:lineRule="auto"/>
        <w:jc w:val="both"/>
        <w:rPr>
          <w:rFonts w:ascii="Times New Roman" w:eastAsia="Times New Roman" w:hAnsi="Times New Roman"/>
          <w:lang w:eastAsia="cs-CZ"/>
        </w:rPr>
      </w:pPr>
      <w:r w:rsidRPr="00C057A0">
        <w:rPr>
          <w:rFonts w:ascii="Times New Roman" w:eastAsia="Times New Roman" w:hAnsi="Times New Roman"/>
          <w:lang w:eastAsia="cs-CZ"/>
        </w:rPr>
        <w:tab/>
      </w:r>
      <w:r w:rsidRPr="00C057A0">
        <w:rPr>
          <w:rFonts w:ascii="Times New Roman" w:eastAsia="Times New Roman" w:hAnsi="Times New Roman"/>
          <w:lang w:eastAsia="cs-CZ"/>
        </w:rPr>
        <w:tab/>
      </w:r>
      <w:r w:rsidRPr="00C057A0">
        <w:rPr>
          <w:rFonts w:ascii="Times New Roman" w:eastAsia="Times New Roman" w:hAnsi="Times New Roman"/>
          <w:lang w:eastAsia="cs-CZ"/>
        </w:rPr>
        <w:tab/>
      </w:r>
      <w:r w:rsidRPr="00C057A0">
        <w:rPr>
          <w:rFonts w:ascii="Times New Roman" w:eastAsia="Times New Roman" w:hAnsi="Times New Roman"/>
          <w:lang w:eastAsia="cs-CZ"/>
        </w:rPr>
        <w:tab/>
        <w:t xml:space="preserve">     Klemensova 8, 813 61 Bratislava</w:t>
      </w:r>
    </w:p>
    <w:p w:rsidR="00C057A0" w:rsidRPr="00C057A0" w:rsidRDefault="00C057A0" w:rsidP="00C057A0">
      <w:pPr>
        <w:tabs>
          <w:tab w:val="left" w:pos="1276"/>
        </w:tabs>
        <w:spacing w:after="0" w:line="240" w:lineRule="auto"/>
        <w:jc w:val="both"/>
        <w:rPr>
          <w:rFonts w:ascii="Times New Roman" w:eastAsia="Times New Roman" w:hAnsi="Times New Roman"/>
          <w:lang w:eastAsia="cs-CZ"/>
        </w:rPr>
      </w:pPr>
      <w:r w:rsidRPr="00C057A0">
        <w:rPr>
          <w:rFonts w:ascii="Times New Roman" w:eastAsia="Times New Roman" w:hAnsi="Times New Roman"/>
          <w:sz w:val="20"/>
          <w:szCs w:val="20"/>
          <w:lang w:eastAsia="cs-CZ"/>
        </w:rPr>
        <w:t xml:space="preserve">                        </w:t>
      </w:r>
      <w:r w:rsidRPr="00C057A0">
        <w:rPr>
          <w:rFonts w:ascii="Times New Roman" w:eastAsia="Times New Roman" w:hAnsi="Times New Roman"/>
          <w:sz w:val="20"/>
          <w:szCs w:val="20"/>
          <w:lang w:eastAsia="cs-CZ"/>
        </w:rPr>
        <w:tab/>
      </w:r>
      <w:r w:rsidRPr="00C057A0">
        <w:rPr>
          <w:rFonts w:ascii="Times New Roman" w:eastAsia="Times New Roman" w:hAnsi="Times New Roman"/>
          <w:lang w:eastAsia="cs-CZ"/>
        </w:rPr>
        <w:t>Nadriadený orgán :  Ministerstvo dopravy, výstavby a regionálneho rozvoja SR</w:t>
      </w:r>
    </w:p>
    <w:p w:rsidR="00C057A0" w:rsidRPr="00C057A0" w:rsidRDefault="00C057A0" w:rsidP="00C057A0">
      <w:pPr>
        <w:tabs>
          <w:tab w:val="left" w:pos="1276"/>
        </w:tabs>
        <w:spacing w:after="0" w:line="240" w:lineRule="auto"/>
        <w:jc w:val="both"/>
        <w:rPr>
          <w:rFonts w:ascii="Times New Roman" w:eastAsia="Times New Roman" w:hAnsi="Times New Roman"/>
          <w:lang w:eastAsia="cs-CZ"/>
        </w:rPr>
      </w:pPr>
      <w:r w:rsidRPr="00C057A0">
        <w:rPr>
          <w:rFonts w:ascii="Times New Roman" w:eastAsia="Times New Roman" w:hAnsi="Times New Roman"/>
          <w:lang w:eastAsia="cs-CZ"/>
        </w:rPr>
        <w:tab/>
      </w:r>
      <w:r w:rsidRPr="00C057A0">
        <w:rPr>
          <w:rFonts w:ascii="Times New Roman" w:eastAsia="Times New Roman" w:hAnsi="Times New Roman"/>
          <w:lang w:eastAsia="cs-CZ"/>
        </w:rPr>
        <w:tab/>
      </w:r>
      <w:r w:rsidRPr="00C057A0">
        <w:rPr>
          <w:rFonts w:ascii="Times New Roman" w:eastAsia="Times New Roman" w:hAnsi="Times New Roman"/>
          <w:lang w:eastAsia="cs-CZ"/>
        </w:rPr>
        <w:tab/>
      </w:r>
      <w:r w:rsidRPr="00C057A0">
        <w:rPr>
          <w:rFonts w:ascii="Times New Roman" w:eastAsia="Times New Roman" w:hAnsi="Times New Roman"/>
          <w:lang w:eastAsia="cs-CZ"/>
        </w:rPr>
        <w:tab/>
        <w:t xml:space="preserve">     Námestie slobody č. 6, 810 05 Bratislava</w:t>
      </w:r>
    </w:p>
    <w:p w:rsidR="00C057A0" w:rsidRPr="00C057A0" w:rsidRDefault="00C057A0" w:rsidP="00C057A0">
      <w:pPr>
        <w:numPr>
          <w:ilvl w:val="1"/>
          <w:numId w:val="27"/>
        </w:numPr>
        <w:spacing w:after="0" w:line="240" w:lineRule="auto"/>
        <w:jc w:val="both"/>
        <w:rPr>
          <w:rFonts w:ascii="Times New Roman" w:eastAsia="Times New Roman" w:hAnsi="Times New Roman"/>
          <w:sz w:val="24"/>
          <w:szCs w:val="24"/>
          <w:lang w:eastAsia="cs-CZ"/>
        </w:rPr>
      </w:pPr>
      <w:r w:rsidRPr="00C057A0">
        <w:rPr>
          <w:rFonts w:ascii="Times New Roman" w:eastAsia="Times New Roman" w:hAnsi="Times New Roman"/>
          <w:sz w:val="24"/>
          <w:szCs w:val="24"/>
          <w:lang w:eastAsia="cs-CZ"/>
        </w:rPr>
        <w:t xml:space="preserve">   Termíny</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 xml:space="preserve">               Termín predloženia zadania stavby : </w:t>
      </w:r>
    </w:p>
    <w:p w:rsidR="00C057A0" w:rsidRPr="00C057A0" w:rsidRDefault="00C057A0" w:rsidP="00C057A0">
      <w:pPr>
        <w:spacing w:after="0" w:line="240" w:lineRule="auto"/>
        <w:ind w:left="360"/>
        <w:rPr>
          <w:rFonts w:ascii="Times New Roman" w:eastAsia="Times New Roman" w:hAnsi="Times New Roman"/>
          <w:b/>
          <w:lang w:eastAsia="cs-CZ"/>
        </w:rPr>
      </w:pPr>
      <w:r w:rsidRPr="00C057A0">
        <w:rPr>
          <w:rFonts w:ascii="Times New Roman" w:eastAsia="Times New Roman" w:hAnsi="Times New Roman"/>
          <w:lang w:eastAsia="cs-CZ"/>
        </w:rPr>
        <w:t xml:space="preserve">               Termín predloženia PD :   v zmysle výzvy</w:t>
      </w:r>
      <w:r w:rsidRPr="00C057A0">
        <w:rPr>
          <w:rFonts w:ascii="Times New Roman" w:eastAsia="Times New Roman" w:hAnsi="Times New Roman"/>
          <w:b/>
          <w:color w:val="FF0000"/>
          <w:lang w:eastAsia="cs-CZ"/>
        </w:rPr>
        <w:t xml:space="preserve">                  </w:t>
      </w:r>
    </w:p>
    <w:p w:rsidR="00C057A0" w:rsidRPr="00C057A0" w:rsidRDefault="00C057A0" w:rsidP="00C057A0">
      <w:pPr>
        <w:spacing w:after="0" w:line="240" w:lineRule="auto"/>
        <w:ind w:left="360"/>
        <w:jc w:val="both"/>
        <w:rPr>
          <w:rFonts w:ascii="Times New Roman" w:eastAsia="Times New Roman" w:hAnsi="Times New Roman"/>
          <w:sz w:val="24"/>
          <w:szCs w:val="24"/>
          <w:lang w:eastAsia="cs-CZ"/>
        </w:rPr>
      </w:pPr>
      <w:r w:rsidRPr="00C057A0">
        <w:rPr>
          <w:rFonts w:ascii="Times New Roman" w:eastAsia="Times New Roman" w:hAnsi="Times New Roman"/>
          <w:lang w:eastAsia="cs-CZ"/>
        </w:rPr>
        <w:t xml:space="preserve">               Termín realizácie :             v zmysle výzvy</w:t>
      </w:r>
      <w:r w:rsidRPr="00C057A0">
        <w:rPr>
          <w:rFonts w:ascii="Times New Roman" w:eastAsia="Times New Roman" w:hAnsi="Times New Roman"/>
          <w:b/>
          <w:color w:val="FF0000"/>
          <w:lang w:eastAsia="cs-CZ"/>
        </w:rPr>
        <w:t xml:space="preserve">                  </w:t>
      </w:r>
      <w:r w:rsidRPr="00C057A0">
        <w:rPr>
          <w:rFonts w:ascii="Times New Roman" w:eastAsia="Times New Roman" w:hAnsi="Times New Roman"/>
          <w:lang w:eastAsia="cs-CZ"/>
        </w:rPr>
        <w:t xml:space="preserve">              </w:t>
      </w:r>
      <w:r w:rsidRPr="00C057A0">
        <w:rPr>
          <w:rFonts w:ascii="Times New Roman" w:eastAsia="Times New Roman" w:hAnsi="Times New Roman"/>
          <w:sz w:val="24"/>
          <w:szCs w:val="24"/>
          <w:lang w:eastAsia="cs-CZ"/>
        </w:rPr>
        <w:t xml:space="preserve">    </w:t>
      </w:r>
    </w:p>
    <w:p w:rsidR="00C057A0" w:rsidRPr="00C057A0" w:rsidRDefault="00C057A0" w:rsidP="00C057A0">
      <w:pPr>
        <w:spacing w:after="0" w:line="240" w:lineRule="auto"/>
        <w:ind w:left="360"/>
        <w:jc w:val="both"/>
        <w:rPr>
          <w:rFonts w:ascii="Times New Roman" w:eastAsia="Times New Roman" w:hAnsi="Times New Roman"/>
          <w:sz w:val="24"/>
          <w:szCs w:val="24"/>
          <w:lang w:eastAsia="cs-CZ"/>
        </w:rPr>
      </w:pP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sz w:val="24"/>
          <w:szCs w:val="24"/>
          <w:lang w:eastAsia="cs-CZ"/>
        </w:rPr>
        <w:t xml:space="preserve">1.4    Projektant </w:t>
      </w:r>
    </w:p>
    <w:p w:rsidR="00C057A0" w:rsidRPr="00C057A0" w:rsidRDefault="00C057A0" w:rsidP="00C057A0">
      <w:pPr>
        <w:tabs>
          <w:tab w:val="left" w:pos="4253"/>
        </w:tabs>
        <w:spacing w:after="0" w:line="240" w:lineRule="auto"/>
        <w:ind w:left="360" w:right="562"/>
        <w:rPr>
          <w:rFonts w:ascii="Times New Roman" w:eastAsia="Times New Roman" w:hAnsi="Times New Roman"/>
          <w:i/>
          <w:lang w:eastAsia="cs-CZ"/>
        </w:rPr>
      </w:pPr>
      <w:r w:rsidRPr="00C057A0">
        <w:rPr>
          <w:rFonts w:ascii="Times New Roman" w:eastAsia="Times New Roman" w:hAnsi="Times New Roman"/>
          <w:lang w:eastAsia="cs-CZ"/>
        </w:rPr>
        <w:t xml:space="preserve">               Generálny projektant :</w:t>
      </w:r>
      <w:r w:rsidRPr="00C057A0">
        <w:rPr>
          <w:rFonts w:ascii="Times New Roman" w:eastAsia="Times New Roman" w:hAnsi="Times New Roman"/>
          <w:i/>
          <w:lang w:eastAsia="cs-CZ"/>
        </w:rPr>
        <w:t xml:space="preserve">                 </w:t>
      </w:r>
    </w:p>
    <w:p w:rsidR="00C057A0" w:rsidRPr="00C057A0" w:rsidRDefault="00C057A0" w:rsidP="00C057A0">
      <w:pPr>
        <w:spacing w:after="0" w:line="240" w:lineRule="auto"/>
        <w:jc w:val="both"/>
        <w:rPr>
          <w:rFonts w:ascii="Times New Roman" w:eastAsia="Times New Roman" w:hAnsi="Times New Roman"/>
          <w:lang w:eastAsia="cs-CZ"/>
        </w:rPr>
      </w:pPr>
      <w:r w:rsidRPr="00C057A0">
        <w:rPr>
          <w:rFonts w:ascii="Times New Roman" w:eastAsia="Times New Roman" w:hAnsi="Times New Roman"/>
          <w:lang w:eastAsia="cs-CZ"/>
        </w:rPr>
        <w:t xml:space="preserve">                      Zodpovedný projektant stavby :  </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 xml:space="preserve">               Stupeň PD :                                  DSPRS </w:t>
      </w:r>
    </w:p>
    <w:p w:rsidR="00C057A0" w:rsidRPr="00C057A0" w:rsidRDefault="00C057A0" w:rsidP="00C057A0">
      <w:pPr>
        <w:spacing w:after="0" w:line="240" w:lineRule="auto"/>
        <w:ind w:left="360"/>
        <w:jc w:val="both"/>
        <w:rPr>
          <w:rFonts w:ascii="Times New Roman" w:eastAsia="Times New Roman" w:hAnsi="Times New Roman"/>
          <w:lang w:eastAsia="cs-CZ"/>
        </w:rPr>
      </w:pPr>
    </w:p>
    <w:p w:rsidR="00C057A0" w:rsidRPr="00C057A0" w:rsidRDefault="00C057A0" w:rsidP="00C057A0">
      <w:pPr>
        <w:spacing w:after="0" w:line="240" w:lineRule="auto"/>
        <w:jc w:val="both"/>
        <w:rPr>
          <w:rFonts w:ascii="Times New Roman" w:eastAsia="Times New Roman" w:hAnsi="Times New Roman"/>
          <w:sz w:val="24"/>
          <w:szCs w:val="24"/>
          <w:lang w:eastAsia="cs-CZ"/>
        </w:rPr>
      </w:pPr>
      <w:r w:rsidRPr="00C057A0">
        <w:rPr>
          <w:rFonts w:ascii="Times New Roman" w:eastAsia="Times New Roman" w:hAnsi="Times New Roman"/>
          <w:sz w:val="24"/>
          <w:szCs w:val="24"/>
          <w:lang w:eastAsia="cs-CZ"/>
        </w:rPr>
        <w:t xml:space="preserve">      1.5    Správca objektu</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 xml:space="preserve">               Správca : ŽSR – Oblastné riaditeľstvo Košice, SMSÚ ŽTS TO Spišská Nová Ves</w:t>
      </w:r>
    </w:p>
    <w:p w:rsidR="00C057A0" w:rsidRPr="00C057A0" w:rsidRDefault="00C057A0" w:rsidP="00C057A0">
      <w:pPr>
        <w:spacing w:after="0" w:line="240" w:lineRule="auto"/>
        <w:ind w:left="360"/>
        <w:jc w:val="both"/>
        <w:rPr>
          <w:rFonts w:ascii="Times New Roman" w:eastAsia="Times New Roman" w:hAnsi="Times New Roman"/>
          <w:lang w:eastAsia="cs-CZ"/>
        </w:rPr>
      </w:pPr>
    </w:p>
    <w:p w:rsidR="00C057A0" w:rsidRPr="00C057A0" w:rsidRDefault="00C057A0" w:rsidP="00C057A0">
      <w:pPr>
        <w:spacing w:after="0" w:line="240" w:lineRule="auto"/>
        <w:ind w:left="360"/>
        <w:jc w:val="both"/>
        <w:rPr>
          <w:rFonts w:ascii="Times New Roman" w:eastAsia="Times New Roman" w:hAnsi="Times New Roman"/>
          <w:lang w:eastAsia="cs-CZ"/>
        </w:rPr>
      </w:pPr>
    </w:p>
    <w:p w:rsidR="00C057A0" w:rsidRPr="00C057A0" w:rsidRDefault="00C057A0" w:rsidP="00C057A0">
      <w:pPr>
        <w:numPr>
          <w:ilvl w:val="0"/>
          <w:numId w:val="26"/>
        </w:numPr>
        <w:spacing w:after="0" w:line="240" w:lineRule="auto"/>
        <w:jc w:val="both"/>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Prehľad použitých podkladov</w:t>
      </w:r>
    </w:p>
    <w:p w:rsidR="00C057A0" w:rsidRPr="00C057A0" w:rsidRDefault="00C057A0" w:rsidP="00C057A0">
      <w:pPr>
        <w:numPr>
          <w:ilvl w:val="0"/>
          <w:numId w:val="31"/>
        </w:numPr>
        <w:spacing w:after="0" w:line="240" w:lineRule="auto"/>
        <w:ind w:right="562"/>
        <w:rPr>
          <w:rFonts w:ascii="Times New Roman" w:eastAsia="Times New Roman" w:hAnsi="Times New Roman"/>
          <w:lang w:eastAsia="cs-CZ"/>
        </w:rPr>
      </w:pPr>
      <w:r w:rsidRPr="00C057A0">
        <w:rPr>
          <w:rFonts w:ascii="Times New Roman" w:eastAsia="Times New Roman" w:hAnsi="Times New Roman"/>
          <w:lang w:eastAsia="cs-CZ"/>
        </w:rPr>
        <w:t>Záverečná správa z IG prieskumu 7/2006</w:t>
      </w:r>
    </w:p>
    <w:p w:rsidR="00C057A0" w:rsidRPr="00C057A0" w:rsidRDefault="00C057A0" w:rsidP="00C057A0">
      <w:pPr>
        <w:numPr>
          <w:ilvl w:val="0"/>
          <w:numId w:val="31"/>
        </w:numPr>
        <w:spacing w:after="0" w:line="240" w:lineRule="auto"/>
        <w:ind w:right="562"/>
        <w:rPr>
          <w:rFonts w:ascii="Times New Roman" w:eastAsia="Times New Roman" w:hAnsi="Times New Roman"/>
          <w:lang w:eastAsia="cs-CZ"/>
        </w:rPr>
      </w:pPr>
      <w:r w:rsidRPr="00C057A0">
        <w:rPr>
          <w:rFonts w:ascii="Times New Roman" w:eastAsia="Times New Roman" w:hAnsi="Times New Roman"/>
          <w:lang w:eastAsia="cs-CZ"/>
        </w:rPr>
        <w:t>Záverečná správa z IG prieskumu 3/2014</w:t>
      </w:r>
    </w:p>
    <w:p w:rsidR="00C057A0" w:rsidRPr="00C057A0" w:rsidRDefault="00C057A0" w:rsidP="00C057A0">
      <w:pPr>
        <w:spacing w:after="0" w:line="240" w:lineRule="auto"/>
        <w:ind w:firstLine="360"/>
        <w:jc w:val="both"/>
        <w:rPr>
          <w:rFonts w:ascii="Times New Roman" w:eastAsia="Times New Roman" w:hAnsi="Times New Roman"/>
          <w:sz w:val="26"/>
          <w:szCs w:val="26"/>
          <w:lang w:eastAsia="cs-CZ"/>
        </w:rPr>
      </w:pPr>
    </w:p>
    <w:p w:rsidR="00C057A0" w:rsidRPr="00C057A0" w:rsidRDefault="00C057A0" w:rsidP="00C057A0">
      <w:pPr>
        <w:numPr>
          <w:ilvl w:val="0"/>
          <w:numId w:val="26"/>
        </w:numPr>
        <w:spacing w:after="0" w:line="240" w:lineRule="auto"/>
        <w:jc w:val="both"/>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Zdôvodnenie stavby a jej cieľov</w:t>
      </w:r>
    </w:p>
    <w:p w:rsidR="00C057A0" w:rsidRPr="00C057A0" w:rsidRDefault="00C057A0" w:rsidP="00C057A0">
      <w:pPr>
        <w:spacing w:after="0" w:line="240" w:lineRule="auto"/>
        <w:ind w:left="360" w:right="-286"/>
        <w:jc w:val="both"/>
        <w:rPr>
          <w:rFonts w:ascii="Times New Roman" w:eastAsia="Times New Roman" w:hAnsi="Times New Roman"/>
          <w:lang w:eastAsia="sk-SK"/>
        </w:rPr>
      </w:pPr>
      <w:r w:rsidRPr="00C057A0">
        <w:rPr>
          <w:rFonts w:ascii="Times New Roman" w:eastAsia="Times New Roman" w:hAnsi="Times New Roman"/>
          <w:lang w:eastAsia="cs-CZ"/>
        </w:rPr>
        <w:lastRenderedPageBreak/>
        <w:t xml:space="preserve">Cieľom zadania je vypracovať projektovú dokumentáciu pre stabilizáciu svahu </w:t>
      </w:r>
      <w:proofErr w:type="spellStart"/>
      <w:r w:rsidRPr="00C057A0">
        <w:rPr>
          <w:rFonts w:ascii="Times New Roman" w:eastAsia="Times New Roman" w:hAnsi="Times New Roman"/>
          <w:lang w:eastAsia="cs-CZ"/>
        </w:rPr>
        <w:t>odrezu</w:t>
      </w:r>
      <w:proofErr w:type="spellEnd"/>
      <w:r w:rsidRPr="00C057A0">
        <w:rPr>
          <w:rFonts w:ascii="Times New Roman" w:eastAsia="Times New Roman" w:hAnsi="Times New Roman"/>
          <w:lang w:eastAsia="cs-CZ"/>
        </w:rPr>
        <w:t xml:space="preserve"> pod železničnou traťou na základe výsledkov spracovaných IG prieskumov z r. 2006 a 2014. Navrhnuté  stabilizačné opatrenia by mali zároveň plniť funkciu protipovodňovej ochrany. </w:t>
      </w:r>
    </w:p>
    <w:p w:rsidR="00C057A0" w:rsidRPr="00C057A0" w:rsidRDefault="00C057A0" w:rsidP="00C057A0">
      <w:pPr>
        <w:overflowPunct w:val="0"/>
        <w:autoSpaceDE w:val="0"/>
        <w:autoSpaceDN w:val="0"/>
        <w:adjustRightInd w:val="0"/>
        <w:spacing w:after="0" w:line="240" w:lineRule="auto"/>
        <w:ind w:left="426"/>
        <w:jc w:val="both"/>
        <w:textAlignment w:val="baseline"/>
        <w:rPr>
          <w:rFonts w:ascii="Times New Roman" w:eastAsia="Times New Roman" w:hAnsi="Times New Roman"/>
          <w:sz w:val="26"/>
          <w:szCs w:val="26"/>
          <w:lang w:eastAsia="cs-CZ"/>
        </w:rPr>
      </w:pPr>
    </w:p>
    <w:p w:rsidR="00C057A0" w:rsidRPr="00C057A0" w:rsidRDefault="00C057A0" w:rsidP="00C057A0">
      <w:pPr>
        <w:overflowPunct w:val="0"/>
        <w:autoSpaceDE w:val="0"/>
        <w:autoSpaceDN w:val="0"/>
        <w:adjustRightInd w:val="0"/>
        <w:spacing w:after="0" w:line="240" w:lineRule="auto"/>
        <w:ind w:left="426"/>
        <w:jc w:val="both"/>
        <w:textAlignment w:val="baseline"/>
        <w:rPr>
          <w:rFonts w:ascii="Times New Roman" w:eastAsia="Times New Roman" w:hAnsi="Times New Roman"/>
          <w:sz w:val="26"/>
          <w:szCs w:val="26"/>
          <w:lang w:eastAsia="cs-CZ"/>
        </w:rPr>
      </w:pPr>
    </w:p>
    <w:p w:rsidR="00C057A0" w:rsidRPr="00C057A0" w:rsidRDefault="00C057A0" w:rsidP="00C057A0">
      <w:pPr>
        <w:numPr>
          <w:ilvl w:val="0"/>
          <w:numId w:val="26"/>
        </w:numPr>
        <w:spacing w:after="0" w:line="240" w:lineRule="auto"/>
        <w:jc w:val="both"/>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Súvisiace stavby</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KR DS v r. 2011-2012 pod č. A 11157 ŽSR Poprad – Podolínec, sanácia poruchy svahu v km 21,100-21,500 (Spišská Belá)</w:t>
      </w:r>
    </w:p>
    <w:p w:rsidR="00C057A0" w:rsidRPr="00C057A0" w:rsidRDefault="00C057A0" w:rsidP="00C057A0">
      <w:pPr>
        <w:spacing w:after="0" w:line="240" w:lineRule="auto"/>
        <w:ind w:left="360"/>
        <w:jc w:val="both"/>
        <w:rPr>
          <w:rFonts w:ascii="Times New Roman" w:eastAsia="Times New Roman" w:hAnsi="Times New Roman"/>
          <w:lang w:eastAsia="cs-CZ"/>
        </w:rPr>
      </w:pPr>
    </w:p>
    <w:p w:rsidR="00C057A0" w:rsidRPr="00C057A0" w:rsidRDefault="00C057A0" w:rsidP="00C057A0">
      <w:pPr>
        <w:spacing w:after="0" w:line="240" w:lineRule="auto"/>
        <w:ind w:left="360"/>
        <w:jc w:val="both"/>
        <w:rPr>
          <w:rFonts w:ascii="Times New Roman" w:eastAsia="Times New Roman" w:hAnsi="Times New Roman"/>
          <w:lang w:eastAsia="cs-CZ"/>
        </w:rPr>
      </w:pPr>
    </w:p>
    <w:p w:rsidR="00C057A0" w:rsidRPr="00C057A0" w:rsidRDefault="00C057A0" w:rsidP="00C057A0">
      <w:pPr>
        <w:numPr>
          <w:ilvl w:val="0"/>
          <w:numId w:val="26"/>
        </w:numPr>
        <w:spacing w:after="0" w:line="240" w:lineRule="auto"/>
        <w:jc w:val="both"/>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Členenie stavby</w:t>
      </w:r>
    </w:p>
    <w:p w:rsidR="00C057A0" w:rsidRPr="00C057A0" w:rsidRDefault="00C057A0" w:rsidP="00C057A0">
      <w:pPr>
        <w:spacing w:after="0" w:line="240" w:lineRule="auto"/>
        <w:ind w:left="360"/>
        <w:jc w:val="both"/>
        <w:rPr>
          <w:rFonts w:ascii="Times New Roman" w:eastAsia="Times New Roman" w:hAnsi="Times New Roman"/>
          <w:sz w:val="26"/>
          <w:szCs w:val="26"/>
          <w:lang w:eastAsia="cs-CZ"/>
        </w:rPr>
      </w:pPr>
    </w:p>
    <w:p w:rsidR="00C057A0" w:rsidRPr="00C057A0" w:rsidRDefault="00C057A0" w:rsidP="00C057A0">
      <w:pPr>
        <w:overflowPunct w:val="0"/>
        <w:autoSpaceDE w:val="0"/>
        <w:autoSpaceDN w:val="0"/>
        <w:adjustRightInd w:val="0"/>
        <w:spacing w:after="0" w:line="240" w:lineRule="auto"/>
        <w:jc w:val="both"/>
        <w:textAlignment w:val="baseline"/>
        <w:rPr>
          <w:rFonts w:ascii="Times New Roman" w:eastAsia="Times New Roman" w:hAnsi="Times New Roman"/>
          <w:lang w:eastAsia="cs-CZ"/>
        </w:rPr>
      </w:pPr>
      <w:r w:rsidRPr="00C057A0">
        <w:rPr>
          <w:rFonts w:ascii="Times New Roman" w:eastAsia="Times New Roman" w:hAnsi="Times New Roman"/>
          <w:lang w:eastAsia="cs-CZ"/>
        </w:rPr>
        <w:t xml:space="preserve">            Stavebné objekty : ---</w:t>
      </w:r>
    </w:p>
    <w:p w:rsidR="00C057A0" w:rsidRPr="00C057A0" w:rsidRDefault="00C057A0" w:rsidP="00C057A0">
      <w:pPr>
        <w:overflowPunct w:val="0"/>
        <w:autoSpaceDE w:val="0"/>
        <w:autoSpaceDN w:val="0"/>
        <w:adjustRightInd w:val="0"/>
        <w:spacing w:after="0" w:line="240" w:lineRule="auto"/>
        <w:jc w:val="both"/>
        <w:textAlignment w:val="baseline"/>
        <w:rPr>
          <w:rFonts w:ascii="Times New Roman" w:eastAsia="Times New Roman" w:hAnsi="Times New Roman"/>
          <w:lang w:eastAsia="cs-CZ"/>
        </w:rPr>
      </w:pPr>
      <w:r w:rsidRPr="00C057A0">
        <w:rPr>
          <w:rFonts w:ascii="Times New Roman" w:eastAsia="Times New Roman" w:hAnsi="Times New Roman"/>
          <w:lang w:eastAsia="cs-CZ"/>
        </w:rPr>
        <w:t xml:space="preserve">            </w:t>
      </w:r>
    </w:p>
    <w:p w:rsidR="00C057A0" w:rsidRPr="00C057A0" w:rsidRDefault="00C057A0" w:rsidP="00C057A0">
      <w:pPr>
        <w:overflowPunct w:val="0"/>
        <w:autoSpaceDE w:val="0"/>
        <w:autoSpaceDN w:val="0"/>
        <w:adjustRightInd w:val="0"/>
        <w:spacing w:after="0" w:line="240" w:lineRule="auto"/>
        <w:jc w:val="both"/>
        <w:textAlignment w:val="baseline"/>
        <w:rPr>
          <w:rFonts w:ascii="Times New Roman" w:eastAsia="Times New Roman" w:hAnsi="Times New Roman"/>
          <w:lang w:eastAsia="cs-CZ"/>
        </w:rPr>
      </w:pPr>
      <w:r w:rsidRPr="00C057A0">
        <w:rPr>
          <w:rFonts w:ascii="Times New Roman" w:eastAsia="Times New Roman" w:hAnsi="Times New Roman"/>
          <w:lang w:eastAsia="cs-CZ"/>
        </w:rPr>
        <w:t xml:space="preserve">            Prevádzkové súbory:</w:t>
      </w:r>
      <w:r w:rsidRPr="00C057A0">
        <w:rPr>
          <w:rFonts w:ascii="Times New Roman" w:eastAsia="Times New Roman" w:hAnsi="Times New Roman"/>
          <w:lang w:eastAsia="cs-CZ"/>
        </w:rPr>
        <w:tab/>
        <w:t>---</w:t>
      </w:r>
    </w:p>
    <w:p w:rsidR="00C057A0" w:rsidRPr="00C057A0" w:rsidRDefault="00C057A0" w:rsidP="00C057A0">
      <w:pPr>
        <w:overflowPunct w:val="0"/>
        <w:autoSpaceDE w:val="0"/>
        <w:autoSpaceDN w:val="0"/>
        <w:adjustRightInd w:val="0"/>
        <w:spacing w:after="0" w:line="240" w:lineRule="auto"/>
        <w:jc w:val="both"/>
        <w:textAlignment w:val="baseline"/>
        <w:rPr>
          <w:rFonts w:ascii="Times New Roman" w:eastAsia="Times New Roman" w:hAnsi="Times New Roman"/>
          <w:lang w:eastAsia="cs-CZ"/>
        </w:rPr>
      </w:pPr>
    </w:p>
    <w:p w:rsidR="00C057A0" w:rsidRPr="00C057A0" w:rsidRDefault="00C057A0" w:rsidP="00C057A0">
      <w:pPr>
        <w:overflowPunct w:val="0"/>
        <w:autoSpaceDE w:val="0"/>
        <w:autoSpaceDN w:val="0"/>
        <w:adjustRightInd w:val="0"/>
        <w:spacing w:after="0" w:line="240" w:lineRule="auto"/>
        <w:jc w:val="both"/>
        <w:textAlignment w:val="baseline"/>
        <w:rPr>
          <w:rFonts w:ascii="Times New Roman" w:eastAsia="Times New Roman" w:hAnsi="Times New Roman"/>
          <w:lang w:eastAsia="cs-CZ"/>
        </w:rPr>
      </w:pPr>
    </w:p>
    <w:p w:rsidR="00C057A0" w:rsidRPr="00C057A0" w:rsidRDefault="00C057A0" w:rsidP="00C057A0">
      <w:pPr>
        <w:numPr>
          <w:ilvl w:val="0"/>
          <w:numId w:val="25"/>
        </w:numPr>
        <w:tabs>
          <w:tab w:val="num" w:pos="644"/>
        </w:tabs>
        <w:spacing w:after="0" w:line="240" w:lineRule="auto"/>
        <w:ind w:left="644" w:hanging="720"/>
        <w:jc w:val="both"/>
        <w:rPr>
          <w:rFonts w:ascii="Times New Roman" w:eastAsia="Times New Roman" w:hAnsi="Times New Roman"/>
          <w:sz w:val="28"/>
          <w:szCs w:val="28"/>
          <w:lang w:eastAsia="cs-CZ"/>
        </w:rPr>
      </w:pPr>
      <w:r w:rsidRPr="00C057A0">
        <w:rPr>
          <w:rFonts w:ascii="Times New Roman" w:eastAsia="Times New Roman" w:hAnsi="Times New Roman"/>
          <w:b/>
          <w:sz w:val="28"/>
          <w:szCs w:val="28"/>
          <w:u w:val="single"/>
          <w:lang w:eastAsia="cs-CZ"/>
        </w:rPr>
        <w:t>Súhrnné riešenie stavby</w:t>
      </w:r>
    </w:p>
    <w:p w:rsidR="00C057A0" w:rsidRPr="00C057A0" w:rsidRDefault="00C057A0" w:rsidP="00C057A0">
      <w:pPr>
        <w:spacing w:after="0" w:line="240" w:lineRule="auto"/>
        <w:jc w:val="both"/>
        <w:rPr>
          <w:rFonts w:ascii="Times New Roman" w:eastAsia="Times New Roman" w:hAnsi="Times New Roman"/>
          <w:b/>
          <w:sz w:val="24"/>
          <w:szCs w:val="24"/>
          <w:u w:val="single"/>
          <w:lang w:eastAsia="cs-CZ"/>
        </w:rPr>
      </w:pPr>
    </w:p>
    <w:p w:rsidR="00C057A0" w:rsidRPr="00C057A0" w:rsidRDefault="00C057A0" w:rsidP="00C057A0">
      <w:pPr>
        <w:spacing w:after="0" w:line="240" w:lineRule="auto"/>
        <w:jc w:val="both"/>
        <w:rPr>
          <w:rFonts w:ascii="Times New Roman" w:eastAsia="Times New Roman" w:hAnsi="Times New Roman"/>
          <w:b/>
          <w:sz w:val="24"/>
          <w:szCs w:val="24"/>
          <w:u w:val="single"/>
          <w:lang w:eastAsia="cs-CZ"/>
        </w:rPr>
      </w:pPr>
    </w:p>
    <w:p w:rsidR="00C057A0" w:rsidRPr="00C057A0" w:rsidRDefault="00C057A0" w:rsidP="00C057A0">
      <w:pPr>
        <w:numPr>
          <w:ilvl w:val="0"/>
          <w:numId w:val="28"/>
        </w:numPr>
        <w:spacing w:after="0" w:line="240" w:lineRule="auto"/>
        <w:ind w:left="360"/>
        <w:jc w:val="both"/>
        <w:rPr>
          <w:rFonts w:ascii="Times New Roman" w:eastAsia="Times New Roman" w:hAnsi="Times New Roman"/>
          <w:sz w:val="26"/>
          <w:szCs w:val="26"/>
          <w:lang w:eastAsia="cs-CZ"/>
        </w:rPr>
      </w:pPr>
      <w:proofErr w:type="spellStart"/>
      <w:r w:rsidRPr="00C057A0">
        <w:rPr>
          <w:rFonts w:ascii="Times New Roman" w:eastAsia="Times New Roman" w:hAnsi="Times New Roman"/>
          <w:sz w:val="26"/>
          <w:szCs w:val="26"/>
          <w:lang w:eastAsia="cs-CZ"/>
        </w:rPr>
        <w:t>Technicko</w:t>
      </w:r>
      <w:proofErr w:type="spellEnd"/>
      <w:r w:rsidRPr="00C057A0">
        <w:rPr>
          <w:rFonts w:ascii="Times New Roman" w:eastAsia="Times New Roman" w:hAnsi="Times New Roman"/>
          <w:sz w:val="26"/>
          <w:szCs w:val="26"/>
          <w:lang w:eastAsia="cs-CZ"/>
        </w:rPr>
        <w:t xml:space="preserve"> - ekonomické hodnotenie</w:t>
      </w:r>
    </w:p>
    <w:p w:rsidR="00C057A0" w:rsidRPr="00C057A0" w:rsidRDefault="00C057A0" w:rsidP="00C057A0">
      <w:pPr>
        <w:numPr>
          <w:ilvl w:val="1"/>
          <w:numId w:val="28"/>
        </w:numPr>
        <w:spacing w:after="0" w:line="240" w:lineRule="auto"/>
        <w:jc w:val="both"/>
        <w:rPr>
          <w:rFonts w:ascii="Times New Roman" w:eastAsia="Times New Roman" w:hAnsi="Times New Roman"/>
          <w:sz w:val="24"/>
          <w:szCs w:val="24"/>
          <w:lang w:eastAsia="cs-CZ"/>
        </w:rPr>
      </w:pPr>
      <w:r w:rsidRPr="00C057A0">
        <w:rPr>
          <w:rFonts w:ascii="Times New Roman" w:eastAsia="Times New Roman" w:hAnsi="Times New Roman"/>
          <w:sz w:val="24"/>
          <w:szCs w:val="24"/>
          <w:lang w:eastAsia="cs-CZ"/>
        </w:rPr>
        <w:t>Východiskový a cieľový stav vrátane širších súvislostí stavby</w:t>
      </w:r>
    </w:p>
    <w:p w:rsidR="00C057A0" w:rsidRPr="00C057A0" w:rsidRDefault="00C057A0" w:rsidP="00C057A0">
      <w:pPr>
        <w:tabs>
          <w:tab w:val="num" w:pos="900"/>
        </w:tabs>
        <w:spacing w:after="0" w:line="240" w:lineRule="auto"/>
        <w:ind w:left="720"/>
        <w:contextualSpacing/>
        <w:jc w:val="both"/>
        <w:rPr>
          <w:rFonts w:ascii="Times New Roman" w:eastAsia="Times New Roman" w:hAnsi="Times New Roman"/>
          <w:lang w:eastAsia="cs-CZ"/>
        </w:rPr>
      </w:pPr>
      <w:r w:rsidRPr="00C057A0">
        <w:rPr>
          <w:rFonts w:ascii="Times New Roman" w:eastAsia="Times New Roman" w:hAnsi="Times New Roman"/>
          <w:lang w:eastAsia="cs-CZ"/>
        </w:rPr>
        <w:t xml:space="preserve">Železničná trať Poprad – Podolínec je v úseku </w:t>
      </w:r>
      <w:proofErr w:type="spellStart"/>
      <w:r w:rsidRPr="00C057A0">
        <w:rPr>
          <w:rFonts w:ascii="Times New Roman" w:eastAsia="Times New Roman" w:hAnsi="Times New Roman"/>
          <w:lang w:eastAsia="cs-CZ"/>
        </w:rPr>
        <w:t>žkm</w:t>
      </w:r>
      <w:proofErr w:type="spellEnd"/>
      <w:r w:rsidRPr="00C057A0">
        <w:rPr>
          <w:rFonts w:ascii="Times New Roman" w:eastAsia="Times New Roman" w:hAnsi="Times New Roman"/>
          <w:lang w:eastAsia="cs-CZ"/>
        </w:rPr>
        <w:t xml:space="preserve"> 21,100-21,500 vedená v </w:t>
      </w:r>
      <w:proofErr w:type="spellStart"/>
      <w:r w:rsidRPr="00C057A0">
        <w:rPr>
          <w:rFonts w:ascii="Times New Roman" w:eastAsia="Times New Roman" w:hAnsi="Times New Roman"/>
          <w:lang w:eastAsia="cs-CZ"/>
        </w:rPr>
        <w:t>odreze</w:t>
      </w:r>
      <w:proofErr w:type="spellEnd"/>
      <w:r w:rsidRPr="00C057A0">
        <w:rPr>
          <w:rFonts w:ascii="Times New Roman" w:eastAsia="Times New Roman" w:hAnsi="Times New Roman"/>
          <w:lang w:eastAsia="cs-CZ"/>
        </w:rPr>
        <w:t xml:space="preserve">. Po pravej strane  trate tečie rieka Poprad.  Vplyvom nadmerných atmosférických zrážok dochádzalo v minulých rokoch (r. 2001, 2005, 2010  a 2011)   k podmývaniu päty svahu riekou Poprad a následným stržiam. Jednotlivé strže boli operatívne </w:t>
      </w:r>
      <w:proofErr w:type="spellStart"/>
      <w:r w:rsidRPr="00C057A0">
        <w:rPr>
          <w:rFonts w:ascii="Times New Roman" w:eastAsia="Times New Roman" w:hAnsi="Times New Roman"/>
          <w:lang w:eastAsia="cs-CZ"/>
        </w:rPr>
        <w:t>sanované</w:t>
      </w:r>
      <w:proofErr w:type="spellEnd"/>
      <w:r w:rsidRPr="00C057A0">
        <w:rPr>
          <w:rFonts w:ascii="Times New Roman" w:eastAsia="Times New Roman" w:hAnsi="Times New Roman"/>
          <w:lang w:eastAsia="cs-CZ"/>
        </w:rPr>
        <w:t xml:space="preserve"> </w:t>
      </w:r>
      <w:proofErr w:type="spellStart"/>
      <w:r w:rsidRPr="00C057A0">
        <w:rPr>
          <w:rFonts w:ascii="Times New Roman" w:eastAsia="Times New Roman" w:hAnsi="Times New Roman"/>
          <w:lang w:eastAsia="cs-CZ"/>
        </w:rPr>
        <w:t>balvanitým</w:t>
      </w:r>
      <w:proofErr w:type="spellEnd"/>
      <w:r w:rsidRPr="00C057A0">
        <w:rPr>
          <w:rFonts w:ascii="Times New Roman" w:eastAsia="Times New Roman" w:hAnsi="Times New Roman"/>
          <w:lang w:eastAsia="cs-CZ"/>
        </w:rPr>
        <w:t xml:space="preserve"> </w:t>
      </w:r>
      <w:proofErr w:type="spellStart"/>
      <w:r w:rsidRPr="00C057A0">
        <w:rPr>
          <w:rFonts w:ascii="Times New Roman" w:eastAsia="Times New Roman" w:hAnsi="Times New Roman"/>
          <w:lang w:eastAsia="cs-CZ"/>
        </w:rPr>
        <w:t>záhozom</w:t>
      </w:r>
      <w:proofErr w:type="spellEnd"/>
      <w:r w:rsidRPr="00C057A0">
        <w:rPr>
          <w:rFonts w:ascii="Times New Roman" w:eastAsia="Times New Roman" w:hAnsi="Times New Roman"/>
          <w:lang w:eastAsia="cs-CZ"/>
        </w:rPr>
        <w:t xml:space="preserve">. </w:t>
      </w:r>
    </w:p>
    <w:p w:rsidR="00C057A0" w:rsidRPr="00C057A0" w:rsidRDefault="00C057A0" w:rsidP="00C057A0">
      <w:pPr>
        <w:tabs>
          <w:tab w:val="num" w:pos="900"/>
        </w:tabs>
        <w:spacing w:after="0" w:line="240" w:lineRule="auto"/>
        <w:ind w:left="720"/>
        <w:contextualSpacing/>
        <w:jc w:val="both"/>
        <w:rPr>
          <w:rFonts w:ascii="Times New Roman" w:eastAsia="Times New Roman" w:hAnsi="Times New Roman"/>
          <w:bCs/>
          <w:lang w:eastAsia="cs-CZ"/>
        </w:rPr>
      </w:pPr>
      <w:r w:rsidRPr="00C057A0">
        <w:rPr>
          <w:rFonts w:ascii="Times New Roman" w:eastAsia="Times New Roman" w:hAnsi="Times New Roman"/>
          <w:lang w:eastAsia="cs-CZ"/>
        </w:rPr>
        <w:t xml:space="preserve">Cieľom zadania je </w:t>
      </w:r>
      <w:r w:rsidRPr="00C057A0">
        <w:rPr>
          <w:rFonts w:ascii="Times New Roman" w:eastAsia="Times New Roman" w:hAnsi="Times New Roman"/>
          <w:bCs/>
          <w:lang w:eastAsia="cs-CZ"/>
        </w:rPr>
        <w:t>vypracovať projektovú dokumentáciu pre stabilizáciu svahu na základe výsledkov zo spracovaných IG prieskumov. Stabilizačné oparenia by mali zároveň plniť funkciu protipovodňovej  ochrany.</w:t>
      </w:r>
    </w:p>
    <w:p w:rsidR="00C057A0" w:rsidRPr="00C057A0" w:rsidRDefault="00C057A0" w:rsidP="00C057A0">
      <w:pPr>
        <w:tabs>
          <w:tab w:val="num" w:pos="900"/>
        </w:tabs>
        <w:spacing w:after="0" w:line="240" w:lineRule="auto"/>
        <w:ind w:left="720"/>
        <w:contextualSpacing/>
        <w:jc w:val="both"/>
        <w:rPr>
          <w:rFonts w:ascii="Times New Roman" w:eastAsia="Times New Roman" w:hAnsi="Times New Roman"/>
          <w:lang w:eastAsia="cs-CZ"/>
        </w:rPr>
      </w:pPr>
      <w:r w:rsidRPr="00C057A0">
        <w:rPr>
          <w:rFonts w:ascii="Times New Roman" w:eastAsia="Times New Roman" w:hAnsi="Times New Roman"/>
          <w:lang w:eastAsia="cs-CZ"/>
        </w:rPr>
        <w:t>Pre efektívny návrh sanácie bol  IG prieskum z r. 2006 doplnený v r. 2014 o dva nové profily, a to v </w:t>
      </w:r>
      <w:proofErr w:type="spellStart"/>
      <w:r w:rsidRPr="00C057A0">
        <w:rPr>
          <w:rFonts w:ascii="Times New Roman" w:eastAsia="Times New Roman" w:hAnsi="Times New Roman"/>
          <w:lang w:eastAsia="cs-CZ"/>
        </w:rPr>
        <w:t>žkm</w:t>
      </w:r>
      <w:proofErr w:type="spellEnd"/>
      <w:r w:rsidRPr="00C057A0">
        <w:rPr>
          <w:rFonts w:ascii="Times New Roman" w:eastAsia="Times New Roman" w:hAnsi="Times New Roman"/>
          <w:lang w:eastAsia="cs-CZ"/>
        </w:rPr>
        <w:t xml:space="preserve"> 21,262 a 21,353. Každý profil obsahuje jadrový vrt a dynamickú </w:t>
      </w:r>
      <w:proofErr w:type="spellStart"/>
      <w:r w:rsidRPr="00C057A0">
        <w:rPr>
          <w:rFonts w:ascii="Times New Roman" w:eastAsia="Times New Roman" w:hAnsi="Times New Roman"/>
          <w:lang w:eastAsia="cs-CZ"/>
        </w:rPr>
        <w:t>penetráciu</w:t>
      </w:r>
      <w:proofErr w:type="spellEnd"/>
      <w:r w:rsidRPr="00C057A0">
        <w:rPr>
          <w:rFonts w:ascii="Times New Roman" w:eastAsia="Times New Roman" w:hAnsi="Times New Roman"/>
          <w:lang w:eastAsia="cs-CZ"/>
        </w:rPr>
        <w:t xml:space="preserve"> realizovanú v blízkosti koľaje. </w:t>
      </w:r>
    </w:p>
    <w:p w:rsidR="00C057A0" w:rsidRPr="00C057A0" w:rsidRDefault="00C057A0" w:rsidP="00C057A0">
      <w:pPr>
        <w:tabs>
          <w:tab w:val="num" w:pos="900"/>
        </w:tabs>
        <w:spacing w:after="0" w:line="240" w:lineRule="auto"/>
        <w:ind w:left="720"/>
        <w:contextualSpacing/>
        <w:jc w:val="both"/>
        <w:rPr>
          <w:rFonts w:ascii="Times New Roman" w:eastAsia="Times New Roman" w:hAnsi="Times New Roman"/>
          <w:sz w:val="24"/>
          <w:szCs w:val="24"/>
          <w:lang w:eastAsia="cs-CZ"/>
        </w:rPr>
      </w:pPr>
    </w:p>
    <w:p w:rsidR="00C057A0" w:rsidRPr="00C057A0" w:rsidRDefault="00C057A0" w:rsidP="00C057A0">
      <w:pPr>
        <w:numPr>
          <w:ilvl w:val="1"/>
          <w:numId w:val="28"/>
        </w:numPr>
        <w:spacing w:after="0" w:line="240" w:lineRule="auto"/>
        <w:jc w:val="both"/>
        <w:rPr>
          <w:rFonts w:ascii="Times New Roman" w:eastAsia="Times New Roman" w:hAnsi="Times New Roman"/>
          <w:sz w:val="24"/>
          <w:szCs w:val="24"/>
          <w:lang w:eastAsia="cs-CZ"/>
        </w:rPr>
      </w:pPr>
      <w:r w:rsidRPr="00C057A0">
        <w:rPr>
          <w:rFonts w:ascii="Times New Roman" w:eastAsia="Times New Roman" w:hAnsi="Times New Roman"/>
          <w:sz w:val="24"/>
          <w:szCs w:val="24"/>
          <w:lang w:eastAsia="cs-CZ"/>
        </w:rPr>
        <w:t xml:space="preserve">Hodnotenie </w:t>
      </w:r>
      <w:proofErr w:type="spellStart"/>
      <w:r w:rsidRPr="00C057A0">
        <w:rPr>
          <w:rFonts w:ascii="Times New Roman" w:eastAsia="Times New Roman" w:hAnsi="Times New Roman"/>
          <w:sz w:val="24"/>
          <w:szCs w:val="24"/>
          <w:lang w:eastAsia="cs-CZ"/>
        </w:rPr>
        <w:t>technicko</w:t>
      </w:r>
      <w:proofErr w:type="spellEnd"/>
      <w:r w:rsidRPr="00C057A0">
        <w:rPr>
          <w:rFonts w:ascii="Times New Roman" w:eastAsia="Times New Roman" w:hAnsi="Times New Roman"/>
          <w:sz w:val="24"/>
          <w:szCs w:val="24"/>
          <w:lang w:eastAsia="cs-CZ"/>
        </w:rPr>
        <w:t xml:space="preserve"> – ekonomickej úrovne stavby</w:t>
      </w:r>
    </w:p>
    <w:p w:rsidR="00C057A0" w:rsidRPr="00C057A0" w:rsidRDefault="00C057A0" w:rsidP="00C057A0">
      <w:pPr>
        <w:spacing w:after="0" w:line="240" w:lineRule="auto"/>
        <w:ind w:left="426" w:firstLine="425"/>
        <w:jc w:val="both"/>
        <w:rPr>
          <w:rFonts w:ascii="Times New Roman" w:eastAsia="Times New Roman" w:hAnsi="Times New Roman"/>
          <w:lang w:eastAsia="cs-CZ"/>
        </w:rPr>
      </w:pPr>
      <w:r w:rsidRPr="00C057A0">
        <w:rPr>
          <w:rFonts w:ascii="Times New Roman" w:eastAsia="Times New Roman" w:hAnsi="Times New Roman"/>
          <w:lang w:eastAsia="cs-CZ"/>
        </w:rPr>
        <w:t xml:space="preserve">Finančné prostriedky na stavbu budú  čerpané z vlastných zdrojov ŽSR. Realizácia stavby je   </w:t>
      </w:r>
    </w:p>
    <w:p w:rsidR="00C057A0" w:rsidRPr="00C057A0" w:rsidRDefault="00C057A0" w:rsidP="00C057A0">
      <w:pPr>
        <w:spacing w:after="0" w:line="240" w:lineRule="auto"/>
        <w:ind w:left="426" w:firstLine="425"/>
        <w:jc w:val="both"/>
        <w:rPr>
          <w:rFonts w:ascii="Times New Roman" w:eastAsia="Times New Roman" w:hAnsi="Times New Roman"/>
          <w:lang w:eastAsia="cs-CZ"/>
        </w:rPr>
      </w:pPr>
      <w:r w:rsidRPr="00C057A0">
        <w:rPr>
          <w:rFonts w:ascii="Times New Roman" w:eastAsia="Times New Roman" w:hAnsi="Times New Roman"/>
          <w:lang w:eastAsia="cs-CZ"/>
        </w:rPr>
        <w:t xml:space="preserve">v pláne na r. 2016. </w:t>
      </w:r>
    </w:p>
    <w:p w:rsidR="00C057A0" w:rsidRPr="00C057A0" w:rsidRDefault="00C057A0" w:rsidP="00C057A0">
      <w:pPr>
        <w:spacing w:after="0" w:line="240" w:lineRule="auto"/>
        <w:ind w:left="360"/>
        <w:jc w:val="both"/>
        <w:rPr>
          <w:rFonts w:ascii="Times New Roman" w:eastAsia="Times New Roman" w:hAnsi="Times New Roman"/>
          <w:lang w:eastAsia="cs-CZ"/>
        </w:rPr>
      </w:pPr>
      <w:r w:rsidRPr="00C057A0">
        <w:rPr>
          <w:rFonts w:ascii="Times New Roman" w:eastAsia="Times New Roman" w:hAnsi="Times New Roman"/>
          <w:lang w:eastAsia="cs-CZ"/>
        </w:rPr>
        <w:t xml:space="preserve"> </w:t>
      </w:r>
    </w:p>
    <w:p w:rsidR="00C057A0" w:rsidRPr="00C057A0" w:rsidRDefault="00C057A0" w:rsidP="00C057A0">
      <w:pPr>
        <w:numPr>
          <w:ilvl w:val="1"/>
          <w:numId w:val="28"/>
        </w:numPr>
        <w:spacing w:after="0" w:line="240" w:lineRule="auto"/>
        <w:jc w:val="both"/>
        <w:rPr>
          <w:rFonts w:ascii="Times New Roman" w:eastAsia="Times New Roman" w:hAnsi="Times New Roman"/>
          <w:sz w:val="24"/>
          <w:szCs w:val="24"/>
          <w:lang w:eastAsia="cs-CZ"/>
        </w:rPr>
      </w:pPr>
      <w:r w:rsidRPr="00C057A0">
        <w:rPr>
          <w:rFonts w:ascii="Times New Roman" w:eastAsia="Times New Roman" w:hAnsi="Times New Roman"/>
          <w:sz w:val="24"/>
          <w:szCs w:val="24"/>
          <w:lang w:eastAsia="cs-CZ"/>
        </w:rPr>
        <w:t>Analýza rizík a neistôt</w:t>
      </w:r>
    </w:p>
    <w:p w:rsidR="00C057A0" w:rsidRPr="00C057A0" w:rsidRDefault="00C057A0" w:rsidP="00C057A0">
      <w:pPr>
        <w:tabs>
          <w:tab w:val="left" w:pos="8789"/>
          <w:tab w:val="left" w:pos="9214"/>
        </w:tabs>
        <w:spacing w:after="0" w:line="240" w:lineRule="auto"/>
        <w:ind w:left="851" w:right="-2"/>
        <w:jc w:val="both"/>
        <w:rPr>
          <w:rFonts w:ascii="Times New Roman" w:eastAsia="Times New Roman" w:hAnsi="Times New Roman"/>
          <w:lang w:eastAsia="cs-CZ"/>
        </w:rPr>
      </w:pPr>
      <w:r w:rsidRPr="00C057A0">
        <w:rPr>
          <w:rFonts w:ascii="Times New Roman" w:eastAsia="Times New Roman" w:hAnsi="Times New Roman"/>
          <w:lang w:eastAsia="cs-CZ"/>
        </w:rPr>
        <w:t xml:space="preserve">Pri spracovávaní PD dbať na dodržiavanie technologických postupov,  dôsledné dodržiavanie postupov stanovených predpismi, normami a zákonnými ustanoveniami, ako aj na účinnú ochranu prípadných podzemných vedení – inžinierskych sietí. </w:t>
      </w:r>
    </w:p>
    <w:p w:rsidR="00C057A0" w:rsidRPr="00C057A0" w:rsidRDefault="00C057A0" w:rsidP="00C057A0">
      <w:pPr>
        <w:tabs>
          <w:tab w:val="left" w:pos="9214"/>
        </w:tabs>
        <w:spacing w:after="0" w:line="240" w:lineRule="auto"/>
        <w:jc w:val="both"/>
        <w:rPr>
          <w:rFonts w:ascii="Times New Roman" w:eastAsia="Times New Roman" w:hAnsi="Times New Roman"/>
          <w:sz w:val="24"/>
          <w:szCs w:val="24"/>
          <w:lang w:eastAsia="cs-CZ"/>
        </w:rPr>
      </w:pPr>
    </w:p>
    <w:p w:rsidR="00C057A0" w:rsidRPr="00C057A0" w:rsidRDefault="00C057A0" w:rsidP="00C057A0">
      <w:pPr>
        <w:tabs>
          <w:tab w:val="left" w:pos="9072"/>
        </w:tabs>
        <w:spacing w:after="0" w:line="240" w:lineRule="auto"/>
        <w:jc w:val="both"/>
        <w:rPr>
          <w:rFonts w:ascii="Times New Roman" w:eastAsia="Times New Roman" w:hAnsi="Times New Roman"/>
          <w:sz w:val="24"/>
          <w:szCs w:val="24"/>
          <w:lang w:eastAsia="cs-CZ"/>
        </w:rPr>
      </w:pPr>
    </w:p>
    <w:p w:rsidR="00C057A0" w:rsidRPr="00C057A0" w:rsidRDefault="00C057A0" w:rsidP="00C057A0">
      <w:pPr>
        <w:tabs>
          <w:tab w:val="left" w:pos="9214"/>
        </w:tabs>
        <w:spacing w:after="0" w:line="240" w:lineRule="auto"/>
        <w:jc w:val="both"/>
        <w:rPr>
          <w:rFonts w:ascii="Times New Roman" w:eastAsia="Times New Roman" w:hAnsi="Times New Roman"/>
          <w:sz w:val="24"/>
          <w:szCs w:val="24"/>
          <w:lang w:eastAsia="cs-CZ"/>
        </w:rPr>
      </w:pPr>
    </w:p>
    <w:p w:rsidR="00C057A0" w:rsidRPr="00C057A0" w:rsidRDefault="00C057A0" w:rsidP="00C057A0">
      <w:pPr>
        <w:numPr>
          <w:ilvl w:val="0"/>
          <w:numId w:val="28"/>
        </w:numPr>
        <w:spacing w:after="0" w:line="240" w:lineRule="auto"/>
        <w:ind w:hanging="720"/>
        <w:jc w:val="both"/>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Súhrnná technická správa</w:t>
      </w:r>
    </w:p>
    <w:p w:rsidR="00C057A0" w:rsidRPr="00C057A0" w:rsidRDefault="00C057A0" w:rsidP="00C057A0">
      <w:pPr>
        <w:spacing w:after="0" w:line="240" w:lineRule="auto"/>
        <w:ind w:left="720"/>
        <w:jc w:val="both"/>
        <w:rPr>
          <w:rFonts w:ascii="Times New Roman" w:eastAsia="Times New Roman" w:hAnsi="Times New Roman"/>
          <w:sz w:val="26"/>
          <w:szCs w:val="26"/>
          <w:lang w:eastAsia="cs-CZ"/>
        </w:rPr>
      </w:pPr>
    </w:p>
    <w:p w:rsidR="00C057A0" w:rsidRPr="00C057A0" w:rsidRDefault="00C057A0" w:rsidP="00C057A0">
      <w:pPr>
        <w:numPr>
          <w:ilvl w:val="1"/>
          <w:numId w:val="29"/>
        </w:numPr>
        <w:tabs>
          <w:tab w:val="num" w:pos="851"/>
        </w:tabs>
        <w:spacing w:after="0" w:line="240" w:lineRule="auto"/>
        <w:ind w:left="1250" w:hanging="824"/>
        <w:jc w:val="both"/>
        <w:rPr>
          <w:rFonts w:ascii="Times New Roman" w:eastAsia="Times New Roman" w:hAnsi="Times New Roman"/>
          <w:sz w:val="24"/>
          <w:szCs w:val="24"/>
          <w:lang w:eastAsia="cs-CZ"/>
        </w:rPr>
      </w:pPr>
      <w:r w:rsidRPr="00C057A0">
        <w:rPr>
          <w:rFonts w:ascii="Times New Roman" w:eastAsia="Times New Roman" w:hAnsi="Times New Roman"/>
          <w:sz w:val="24"/>
          <w:szCs w:val="24"/>
          <w:lang w:eastAsia="cs-CZ"/>
        </w:rPr>
        <w:t>Základné údaje o stavbe</w:t>
      </w:r>
    </w:p>
    <w:p w:rsidR="00C057A0" w:rsidRPr="00C057A0" w:rsidRDefault="00C057A0" w:rsidP="00C057A0">
      <w:pPr>
        <w:spacing w:after="0" w:line="240" w:lineRule="auto"/>
        <w:ind w:left="1250"/>
        <w:jc w:val="both"/>
        <w:rPr>
          <w:rFonts w:ascii="Times New Roman" w:eastAsia="Times New Roman" w:hAnsi="Times New Roman"/>
          <w:sz w:val="24"/>
          <w:szCs w:val="24"/>
          <w:lang w:eastAsia="cs-CZ"/>
        </w:rPr>
      </w:pPr>
    </w:p>
    <w:p w:rsidR="00C057A0" w:rsidRPr="00C057A0" w:rsidRDefault="00C057A0" w:rsidP="00C057A0">
      <w:pPr>
        <w:numPr>
          <w:ilvl w:val="2"/>
          <w:numId w:val="29"/>
        </w:numPr>
        <w:spacing w:after="0" w:line="240" w:lineRule="auto"/>
        <w:jc w:val="both"/>
        <w:rPr>
          <w:rFonts w:ascii="Times New Roman" w:eastAsia="Times New Roman" w:hAnsi="Times New Roman"/>
          <w:lang w:eastAsia="cs-CZ"/>
        </w:rPr>
      </w:pPr>
      <w:r w:rsidRPr="00C057A0">
        <w:rPr>
          <w:rFonts w:ascii="Times New Roman" w:eastAsia="Times New Roman" w:hAnsi="Times New Roman"/>
          <w:lang w:eastAsia="cs-CZ"/>
        </w:rPr>
        <w:t>Charakter stavby</w:t>
      </w:r>
    </w:p>
    <w:p w:rsidR="00C057A0" w:rsidRPr="00C057A0" w:rsidRDefault="00C057A0" w:rsidP="00C057A0">
      <w:pPr>
        <w:spacing w:after="0" w:line="240" w:lineRule="auto"/>
        <w:ind w:left="1440"/>
        <w:jc w:val="both"/>
        <w:rPr>
          <w:rFonts w:ascii="Times New Roman" w:eastAsia="Times New Roman" w:hAnsi="Times New Roman"/>
          <w:lang w:eastAsia="cs-CZ"/>
        </w:rPr>
      </w:pPr>
      <w:r w:rsidRPr="00C057A0">
        <w:rPr>
          <w:rFonts w:ascii="Times New Roman" w:eastAsia="Times New Roman" w:hAnsi="Times New Roman"/>
          <w:lang w:eastAsia="cs-CZ"/>
        </w:rPr>
        <w:t>Vypracovanie projektovej dokumentácie pre stavebné povolenie v podrobnostiach pre realizáciu stavby.</w:t>
      </w:r>
    </w:p>
    <w:p w:rsidR="00C057A0" w:rsidRPr="00C057A0" w:rsidRDefault="00C057A0" w:rsidP="00C057A0">
      <w:pPr>
        <w:spacing w:after="0" w:line="240" w:lineRule="auto"/>
        <w:ind w:left="1440"/>
        <w:jc w:val="both"/>
        <w:rPr>
          <w:rFonts w:ascii="Times New Roman" w:eastAsia="Times New Roman" w:hAnsi="Times New Roman"/>
          <w:lang w:eastAsia="cs-CZ"/>
        </w:rPr>
      </w:pPr>
    </w:p>
    <w:p w:rsidR="00C057A0" w:rsidRPr="00C057A0" w:rsidRDefault="00C057A0" w:rsidP="00C057A0">
      <w:pPr>
        <w:numPr>
          <w:ilvl w:val="2"/>
          <w:numId w:val="29"/>
        </w:numPr>
        <w:spacing w:after="0" w:line="240" w:lineRule="auto"/>
        <w:jc w:val="both"/>
        <w:rPr>
          <w:rFonts w:ascii="Times New Roman" w:eastAsia="Times New Roman" w:hAnsi="Times New Roman"/>
          <w:lang w:eastAsia="cs-CZ"/>
        </w:rPr>
      </w:pPr>
      <w:r w:rsidRPr="00C057A0">
        <w:rPr>
          <w:rFonts w:ascii="Times New Roman" w:eastAsia="Times New Roman" w:hAnsi="Times New Roman"/>
          <w:lang w:eastAsia="cs-CZ"/>
        </w:rPr>
        <w:lastRenderedPageBreak/>
        <w:t xml:space="preserve">Stručný opis stavby z hľadiska účelu a funkcie </w:t>
      </w:r>
    </w:p>
    <w:p w:rsidR="00C057A0" w:rsidRPr="00C057A0" w:rsidRDefault="00C057A0" w:rsidP="00C057A0">
      <w:pPr>
        <w:spacing w:after="0" w:line="240" w:lineRule="auto"/>
        <w:ind w:left="1418"/>
        <w:jc w:val="both"/>
        <w:rPr>
          <w:rFonts w:ascii="Times New Roman" w:eastAsia="Times New Roman" w:hAnsi="Times New Roman"/>
          <w:lang w:eastAsia="cs-CZ"/>
        </w:rPr>
      </w:pPr>
      <w:r w:rsidRPr="00C057A0">
        <w:rPr>
          <w:rFonts w:ascii="Times New Roman" w:eastAsia="Times New Roman" w:hAnsi="Times New Roman"/>
          <w:lang w:eastAsia="cs-CZ"/>
        </w:rPr>
        <w:t xml:space="preserve">Vypracovanie realizačnej projektovej dokumentácie pre  stabilizáciu svahu </w:t>
      </w:r>
      <w:proofErr w:type="spellStart"/>
      <w:r w:rsidRPr="00C057A0">
        <w:rPr>
          <w:rFonts w:ascii="Times New Roman" w:eastAsia="Times New Roman" w:hAnsi="Times New Roman"/>
          <w:lang w:eastAsia="cs-CZ"/>
        </w:rPr>
        <w:t>odrezu</w:t>
      </w:r>
      <w:proofErr w:type="spellEnd"/>
      <w:r w:rsidRPr="00C057A0">
        <w:rPr>
          <w:rFonts w:ascii="Times New Roman" w:eastAsia="Times New Roman" w:hAnsi="Times New Roman"/>
          <w:lang w:eastAsia="cs-CZ"/>
        </w:rPr>
        <w:t xml:space="preserve">  pod železničnou traťou na základe výsledkov spracovaných IG prieskumov,  ktorá bude zároveň plniť funkciu protipovodňovej ochrany.</w:t>
      </w:r>
    </w:p>
    <w:p w:rsidR="00C057A0" w:rsidRPr="00C057A0" w:rsidRDefault="00C057A0" w:rsidP="00C057A0">
      <w:pPr>
        <w:spacing w:after="0" w:line="240" w:lineRule="auto"/>
        <w:jc w:val="both"/>
        <w:rPr>
          <w:rFonts w:ascii="Times New Roman" w:eastAsia="Times New Roman" w:hAnsi="Times New Roman"/>
          <w:lang w:eastAsia="cs-CZ"/>
        </w:rPr>
      </w:pPr>
    </w:p>
    <w:p w:rsidR="00C057A0" w:rsidRPr="00C057A0" w:rsidRDefault="00C057A0" w:rsidP="00C057A0">
      <w:pPr>
        <w:numPr>
          <w:ilvl w:val="2"/>
          <w:numId w:val="29"/>
        </w:numPr>
        <w:spacing w:after="0" w:line="240" w:lineRule="auto"/>
        <w:jc w:val="both"/>
        <w:rPr>
          <w:rFonts w:ascii="Times New Roman" w:eastAsia="Times New Roman" w:hAnsi="Times New Roman"/>
          <w:lang w:eastAsia="cs-CZ"/>
        </w:rPr>
      </w:pPr>
      <w:r w:rsidRPr="00C057A0">
        <w:rPr>
          <w:rFonts w:ascii="Times New Roman" w:eastAsia="Times New Roman" w:hAnsi="Times New Roman"/>
          <w:lang w:eastAsia="cs-CZ"/>
        </w:rPr>
        <w:t>Charakteristika územia, začlenenie stavby do územia, dotknuté ochranné pásma</w:t>
      </w:r>
    </w:p>
    <w:p w:rsidR="00C057A0" w:rsidRPr="00C057A0" w:rsidRDefault="00C057A0" w:rsidP="00C057A0">
      <w:pPr>
        <w:spacing w:after="0" w:line="240" w:lineRule="auto"/>
        <w:ind w:left="1418" w:hanging="878"/>
        <w:jc w:val="both"/>
        <w:rPr>
          <w:rFonts w:ascii="Times New Roman" w:eastAsia="Times New Roman" w:hAnsi="Times New Roman"/>
          <w:lang w:eastAsia="cs-CZ"/>
        </w:rPr>
      </w:pPr>
      <w:r w:rsidRPr="00C057A0">
        <w:rPr>
          <w:rFonts w:ascii="Times New Roman" w:eastAsia="Times New Roman" w:hAnsi="Times New Roman"/>
          <w:lang w:eastAsia="cs-CZ"/>
        </w:rPr>
        <w:t xml:space="preserve">                Územie, na ktorom sú plánované stabilizačné opatrenia sa nachádza na pozemku v správe ŽSR, </w:t>
      </w:r>
      <w:proofErr w:type="spellStart"/>
      <w:r w:rsidRPr="00C057A0">
        <w:rPr>
          <w:rFonts w:ascii="Times New Roman" w:eastAsia="Times New Roman" w:hAnsi="Times New Roman"/>
          <w:lang w:eastAsia="cs-CZ"/>
        </w:rPr>
        <w:t>parc</w:t>
      </w:r>
      <w:proofErr w:type="spellEnd"/>
      <w:r w:rsidRPr="00C057A0">
        <w:rPr>
          <w:rFonts w:ascii="Times New Roman" w:eastAsia="Times New Roman" w:hAnsi="Times New Roman"/>
          <w:lang w:eastAsia="cs-CZ"/>
        </w:rPr>
        <w:t xml:space="preserve">. KN C č. 2020, zapísaná na LV 1103. Predpokladá sa aj zásah do susedného pozemku </w:t>
      </w:r>
      <w:proofErr w:type="spellStart"/>
      <w:r w:rsidRPr="00C057A0">
        <w:rPr>
          <w:rFonts w:ascii="Times New Roman" w:eastAsia="Times New Roman" w:hAnsi="Times New Roman"/>
          <w:lang w:eastAsia="cs-CZ"/>
        </w:rPr>
        <w:t>parc</w:t>
      </w:r>
      <w:proofErr w:type="spellEnd"/>
      <w:r w:rsidRPr="00C057A0">
        <w:rPr>
          <w:rFonts w:ascii="Times New Roman" w:eastAsia="Times New Roman" w:hAnsi="Times New Roman"/>
          <w:lang w:eastAsia="cs-CZ"/>
        </w:rPr>
        <w:t xml:space="preserve">. KN C č. 15025 v správe Slovenského vodohospodárskeho podniku š.p. Banská Štiavnica. V prípade takéhoto zásahu požadujeme riešiť vzťah k dotknutému pozemku vecným bremenom.   </w:t>
      </w:r>
    </w:p>
    <w:p w:rsidR="00C057A0" w:rsidRPr="00C057A0" w:rsidRDefault="00C057A0" w:rsidP="00C057A0">
      <w:pPr>
        <w:spacing w:after="0" w:line="240" w:lineRule="auto"/>
        <w:ind w:right="-2"/>
        <w:jc w:val="both"/>
        <w:rPr>
          <w:rFonts w:ascii="Times New Roman" w:eastAsia="Times New Roman" w:hAnsi="Times New Roman"/>
          <w:i/>
          <w:lang w:eastAsia="cs-CZ"/>
        </w:rPr>
      </w:pPr>
    </w:p>
    <w:p w:rsidR="00C057A0" w:rsidRPr="00C057A0" w:rsidRDefault="00C057A0" w:rsidP="00C057A0">
      <w:pPr>
        <w:numPr>
          <w:ilvl w:val="2"/>
          <w:numId w:val="29"/>
        </w:numPr>
        <w:spacing w:after="0" w:line="240" w:lineRule="auto"/>
        <w:jc w:val="both"/>
        <w:rPr>
          <w:rFonts w:ascii="Times New Roman" w:eastAsia="Times New Roman" w:hAnsi="Times New Roman"/>
          <w:lang w:eastAsia="cs-CZ"/>
        </w:rPr>
      </w:pPr>
      <w:r w:rsidRPr="00C057A0">
        <w:rPr>
          <w:rFonts w:ascii="Times New Roman" w:eastAsia="Times New Roman" w:hAnsi="Times New Roman"/>
          <w:lang w:eastAsia="cs-CZ"/>
        </w:rPr>
        <w:t>Vplyv stavby na životné prostredie</w:t>
      </w:r>
    </w:p>
    <w:p w:rsidR="00C057A0" w:rsidRPr="00C057A0" w:rsidRDefault="00C057A0" w:rsidP="00C057A0">
      <w:pPr>
        <w:spacing w:after="0" w:line="240" w:lineRule="auto"/>
        <w:ind w:left="1418"/>
        <w:jc w:val="both"/>
        <w:rPr>
          <w:rFonts w:ascii="Times New Roman" w:eastAsia="Times New Roman" w:hAnsi="Times New Roman"/>
          <w:i/>
          <w:lang w:eastAsia="cs-CZ"/>
        </w:rPr>
      </w:pPr>
      <w:r w:rsidRPr="00C057A0">
        <w:rPr>
          <w:rFonts w:ascii="Times New Roman" w:eastAsia="Times New Roman" w:hAnsi="Times New Roman"/>
          <w:lang w:eastAsia="cs-CZ"/>
        </w:rPr>
        <w:t xml:space="preserve">Navrhovaná stavba svojim funkčným usporiadaním, kapacitami a charakterom nebude spôsobovať nadmerný hluk,  produkciu  neprípustných škodlivín respektíve nebezpečného  odpadu. </w:t>
      </w:r>
    </w:p>
    <w:p w:rsidR="00C057A0" w:rsidRPr="00C057A0" w:rsidRDefault="00C057A0" w:rsidP="00C057A0">
      <w:pPr>
        <w:spacing w:after="0" w:line="240" w:lineRule="auto"/>
        <w:ind w:left="720"/>
        <w:jc w:val="both"/>
        <w:rPr>
          <w:rFonts w:ascii="Times New Roman" w:eastAsia="Times New Roman" w:hAnsi="Times New Roman"/>
          <w:lang w:eastAsia="cs-CZ"/>
        </w:rPr>
      </w:pPr>
    </w:p>
    <w:p w:rsidR="00C057A0" w:rsidRPr="00C057A0" w:rsidRDefault="00C057A0" w:rsidP="00C057A0">
      <w:pPr>
        <w:numPr>
          <w:ilvl w:val="1"/>
          <w:numId w:val="29"/>
        </w:numPr>
        <w:tabs>
          <w:tab w:val="num" w:pos="851"/>
        </w:tabs>
        <w:spacing w:after="0" w:line="240" w:lineRule="auto"/>
        <w:ind w:left="1250" w:hanging="824"/>
        <w:jc w:val="both"/>
        <w:rPr>
          <w:rFonts w:ascii="Times New Roman" w:eastAsia="Times New Roman" w:hAnsi="Times New Roman"/>
          <w:sz w:val="24"/>
          <w:szCs w:val="24"/>
          <w:lang w:eastAsia="cs-CZ"/>
        </w:rPr>
      </w:pPr>
      <w:r w:rsidRPr="00C057A0">
        <w:rPr>
          <w:rFonts w:ascii="Times New Roman" w:eastAsia="Times New Roman" w:hAnsi="Times New Roman"/>
          <w:sz w:val="24"/>
          <w:szCs w:val="24"/>
          <w:lang w:eastAsia="cs-CZ"/>
        </w:rPr>
        <w:t>Územie výstavby a technická koncepcia stavby</w:t>
      </w:r>
    </w:p>
    <w:p w:rsidR="00C057A0" w:rsidRPr="00C057A0" w:rsidRDefault="00C057A0" w:rsidP="00C057A0">
      <w:pPr>
        <w:spacing w:after="0" w:line="240" w:lineRule="auto"/>
        <w:ind w:left="851" w:right="-2" w:hanging="131"/>
        <w:jc w:val="both"/>
        <w:rPr>
          <w:rFonts w:ascii="Times New Roman" w:eastAsia="Times New Roman" w:hAnsi="Times New Roman"/>
          <w:lang w:eastAsia="cs-CZ"/>
        </w:rPr>
      </w:pPr>
      <w:r w:rsidRPr="00C057A0">
        <w:rPr>
          <w:rFonts w:ascii="Times New Roman" w:eastAsia="Times New Roman" w:hAnsi="Times New Roman"/>
          <w:lang w:eastAsia="cs-CZ"/>
        </w:rPr>
        <w:t xml:space="preserve">   Pri spracovávaní PD dodržať platné prevádzkové a technické predpisy a normy.</w:t>
      </w:r>
    </w:p>
    <w:p w:rsidR="00C057A0" w:rsidRPr="00C057A0" w:rsidRDefault="00C057A0" w:rsidP="00C057A0">
      <w:pPr>
        <w:spacing w:after="0" w:line="240" w:lineRule="auto"/>
        <w:jc w:val="both"/>
        <w:rPr>
          <w:rFonts w:ascii="Times New Roman" w:eastAsia="Times New Roman" w:hAnsi="Times New Roman"/>
          <w:sz w:val="24"/>
          <w:szCs w:val="24"/>
          <w:lang w:eastAsia="cs-CZ"/>
        </w:rPr>
      </w:pPr>
    </w:p>
    <w:p w:rsidR="00C057A0" w:rsidRPr="00C057A0" w:rsidRDefault="00C057A0" w:rsidP="00C057A0">
      <w:pPr>
        <w:spacing w:after="0" w:line="240" w:lineRule="auto"/>
        <w:jc w:val="both"/>
        <w:rPr>
          <w:rFonts w:ascii="Times New Roman" w:eastAsia="Times New Roman" w:hAnsi="Times New Roman"/>
          <w:sz w:val="24"/>
          <w:szCs w:val="24"/>
          <w:lang w:eastAsia="cs-CZ"/>
        </w:rPr>
      </w:pPr>
    </w:p>
    <w:p w:rsidR="00C057A0" w:rsidRPr="00C057A0" w:rsidRDefault="00C057A0" w:rsidP="00C057A0">
      <w:pPr>
        <w:numPr>
          <w:ilvl w:val="0"/>
          <w:numId w:val="28"/>
        </w:numPr>
        <w:spacing w:after="0" w:line="240" w:lineRule="auto"/>
        <w:ind w:hanging="720"/>
        <w:jc w:val="both"/>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Popis stavebných objektov a prevádzkových súborov</w:t>
      </w:r>
    </w:p>
    <w:p w:rsidR="00C057A0" w:rsidRPr="00C057A0" w:rsidRDefault="00C057A0" w:rsidP="00C057A0">
      <w:pPr>
        <w:spacing w:after="0" w:line="240" w:lineRule="auto"/>
        <w:ind w:left="720"/>
        <w:jc w:val="both"/>
        <w:rPr>
          <w:rFonts w:ascii="Times New Roman" w:eastAsia="Times New Roman" w:hAnsi="Times New Roman"/>
          <w:sz w:val="26"/>
          <w:szCs w:val="26"/>
          <w:lang w:eastAsia="cs-CZ"/>
        </w:rPr>
      </w:pPr>
    </w:p>
    <w:p w:rsidR="00C057A0" w:rsidRPr="00C057A0" w:rsidRDefault="00C057A0" w:rsidP="00C057A0">
      <w:pPr>
        <w:spacing w:after="0" w:line="240" w:lineRule="auto"/>
        <w:ind w:left="720"/>
        <w:jc w:val="both"/>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3.1 Železničný spodok</w:t>
      </w:r>
    </w:p>
    <w:p w:rsidR="00C057A0" w:rsidRPr="00C057A0" w:rsidRDefault="00C057A0" w:rsidP="00C057A0">
      <w:pPr>
        <w:spacing w:after="0" w:line="240" w:lineRule="auto"/>
        <w:ind w:left="900"/>
        <w:jc w:val="both"/>
        <w:rPr>
          <w:rFonts w:ascii="Times New Roman" w:eastAsia="Times New Roman" w:hAnsi="Times New Roman"/>
          <w:lang w:eastAsia="cs-CZ"/>
        </w:rPr>
      </w:pPr>
    </w:p>
    <w:p w:rsidR="00C057A0" w:rsidRPr="00C057A0" w:rsidRDefault="00C057A0" w:rsidP="00C057A0">
      <w:pPr>
        <w:numPr>
          <w:ilvl w:val="2"/>
          <w:numId w:val="30"/>
        </w:numPr>
        <w:spacing w:after="0" w:line="240" w:lineRule="auto"/>
        <w:ind w:firstLine="60"/>
        <w:jc w:val="both"/>
        <w:rPr>
          <w:rFonts w:ascii="Times New Roman" w:eastAsia="Times New Roman" w:hAnsi="Times New Roman"/>
          <w:lang w:eastAsia="cs-CZ"/>
        </w:rPr>
      </w:pPr>
      <w:r w:rsidRPr="00C057A0">
        <w:rPr>
          <w:rFonts w:ascii="Times New Roman" w:eastAsia="Times New Roman" w:hAnsi="Times New Roman"/>
          <w:lang w:eastAsia="cs-CZ"/>
        </w:rPr>
        <w:t xml:space="preserve"> Jestvujúci stav</w:t>
      </w:r>
    </w:p>
    <w:p w:rsidR="00C057A0" w:rsidRPr="00C057A0" w:rsidRDefault="00C057A0" w:rsidP="00C057A0">
      <w:pPr>
        <w:widowControl w:val="0"/>
        <w:tabs>
          <w:tab w:val="left" w:pos="1418"/>
        </w:tabs>
        <w:spacing w:after="0" w:line="250" w:lineRule="auto"/>
        <w:ind w:left="1418"/>
        <w:jc w:val="both"/>
        <w:rPr>
          <w:rFonts w:ascii="Times New Roman" w:eastAsia="Times New Roman" w:hAnsi="Times New Roman"/>
          <w:lang w:eastAsia="sk-SK"/>
        </w:rPr>
      </w:pPr>
      <w:r w:rsidRPr="00C057A0">
        <w:rPr>
          <w:rFonts w:ascii="Times New Roman" w:eastAsia="Times New Roman" w:hAnsi="Times New Roman"/>
          <w:lang w:eastAsia="sk-SK"/>
        </w:rPr>
        <w:t xml:space="preserve">Železničná trať Poprad – Podolínec je v úseku </w:t>
      </w:r>
      <w:proofErr w:type="spellStart"/>
      <w:r w:rsidRPr="00C057A0">
        <w:rPr>
          <w:rFonts w:ascii="Times New Roman" w:eastAsia="Times New Roman" w:hAnsi="Times New Roman"/>
          <w:lang w:eastAsia="sk-SK"/>
        </w:rPr>
        <w:t>žkm</w:t>
      </w:r>
      <w:proofErr w:type="spellEnd"/>
      <w:r w:rsidRPr="00C057A0">
        <w:rPr>
          <w:rFonts w:ascii="Times New Roman" w:eastAsia="Times New Roman" w:hAnsi="Times New Roman"/>
          <w:lang w:eastAsia="sk-SK"/>
        </w:rPr>
        <w:t xml:space="preserve"> 21,100-21,500 vedená v </w:t>
      </w:r>
      <w:proofErr w:type="spellStart"/>
      <w:r w:rsidRPr="00C057A0">
        <w:rPr>
          <w:rFonts w:ascii="Times New Roman" w:eastAsia="Times New Roman" w:hAnsi="Times New Roman"/>
          <w:lang w:eastAsia="sk-SK"/>
        </w:rPr>
        <w:t>odreze</w:t>
      </w:r>
      <w:proofErr w:type="spellEnd"/>
      <w:r w:rsidRPr="00C057A0">
        <w:rPr>
          <w:rFonts w:ascii="Times New Roman" w:eastAsia="Times New Roman" w:hAnsi="Times New Roman"/>
          <w:lang w:eastAsia="sk-SK"/>
        </w:rPr>
        <w:t xml:space="preserve">. Svah </w:t>
      </w:r>
      <w:proofErr w:type="spellStart"/>
      <w:r w:rsidRPr="00C057A0">
        <w:rPr>
          <w:rFonts w:ascii="Times New Roman" w:eastAsia="Times New Roman" w:hAnsi="Times New Roman"/>
          <w:lang w:eastAsia="sk-SK"/>
        </w:rPr>
        <w:t>odrezu</w:t>
      </w:r>
      <w:proofErr w:type="spellEnd"/>
      <w:r w:rsidRPr="00C057A0">
        <w:rPr>
          <w:rFonts w:ascii="Times New Roman" w:eastAsia="Times New Roman" w:hAnsi="Times New Roman"/>
          <w:lang w:eastAsia="sk-SK"/>
        </w:rPr>
        <w:t xml:space="preserve"> nad traťou bol v minulosti porušovaný početnými plytkými svahovými deformáciami, ktoré ohrozovali bezpečnosť prevádzky na železničnej trati. Z toho dôvodu bola v r. 2011-2012 realizovaná sanácia svahu, spočívajúca v zriadení </w:t>
      </w:r>
      <w:proofErr w:type="spellStart"/>
      <w:r w:rsidRPr="00C057A0">
        <w:rPr>
          <w:rFonts w:ascii="Times New Roman" w:eastAsia="Times New Roman" w:hAnsi="Times New Roman"/>
          <w:lang w:eastAsia="sk-SK"/>
        </w:rPr>
        <w:t>drenážno</w:t>
      </w:r>
      <w:proofErr w:type="spellEnd"/>
      <w:r w:rsidRPr="00C057A0">
        <w:rPr>
          <w:rFonts w:ascii="Times New Roman" w:eastAsia="Times New Roman" w:hAnsi="Times New Roman"/>
          <w:lang w:eastAsia="sk-SK"/>
        </w:rPr>
        <w:t>- stabilizačných rebier a náhornej priekopy.</w:t>
      </w:r>
    </w:p>
    <w:p w:rsidR="00C057A0" w:rsidRPr="00C057A0" w:rsidRDefault="00C057A0" w:rsidP="00C057A0">
      <w:pPr>
        <w:widowControl w:val="0"/>
        <w:tabs>
          <w:tab w:val="left" w:pos="1418"/>
        </w:tabs>
        <w:spacing w:after="0" w:line="250" w:lineRule="auto"/>
        <w:ind w:left="1418"/>
        <w:jc w:val="both"/>
        <w:rPr>
          <w:rFonts w:ascii="Times New Roman" w:eastAsia="Times New Roman" w:hAnsi="Times New Roman"/>
          <w:lang w:eastAsia="sk-SK"/>
        </w:rPr>
      </w:pPr>
      <w:r w:rsidRPr="00C057A0">
        <w:rPr>
          <w:rFonts w:ascii="Times New Roman" w:eastAsia="Times New Roman" w:hAnsi="Times New Roman"/>
          <w:lang w:eastAsia="sk-SK"/>
        </w:rPr>
        <w:t xml:space="preserve">Svah </w:t>
      </w:r>
      <w:proofErr w:type="spellStart"/>
      <w:r w:rsidRPr="00C057A0">
        <w:rPr>
          <w:rFonts w:ascii="Times New Roman" w:eastAsia="Times New Roman" w:hAnsi="Times New Roman"/>
          <w:lang w:eastAsia="sk-SK"/>
        </w:rPr>
        <w:t>odrezu</w:t>
      </w:r>
      <w:proofErr w:type="spellEnd"/>
      <w:r w:rsidRPr="00C057A0">
        <w:rPr>
          <w:rFonts w:ascii="Times New Roman" w:eastAsia="Times New Roman" w:hAnsi="Times New Roman"/>
          <w:lang w:eastAsia="sk-SK"/>
        </w:rPr>
        <w:t xml:space="preserve"> pod železničnou traťou bol a je ohrozovaný riekou Poprad, ktorá podmýva žel. trať. Vzniknuté strže doteraz zasiahli len banket a boli </w:t>
      </w:r>
      <w:proofErr w:type="spellStart"/>
      <w:r w:rsidRPr="00C057A0">
        <w:rPr>
          <w:rFonts w:ascii="Times New Roman" w:eastAsia="Times New Roman" w:hAnsi="Times New Roman"/>
          <w:lang w:eastAsia="sk-SK"/>
        </w:rPr>
        <w:t>sanované</w:t>
      </w:r>
      <w:proofErr w:type="spellEnd"/>
      <w:r w:rsidRPr="00C057A0">
        <w:rPr>
          <w:rFonts w:ascii="Times New Roman" w:eastAsia="Times New Roman" w:hAnsi="Times New Roman"/>
          <w:lang w:eastAsia="sk-SK"/>
        </w:rPr>
        <w:t xml:space="preserve"> </w:t>
      </w:r>
      <w:proofErr w:type="spellStart"/>
      <w:r w:rsidRPr="00C057A0">
        <w:rPr>
          <w:rFonts w:ascii="Times New Roman" w:eastAsia="Times New Roman" w:hAnsi="Times New Roman"/>
          <w:lang w:eastAsia="sk-SK"/>
        </w:rPr>
        <w:t>záhozom</w:t>
      </w:r>
      <w:proofErr w:type="spellEnd"/>
      <w:r w:rsidRPr="00C057A0">
        <w:rPr>
          <w:rFonts w:ascii="Times New Roman" w:eastAsia="Times New Roman" w:hAnsi="Times New Roman"/>
          <w:lang w:eastAsia="sk-SK"/>
        </w:rPr>
        <w:t xml:space="preserve"> z lomového kameňa. Toto riešenie je však len provizórne. V prípade vyšších vodných stavov  rieky Poprad táto spodné časti </w:t>
      </w:r>
      <w:proofErr w:type="spellStart"/>
      <w:r w:rsidRPr="00C057A0">
        <w:rPr>
          <w:rFonts w:ascii="Times New Roman" w:eastAsia="Times New Roman" w:hAnsi="Times New Roman"/>
          <w:lang w:eastAsia="sk-SK"/>
        </w:rPr>
        <w:t>záhozov</w:t>
      </w:r>
      <w:proofErr w:type="spellEnd"/>
      <w:r w:rsidRPr="00C057A0">
        <w:rPr>
          <w:rFonts w:ascii="Times New Roman" w:eastAsia="Times New Roman" w:hAnsi="Times New Roman"/>
          <w:lang w:eastAsia="sk-SK"/>
        </w:rPr>
        <w:t xml:space="preserve"> odplavuje  a dochádza jednak k obnoveniu trhlín a jednak k vzniku nových trhlín. </w:t>
      </w:r>
    </w:p>
    <w:p w:rsidR="00C057A0" w:rsidRPr="00C057A0" w:rsidRDefault="00C057A0" w:rsidP="00C057A0">
      <w:pPr>
        <w:widowControl w:val="0"/>
        <w:tabs>
          <w:tab w:val="left" w:pos="1418"/>
        </w:tabs>
        <w:spacing w:after="0" w:line="250" w:lineRule="auto"/>
        <w:ind w:left="1418"/>
        <w:jc w:val="both"/>
        <w:rPr>
          <w:rFonts w:ascii="Times New Roman" w:eastAsia="Times New Roman" w:hAnsi="Times New Roman"/>
          <w:lang w:eastAsia="sk-SK"/>
        </w:rPr>
      </w:pPr>
    </w:p>
    <w:p w:rsidR="00C057A0" w:rsidRPr="00C057A0" w:rsidRDefault="00C057A0" w:rsidP="00C057A0">
      <w:pPr>
        <w:numPr>
          <w:ilvl w:val="2"/>
          <w:numId w:val="30"/>
        </w:numPr>
        <w:spacing w:after="0" w:line="240" w:lineRule="auto"/>
        <w:ind w:firstLine="60"/>
        <w:jc w:val="both"/>
        <w:rPr>
          <w:rFonts w:ascii="Times New Roman" w:eastAsia="Times New Roman" w:hAnsi="Times New Roman"/>
          <w:lang w:eastAsia="cs-CZ"/>
        </w:rPr>
      </w:pPr>
      <w:r w:rsidRPr="00C057A0">
        <w:rPr>
          <w:rFonts w:ascii="Times New Roman" w:eastAsia="Times New Roman" w:hAnsi="Times New Roman"/>
          <w:lang w:eastAsia="cs-CZ"/>
        </w:rPr>
        <w:t>Navrhovaný stav</w:t>
      </w:r>
    </w:p>
    <w:p w:rsidR="00C057A0" w:rsidRPr="00C057A0" w:rsidRDefault="00C057A0" w:rsidP="00C057A0">
      <w:pPr>
        <w:spacing w:after="0" w:line="240" w:lineRule="auto"/>
        <w:ind w:left="1418"/>
        <w:jc w:val="both"/>
        <w:rPr>
          <w:rFonts w:ascii="Times New Roman" w:eastAsia="Times New Roman" w:hAnsi="Times New Roman"/>
          <w:lang w:eastAsia="cs-CZ"/>
        </w:rPr>
      </w:pPr>
      <w:r w:rsidRPr="00C057A0">
        <w:rPr>
          <w:rFonts w:ascii="Times New Roman" w:eastAsia="Times New Roman" w:hAnsi="Times New Roman"/>
          <w:lang w:eastAsia="cs-CZ"/>
        </w:rPr>
        <w:t xml:space="preserve">Vypracovanie   projektovej   dokumentácie   pre   stabilizáciu  </w:t>
      </w:r>
      <w:proofErr w:type="spellStart"/>
      <w:r w:rsidRPr="00C057A0">
        <w:rPr>
          <w:rFonts w:ascii="Times New Roman" w:eastAsia="Times New Roman" w:hAnsi="Times New Roman"/>
          <w:lang w:eastAsia="cs-CZ"/>
        </w:rPr>
        <w:t>odrezu</w:t>
      </w:r>
      <w:proofErr w:type="spellEnd"/>
      <w:r w:rsidRPr="00C057A0">
        <w:rPr>
          <w:rFonts w:ascii="Times New Roman" w:eastAsia="Times New Roman" w:hAnsi="Times New Roman"/>
          <w:lang w:eastAsia="cs-CZ"/>
        </w:rPr>
        <w:t xml:space="preserve">  svahu  pod železničnou traťou na základe výsledkov IG prieskumov. Navrhnuté opatrenie bude zároveň plniť funkciu protipovodňovej ochrany.</w:t>
      </w:r>
    </w:p>
    <w:p w:rsidR="00C057A0" w:rsidRPr="00C057A0" w:rsidRDefault="00C057A0" w:rsidP="00C057A0">
      <w:pPr>
        <w:spacing w:after="0" w:line="240" w:lineRule="auto"/>
        <w:jc w:val="both"/>
        <w:rPr>
          <w:rFonts w:ascii="Times New Roman" w:eastAsia="Times New Roman" w:hAnsi="Times New Roman"/>
          <w:lang w:eastAsia="cs-CZ"/>
        </w:rPr>
      </w:pPr>
    </w:p>
    <w:p w:rsidR="00C057A0" w:rsidRPr="00C057A0" w:rsidRDefault="00C057A0" w:rsidP="00C057A0">
      <w:pPr>
        <w:numPr>
          <w:ilvl w:val="1"/>
          <w:numId w:val="30"/>
        </w:numPr>
        <w:tabs>
          <w:tab w:val="left" w:pos="1134"/>
        </w:tabs>
        <w:spacing w:after="0" w:line="240" w:lineRule="auto"/>
        <w:ind w:firstLine="109"/>
        <w:jc w:val="both"/>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 xml:space="preserve">    Zariadenia odvetvia EE</w:t>
      </w:r>
    </w:p>
    <w:p w:rsidR="00C057A0" w:rsidRPr="00C057A0" w:rsidRDefault="00C057A0" w:rsidP="00C057A0">
      <w:pPr>
        <w:tabs>
          <w:tab w:val="left" w:pos="1134"/>
        </w:tabs>
        <w:spacing w:after="0" w:line="240" w:lineRule="auto"/>
        <w:ind w:left="1418" w:hanging="709"/>
        <w:jc w:val="both"/>
        <w:rPr>
          <w:rFonts w:ascii="Times New Roman" w:eastAsia="Times New Roman" w:hAnsi="Times New Roman"/>
          <w:lang w:eastAsia="cs-CZ"/>
        </w:rPr>
      </w:pPr>
      <w:r w:rsidRPr="00C057A0">
        <w:rPr>
          <w:rFonts w:ascii="Times New Roman" w:eastAsia="Times New Roman" w:hAnsi="Times New Roman"/>
          <w:sz w:val="26"/>
          <w:szCs w:val="26"/>
          <w:lang w:eastAsia="cs-CZ"/>
        </w:rPr>
        <w:t xml:space="preserve">          </w:t>
      </w:r>
      <w:r w:rsidRPr="00C057A0">
        <w:rPr>
          <w:rFonts w:ascii="Times New Roman" w:eastAsia="Times New Roman" w:hAnsi="Times New Roman"/>
          <w:lang w:eastAsia="cs-CZ"/>
        </w:rPr>
        <w:t xml:space="preserve">Bez pripomienok  </w:t>
      </w:r>
    </w:p>
    <w:p w:rsidR="00C057A0" w:rsidRPr="00C057A0" w:rsidRDefault="00C057A0" w:rsidP="00C057A0">
      <w:pPr>
        <w:tabs>
          <w:tab w:val="left" w:pos="1134"/>
        </w:tabs>
        <w:spacing w:after="0" w:line="240" w:lineRule="auto"/>
        <w:ind w:left="709"/>
        <w:jc w:val="both"/>
        <w:rPr>
          <w:rFonts w:ascii="Times New Roman" w:eastAsia="Times New Roman" w:hAnsi="Times New Roman"/>
          <w:sz w:val="26"/>
          <w:szCs w:val="26"/>
          <w:lang w:eastAsia="cs-CZ"/>
        </w:rPr>
      </w:pPr>
    </w:p>
    <w:p w:rsidR="00C057A0" w:rsidRPr="00C057A0" w:rsidRDefault="00C057A0" w:rsidP="00C057A0">
      <w:pPr>
        <w:numPr>
          <w:ilvl w:val="1"/>
          <w:numId w:val="30"/>
        </w:numPr>
        <w:tabs>
          <w:tab w:val="left" w:pos="1134"/>
        </w:tabs>
        <w:spacing w:after="0" w:line="240" w:lineRule="auto"/>
        <w:ind w:firstLine="109"/>
        <w:jc w:val="both"/>
        <w:rPr>
          <w:rFonts w:ascii="Times New Roman" w:eastAsia="Times New Roman" w:hAnsi="Times New Roman"/>
          <w:lang w:eastAsia="cs-CZ"/>
        </w:rPr>
      </w:pPr>
      <w:r w:rsidRPr="00C057A0">
        <w:rPr>
          <w:rFonts w:ascii="Times New Roman" w:eastAsia="Times New Roman" w:hAnsi="Times New Roman"/>
          <w:sz w:val="26"/>
          <w:szCs w:val="26"/>
          <w:lang w:eastAsia="cs-CZ"/>
        </w:rPr>
        <w:t xml:space="preserve">    </w:t>
      </w:r>
      <w:r w:rsidRPr="00C057A0">
        <w:rPr>
          <w:rFonts w:ascii="Times New Roman" w:eastAsia="Times New Roman" w:hAnsi="Times New Roman"/>
          <w:lang w:eastAsia="cs-CZ"/>
        </w:rPr>
        <w:t>Zariadenia odvetvia OZT</w:t>
      </w:r>
    </w:p>
    <w:p w:rsidR="00C057A0" w:rsidRPr="00C057A0" w:rsidRDefault="00C057A0" w:rsidP="00C057A0">
      <w:pPr>
        <w:spacing w:after="0" w:line="240" w:lineRule="auto"/>
        <w:ind w:left="1418"/>
        <w:contextualSpacing/>
        <w:jc w:val="both"/>
        <w:rPr>
          <w:rFonts w:ascii="Times New Roman" w:eastAsia="Times New Roman" w:hAnsi="Times New Roman"/>
          <w:lang w:eastAsia="sk-SK"/>
        </w:rPr>
      </w:pPr>
      <w:r w:rsidRPr="00C057A0">
        <w:rPr>
          <w:rFonts w:ascii="Times New Roman" w:eastAsia="Times New Roman" w:hAnsi="Times New Roman"/>
          <w:lang w:eastAsia="sk-SK"/>
        </w:rPr>
        <w:t xml:space="preserve">V uvedenom úseku trate sa nachádza svetelná predzvesť </w:t>
      </w:r>
      <w:proofErr w:type="spellStart"/>
      <w:r w:rsidRPr="00C057A0">
        <w:rPr>
          <w:rFonts w:ascii="Times New Roman" w:eastAsia="Times New Roman" w:hAnsi="Times New Roman"/>
          <w:lang w:eastAsia="sk-SK"/>
        </w:rPr>
        <w:t>PrL</w:t>
      </w:r>
      <w:proofErr w:type="spellEnd"/>
      <w:r w:rsidRPr="00C057A0">
        <w:rPr>
          <w:rFonts w:ascii="Times New Roman" w:eastAsia="Times New Roman" w:hAnsi="Times New Roman"/>
          <w:lang w:eastAsia="sk-SK"/>
        </w:rPr>
        <w:t xml:space="preserve"> od staničného </w:t>
      </w:r>
      <w:proofErr w:type="spellStart"/>
      <w:r w:rsidRPr="00C057A0">
        <w:rPr>
          <w:rFonts w:ascii="Times New Roman" w:eastAsia="Times New Roman" w:hAnsi="Times New Roman"/>
          <w:lang w:eastAsia="sk-SK"/>
        </w:rPr>
        <w:t>zab</w:t>
      </w:r>
      <w:proofErr w:type="spellEnd"/>
      <w:r w:rsidRPr="00C057A0">
        <w:rPr>
          <w:rFonts w:ascii="Times New Roman" w:eastAsia="Times New Roman" w:hAnsi="Times New Roman"/>
          <w:lang w:eastAsia="sk-SK"/>
        </w:rPr>
        <w:t xml:space="preserve">. </w:t>
      </w:r>
      <w:proofErr w:type="spellStart"/>
      <w:r w:rsidRPr="00C057A0">
        <w:rPr>
          <w:rFonts w:ascii="Times New Roman" w:eastAsia="Times New Roman" w:hAnsi="Times New Roman"/>
          <w:lang w:eastAsia="sk-SK"/>
        </w:rPr>
        <w:t>zar</w:t>
      </w:r>
      <w:proofErr w:type="spellEnd"/>
      <w:r w:rsidRPr="00C057A0">
        <w:rPr>
          <w:rFonts w:ascii="Times New Roman" w:eastAsia="Times New Roman" w:hAnsi="Times New Roman"/>
          <w:lang w:eastAsia="sk-SK"/>
        </w:rPr>
        <w:t xml:space="preserve">. </w:t>
      </w:r>
      <w:proofErr w:type="spellStart"/>
      <w:r w:rsidRPr="00C057A0">
        <w:rPr>
          <w:rFonts w:ascii="Times New Roman" w:eastAsia="Times New Roman" w:hAnsi="Times New Roman"/>
          <w:lang w:eastAsia="sk-SK"/>
        </w:rPr>
        <w:t>Výh</w:t>
      </w:r>
      <w:proofErr w:type="spellEnd"/>
      <w:r w:rsidRPr="00C057A0">
        <w:rPr>
          <w:rFonts w:ascii="Times New Roman" w:eastAsia="Times New Roman" w:hAnsi="Times New Roman"/>
          <w:lang w:eastAsia="sk-SK"/>
        </w:rPr>
        <w:t xml:space="preserve">. Spišská Belá a koľajový obvod jednopásový 50Hz s relé NMVŠ 2-1000/1000 od PZZ 1 typu AŽD 71 v km 20,567. K uvedeným zariadeniam je položená kabelizácia. Ak dôjde ku kolízií s kabelizáciou bude potrebná ochrana, alebo prekládka týchto káblov. </w:t>
      </w:r>
    </w:p>
    <w:p w:rsidR="00C057A0" w:rsidRPr="00C057A0" w:rsidRDefault="00C057A0" w:rsidP="00C057A0">
      <w:pPr>
        <w:spacing w:after="0" w:line="240" w:lineRule="auto"/>
        <w:ind w:left="720"/>
        <w:contextualSpacing/>
        <w:jc w:val="both"/>
        <w:rPr>
          <w:rFonts w:ascii="Arial Narrow" w:eastAsia="Times New Roman" w:hAnsi="Arial Narrow"/>
          <w:sz w:val="26"/>
          <w:szCs w:val="26"/>
          <w:lang w:eastAsia="sk-SK"/>
        </w:rPr>
      </w:pPr>
    </w:p>
    <w:p w:rsidR="00C057A0" w:rsidRPr="00C057A0" w:rsidRDefault="00C057A0" w:rsidP="00C057A0">
      <w:pPr>
        <w:numPr>
          <w:ilvl w:val="1"/>
          <w:numId w:val="30"/>
        </w:numPr>
        <w:tabs>
          <w:tab w:val="left" w:pos="1134"/>
        </w:tabs>
        <w:spacing w:after="0" w:line="240" w:lineRule="auto"/>
        <w:ind w:firstLine="109"/>
        <w:jc w:val="both"/>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 xml:space="preserve">    Zariadenia odvetvia ŽB</w:t>
      </w:r>
    </w:p>
    <w:p w:rsidR="00C057A0" w:rsidRPr="00C057A0" w:rsidRDefault="00C057A0" w:rsidP="00C057A0">
      <w:pPr>
        <w:tabs>
          <w:tab w:val="left" w:pos="1134"/>
        </w:tabs>
        <w:spacing w:after="0" w:line="240" w:lineRule="auto"/>
        <w:ind w:left="1418"/>
        <w:jc w:val="both"/>
        <w:rPr>
          <w:rFonts w:ascii="Times New Roman" w:eastAsia="Times New Roman" w:hAnsi="Times New Roman"/>
          <w:lang w:eastAsia="cs-CZ"/>
        </w:rPr>
      </w:pPr>
      <w:r w:rsidRPr="00C057A0">
        <w:rPr>
          <w:rFonts w:ascii="Times New Roman" w:eastAsia="Times New Roman" w:hAnsi="Times New Roman"/>
          <w:lang w:eastAsia="cs-CZ"/>
        </w:rPr>
        <w:lastRenderedPageBreak/>
        <w:t xml:space="preserve">Bez pripomienok </w:t>
      </w:r>
    </w:p>
    <w:p w:rsidR="00C057A0" w:rsidRPr="00C057A0" w:rsidRDefault="00C057A0" w:rsidP="00C057A0">
      <w:pPr>
        <w:tabs>
          <w:tab w:val="left" w:pos="1134"/>
        </w:tabs>
        <w:spacing w:after="0" w:line="240" w:lineRule="auto"/>
        <w:jc w:val="both"/>
        <w:rPr>
          <w:rFonts w:ascii="Times New Roman" w:eastAsia="Times New Roman" w:hAnsi="Times New Roman"/>
          <w:lang w:eastAsia="cs-CZ"/>
        </w:rPr>
      </w:pPr>
    </w:p>
    <w:p w:rsidR="00C057A0" w:rsidRPr="00C057A0" w:rsidRDefault="00C057A0" w:rsidP="00C057A0">
      <w:pPr>
        <w:tabs>
          <w:tab w:val="left" w:pos="1134"/>
        </w:tabs>
        <w:spacing w:after="0" w:line="240" w:lineRule="auto"/>
        <w:jc w:val="both"/>
        <w:rPr>
          <w:rFonts w:ascii="Times New Roman" w:eastAsia="Times New Roman" w:hAnsi="Times New Roman"/>
          <w:lang w:eastAsia="cs-CZ"/>
        </w:rPr>
      </w:pPr>
    </w:p>
    <w:p w:rsidR="00C057A0" w:rsidRPr="00C057A0" w:rsidRDefault="00C057A0" w:rsidP="00C057A0">
      <w:pPr>
        <w:numPr>
          <w:ilvl w:val="1"/>
          <w:numId w:val="30"/>
        </w:numPr>
        <w:tabs>
          <w:tab w:val="left" w:pos="1134"/>
        </w:tabs>
        <w:spacing w:after="0" w:line="240" w:lineRule="auto"/>
        <w:ind w:firstLine="109"/>
        <w:jc w:val="both"/>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 xml:space="preserve">    Požiadavky odvetvia RD</w:t>
      </w:r>
    </w:p>
    <w:p w:rsidR="00C057A0" w:rsidRPr="00C057A0" w:rsidRDefault="00C057A0" w:rsidP="00C057A0">
      <w:pPr>
        <w:overflowPunct w:val="0"/>
        <w:autoSpaceDE w:val="0"/>
        <w:autoSpaceDN w:val="0"/>
        <w:adjustRightInd w:val="0"/>
        <w:spacing w:after="0" w:line="240" w:lineRule="auto"/>
        <w:jc w:val="both"/>
        <w:textAlignment w:val="baseline"/>
        <w:rPr>
          <w:rFonts w:ascii="Times New Roman" w:eastAsia="Times New Roman" w:hAnsi="Times New Roman"/>
          <w:lang w:eastAsia="cs-CZ"/>
        </w:rPr>
      </w:pPr>
      <w:r w:rsidRPr="00C057A0">
        <w:rPr>
          <w:rFonts w:ascii="Times New Roman" w:eastAsia="Times New Roman" w:hAnsi="Times New Roman"/>
          <w:sz w:val="24"/>
          <w:szCs w:val="24"/>
          <w:lang w:eastAsia="cs-CZ"/>
        </w:rPr>
        <w:t xml:space="preserve">                       </w:t>
      </w:r>
      <w:r w:rsidRPr="00C057A0">
        <w:rPr>
          <w:rFonts w:ascii="Times New Roman" w:eastAsia="Times New Roman" w:hAnsi="Times New Roman"/>
          <w:lang w:eastAsia="cs-CZ"/>
        </w:rPr>
        <w:t xml:space="preserve">Bez pripomienok   </w:t>
      </w:r>
    </w:p>
    <w:p w:rsidR="00C057A0" w:rsidRPr="00C057A0" w:rsidRDefault="00C057A0" w:rsidP="00C057A0">
      <w:pPr>
        <w:overflowPunct w:val="0"/>
        <w:autoSpaceDE w:val="0"/>
        <w:autoSpaceDN w:val="0"/>
        <w:adjustRightInd w:val="0"/>
        <w:spacing w:after="0" w:line="240" w:lineRule="auto"/>
        <w:jc w:val="both"/>
        <w:textAlignment w:val="baseline"/>
        <w:rPr>
          <w:rFonts w:ascii="Times New Roman" w:eastAsia="Times New Roman" w:hAnsi="Times New Roman"/>
          <w:sz w:val="24"/>
          <w:szCs w:val="24"/>
          <w:lang w:eastAsia="cs-CZ"/>
        </w:rPr>
      </w:pPr>
    </w:p>
    <w:p w:rsidR="00C057A0" w:rsidRPr="00C057A0" w:rsidRDefault="00C057A0" w:rsidP="00C057A0">
      <w:pPr>
        <w:overflowPunct w:val="0"/>
        <w:autoSpaceDE w:val="0"/>
        <w:autoSpaceDN w:val="0"/>
        <w:adjustRightInd w:val="0"/>
        <w:spacing w:after="0" w:line="240" w:lineRule="auto"/>
        <w:jc w:val="both"/>
        <w:textAlignment w:val="baseline"/>
        <w:rPr>
          <w:rFonts w:ascii="Times New Roman" w:eastAsia="Times New Roman" w:hAnsi="Times New Roman"/>
          <w:sz w:val="24"/>
          <w:szCs w:val="24"/>
          <w:lang w:eastAsia="cs-CZ"/>
        </w:rPr>
      </w:pPr>
    </w:p>
    <w:p w:rsidR="00C057A0" w:rsidRPr="00C057A0" w:rsidRDefault="00C057A0" w:rsidP="00C057A0">
      <w:pPr>
        <w:numPr>
          <w:ilvl w:val="0"/>
          <w:numId w:val="28"/>
        </w:numPr>
        <w:tabs>
          <w:tab w:val="num" w:pos="567"/>
        </w:tabs>
        <w:overflowPunct w:val="0"/>
        <w:autoSpaceDE w:val="0"/>
        <w:autoSpaceDN w:val="0"/>
        <w:adjustRightInd w:val="0"/>
        <w:spacing w:after="0" w:line="240" w:lineRule="auto"/>
        <w:ind w:hanging="436"/>
        <w:jc w:val="both"/>
        <w:textAlignment w:val="baseline"/>
        <w:rPr>
          <w:rFonts w:ascii="Times New Roman" w:eastAsia="Times New Roman" w:hAnsi="Times New Roman"/>
          <w:sz w:val="26"/>
          <w:szCs w:val="26"/>
          <w:lang w:eastAsia="cs-CZ"/>
        </w:rPr>
      </w:pPr>
      <w:r w:rsidRPr="00C057A0">
        <w:rPr>
          <w:rFonts w:ascii="Times New Roman" w:eastAsia="Times New Roman" w:hAnsi="Times New Roman"/>
          <w:sz w:val="26"/>
          <w:szCs w:val="26"/>
          <w:lang w:eastAsia="cs-CZ"/>
        </w:rPr>
        <w:t>Postup výstavby :  ---</w:t>
      </w:r>
    </w:p>
    <w:p w:rsidR="00C057A0" w:rsidRPr="00C057A0" w:rsidRDefault="00C057A0" w:rsidP="00C057A0">
      <w:pPr>
        <w:spacing w:after="0" w:line="240" w:lineRule="auto"/>
        <w:jc w:val="both"/>
        <w:rPr>
          <w:rFonts w:ascii="Times New Roman" w:eastAsia="Times New Roman" w:hAnsi="Times New Roman"/>
          <w:sz w:val="26"/>
          <w:szCs w:val="26"/>
          <w:lang w:eastAsia="cs-CZ"/>
        </w:rPr>
      </w:pPr>
    </w:p>
    <w:p w:rsidR="00C057A0" w:rsidRPr="00C057A0" w:rsidRDefault="00C057A0" w:rsidP="00C057A0">
      <w:pPr>
        <w:spacing w:after="0" w:line="240" w:lineRule="auto"/>
        <w:jc w:val="both"/>
        <w:rPr>
          <w:rFonts w:ascii="Times New Roman" w:eastAsia="Times New Roman" w:hAnsi="Times New Roman"/>
          <w:sz w:val="26"/>
          <w:szCs w:val="26"/>
          <w:lang w:eastAsia="cs-CZ"/>
        </w:rPr>
      </w:pPr>
    </w:p>
    <w:p w:rsidR="00C057A0" w:rsidRPr="00C057A0" w:rsidRDefault="00C057A0" w:rsidP="00C057A0">
      <w:pPr>
        <w:numPr>
          <w:ilvl w:val="0"/>
          <w:numId w:val="25"/>
        </w:numPr>
        <w:tabs>
          <w:tab w:val="num" w:pos="644"/>
        </w:tabs>
        <w:spacing w:after="0" w:line="240" w:lineRule="auto"/>
        <w:ind w:left="644"/>
        <w:jc w:val="both"/>
        <w:rPr>
          <w:rFonts w:ascii="Times New Roman" w:eastAsia="Times New Roman" w:hAnsi="Times New Roman"/>
          <w:b/>
          <w:sz w:val="28"/>
          <w:szCs w:val="28"/>
          <w:u w:val="single"/>
          <w:lang w:eastAsia="cs-CZ"/>
        </w:rPr>
      </w:pPr>
      <w:r w:rsidRPr="00C057A0">
        <w:rPr>
          <w:rFonts w:ascii="Times New Roman" w:eastAsia="Times New Roman" w:hAnsi="Times New Roman"/>
          <w:b/>
          <w:sz w:val="28"/>
          <w:szCs w:val="28"/>
          <w:u w:val="single"/>
          <w:lang w:eastAsia="cs-CZ"/>
        </w:rPr>
        <w:t xml:space="preserve">Prepočet </w:t>
      </w:r>
    </w:p>
    <w:p w:rsidR="00C057A0" w:rsidRPr="00C057A0" w:rsidRDefault="00C057A0" w:rsidP="00C057A0">
      <w:pPr>
        <w:spacing w:after="0" w:line="240" w:lineRule="auto"/>
        <w:ind w:right="562"/>
        <w:jc w:val="both"/>
        <w:outlineLvl w:val="0"/>
        <w:rPr>
          <w:rFonts w:ascii="Times New Roman" w:eastAsia="Times New Roman" w:hAnsi="Times New Roman"/>
          <w:lang w:eastAsia="cs-CZ"/>
        </w:rPr>
      </w:pPr>
    </w:p>
    <w:p w:rsidR="00C057A0" w:rsidRPr="00C057A0" w:rsidRDefault="00C057A0" w:rsidP="00C057A0">
      <w:pPr>
        <w:spacing w:after="0" w:line="240" w:lineRule="auto"/>
        <w:jc w:val="both"/>
        <w:rPr>
          <w:rFonts w:ascii="Times New Roman" w:eastAsia="Times New Roman" w:hAnsi="Times New Roman"/>
          <w:lang w:eastAsia="cs-CZ"/>
        </w:rPr>
      </w:pPr>
    </w:p>
    <w:p w:rsidR="00C057A0" w:rsidRPr="00C057A0" w:rsidRDefault="00C057A0" w:rsidP="00C057A0">
      <w:pPr>
        <w:numPr>
          <w:ilvl w:val="0"/>
          <w:numId w:val="25"/>
        </w:numPr>
        <w:tabs>
          <w:tab w:val="num" w:pos="644"/>
        </w:tabs>
        <w:spacing w:after="0" w:line="240" w:lineRule="auto"/>
        <w:ind w:left="644"/>
        <w:jc w:val="both"/>
        <w:rPr>
          <w:rFonts w:ascii="Times New Roman" w:eastAsia="Times New Roman" w:hAnsi="Times New Roman"/>
          <w:b/>
          <w:sz w:val="28"/>
          <w:szCs w:val="28"/>
          <w:u w:val="single"/>
          <w:lang w:eastAsia="cs-CZ"/>
        </w:rPr>
      </w:pPr>
      <w:r w:rsidRPr="00C057A0">
        <w:rPr>
          <w:rFonts w:ascii="Times New Roman" w:eastAsia="Times New Roman" w:hAnsi="Times New Roman"/>
          <w:b/>
          <w:sz w:val="28"/>
          <w:szCs w:val="28"/>
          <w:u w:val="single"/>
          <w:lang w:eastAsia="cs-CZ"/>
        </w:rPr>
        <w:t>Doklady</w:t>
      </w:r>
    </w:p>
    <w:p w:rsidR="00C057A0" w:rsidRDefault="00C057A0" w:rsidP="00C057A0">
      <w:pPr>
        <w:spacing w:after="0" w:line="240" w:lineRule="auto"/>
        <w:jc w:val="both"/>
        <w:rPr>
          <w:rFonts w:ascii="Times New Roman" w:eastAsia="Times New Roman" w:hAnsi="Times New Roman"/>
          <w:lang w:eastAsia="cs-CZ"/>
        </w:rPr>
      </w:pPr>
    </w:p>
    <w:p w:rsidR="00C057A0" w:rsidRPr="00C057A0" w:rsidRDefault="00C057A0" w:rsidP="00C057A0">
      <w:pPr>
        <w:spacing w:after="0" w:line="240" w:lineRule="auto"/>
        <w:jc w:val="both"/>
        <w:rPr>
          <w:rFonts w:ascii="Times New Roman" w:eastAsia="Times New Roman" w:hAnsi="Times New Roman"/>
          <w:lang w:eastAsia="cs-CZ"/>
        </w:rPr>
      </w:pPr>
    </w:p>
    <w:p w:rsidR="00C057A0" w:rsidRPr="00C057A0" w:rsidRDefault="00C057A0" w:rsidP="00C057A0">
      <w:pPr>
        <w:numPr>
          <w:ilvl w:val="0"/>
          <w:numId w:val="25"/>
        </w:numPr>
        <w:tabs>
          <w:tab w:val="num" w:pos="644"/>
        </w:tabs>
        <w:spacing w:after="0" w:line="240" w:lineRule="auto"/>
        <w:ind w:left="644"/>
        <w:jc w:val="both"/>
        <w:rPr>
          <w:rFonts w:ascii="Times New Roman" w:eastAsia="Times New Roman" w:hAnsi="Times New Roman"/>
          <w:b/>
          <w:sz w:val="28"/>
          <w:szCs w:val="28"/>
          <w:u w:val="single"/>
          <w:lang w:eastAsia="cs-CZ"/>
        </w:rPr>
      </w:pPr>
      <w:r w:rsidRPr="00C057A0">
        <w:rPr>
          <w:rFonts w:ascii="Times New Roman" w:eastAsia="Times New Roman" w:hAnsi="Times New Roman"/>
          <w:b/>
          <w:sz w:val="28"/>
          <w:szCs w:val="28"/>
          <w:u w:val="single"/>
          <w:lang w:eastAsia="cs-CZ"/>
        </w:rPr>
        <w:t xml:space="preserve">Výkresová časť </w:t>
      </w:r>
    </w:p>
    <w:p w:rsidR="00C057A0" w:rsidRPr="00C057A0" w:rsidRDefault="00C057A0" w:rsidP="00C057A0">
      <w:pPr>
        <w:spacing w:after="0" w:line="240" w:lineRule="auto"/>
        <w:ind w:left="644" w:right="562"/>
        <w:rPr>
          <w:rFonts w:ascii="Times New Roman" w:eastAsia="Times New Roman" w:hAnsi="Times New Roman"/>
          <w:lang w:eastAsia="cs-CZ"/>
        </w:rPr>
      </w:pPr>
    </w:p>
    <w:p w:rsidR="003C588E" w:rsidRPr="003C588E" w:rsidRDefault="003C588E" w:rsidP="003C588E">
      <w:pPr>
        <w:spacing w:after="0" w:line="240" w:lineRule="auto"/>
        <w:jc w:val="both"/>
        <w:rPr>
          <w:rFonts w:ascii="Times New Roman" w:eastAsia="Times New Roman" w:hAnsi="Times New Roman"/>
          <w:sz w:val="26"/>
          <w:szCs w:val="26"/>
          <w:lang w:eastAsia="cs-CZ"/>
        </w:rPr>
      </w:pPr>
    </w:p>
    <w:p w:rsidR="00DA4AE5" w:rsidRDefault="00DA4AE5" w:rsidP="009032FF">
      <w:pPr>
        <w:spacing w:after="0" w:line="240" w:lineRule="auto"/>
        <w:outlineLvl w:val="0"/>
        <w:rPr>
          <w:rFonts w:ascii="Times New Roman" w:eastAsia="Times New Roman" w:hAnsi="Times New Roman"/>
          <w:sz w:val="24"/>
          <w:szCs w:val="24"/>
          <w:lang w:eastAsia="cs-CZ"/>
        </w:rPr>
      </w:pPr>
    </w:p>
    <w:p w:rsidR="009032FF" w:rsidRDefault="009032FF" w:rsidP="009032FF">
      <w:pPr>
        <w:spacing w:after="0" w:line="240" w:lineRule="auto"/>
        <w:outlineLvl w:val="0"/>
        <w:rPr>
          <w:rFonts w:ascii="Times New Roman" w:eastAsia="Times New Roman" w:hAnsi="Times New Roman"/>
          <w:sz w:val="24"/>
          <w:szCs w:val="28"/>
          <w:lang w:eastAsia="cs-CZ"/>
        </w:rPr>
      </w:pPr>
    </w:p>
    <w:p w:rsidR="00925520" w:rsidRDefault="00925520" w:rsidP="001C09EF">
      <w:pPr>
        <w:spacing w:after="0" w:line="240" w:lineRule="auto"/>
        <w:outlineLvl w:val="0"/>
        <w:rPr>
          <w:rFonts w:ascii="Times New Roman" w:eastAsia="Times New Roman" w:hAnsi="Times New Roman"/>
          <w:sz w:val="24"/>
          <w:szCs w:val="28"/>
          <w:lang w:eastAsia="cs-CZ"/>
        </w:rPr>
      </w:pPr>
    </w:p>
    <w:p w:rsidR="00925520" w:rsidRDefault="0092552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Default="00C057A0" w:rsidP="003C588E">
      <w:pPr>
        <w:spacing w:after="0" w:line="240" w:lineRule="auto"/>
        <w:jc w:val="center"/>
        <w:outlineLvl w:val="0"/>
        <w:rPr>
          <w:rFonts w:ascii="Times New Roman" w:eastAsia="Times New Roman" w:hAnsi="Times New Roman"/>
          <w:sz w:val="24"/>
          <w:szCs w:val="28"/>
          <w:lang w:eastAsia="cs-CZ"/>
        </w:rPr>
      </w:pPr>
    </w:p>
    <w:p w:rsidR="00C057A0" w:rsidRPr="003C588E" w:rsidRDefault="00C057A0" w:rsidP="003C588E">
      <w:pPr>
        <w:spacing w:after="0" w:line="240" w:lineRule="auto"/>
        <w:jc w:val="center"/>
        <w:outlineLvl w:val="0"/>
        <w:rPr>
          <w:rFonts w:ascii="Times New Roman" w:eastAsia="Times New Roman" w:hAnsi="Times New Roman"/>
          <w:sz w:val="24"/>
          <w:szCs w:val="28"/>
          <w:lang w:eastAsia="cs-CZ"/>
        </w:rPr>
      </w:pPr>
    </w:p>
    <w:p w:rsidR="00DA4AE5" w:rsidRDefault="00DA4AE5" w:rsidP="00DA4AE5">
      <w:pPr>
        <w:pStyle w:val="Pta"/>
        <w:tabs>
          <w:tab w:val="clear" w:pos="4536"/>
          <w:tab w:val="clear" w:pos="9072"/>
        </w:tabs>
        <w:rPr>
          <w:rFonts w:ascii="Arial" w:hAnsi="Arial" w:cs="Arial"/>
          <w:b/>
          <w:sz w:val="24"/>
          <w:szCs w:val="24"/>
        </w:rPr>
      </w:pPr>
      <w:r>
        <w:rPr>
          <w:rFonts w:ascii="Arial" w:hAnsi="Arial" w:cs="Arial"/>
          <w:b/>
          <w:sz w:val="24"/>
          <w:szCs w:val="24"/>
        </w:rPr>
        <w:lastRenderedPageBreak/>
        <w:t>Príloha č. 3</w:t>
      </w:r>
      <w:r w:rsidRPr="00C351BB">
        <w:rPr>
          <w:rFonts w:ascii="Arial" w:hAnsi="Arial" w:cs="Arial"/>
          <w:b/>
          <w:sz w:val="24"/>
          <w:szCs w:val="24"/>
        </w:rPr>
        <w:t xml:space="preserve">: </w:t>
      </w:r>
      <w:r>
        <w:rPr>
          <w:rFonts w:ascii="Arial" w:hAnsi="Arial" w:cs="Arial"/>
          <w:b/>
          <w:sz w:val="24"/>
          <w:szCs w:val="24"/>
        </w:rPr>
        <w:t>Zoznam položiek</w:t>
      </w:r>
    </w:p>
    <w:p w:rsidR="00DA4AE5" w:rsidRDefault="00DA4AE5" w:rsidP="00DA4AE5">
      <w:pPr>
        <w:pStyle w:val="Pta"/>
        <w:tabs>
          <w:tab w:val="clear" w:pos="4536"/>
          <w:tab w:val="clear" w:pos="9072"/>
        </w:tabs>
        <w:rPr>
          <w:rFonts w:ascii="Arial" w:hAnsi="Arial" w:cs="Arial"/>
          <w:b/>
          <w:sz w:val="24"/>
          <w:szCs w:val="24"/>
        </w:rPr>
      </w:pPr>
    </w:p>
    <w:p w:rsidR="00DA4AE5" w:rsidRDefault="00DA4AE5" w:rsidP="00DA4AE5">
      <w:pPr>
        <w:pStyle w:val="Pta"/>
        <w:tabs>
          <w:tab w:val="clear" w:pos="4536"/>
          <w:tab w:val="clear" w:pos="9072"/>
        </w:tabs>
        <w:rPr>
          <w:rFonts w:ascii="Arial" w:hAnsi="Arial" w:cs="Arial"/>
        </w:rPr>
      </w:pPr>
    </w:p>
    <w:p w:rsidR="0009351F" w:rsidRDefault="0009351F" w:rsidP="00EE1081">
      <w:pPr>
        <w:spacing w:after="0" w:line="240" w:lineRule="auto"/>
        <w:outlineLvl w:val="0"/>
        <w:rPr>
          <w:rFonts w:ascii="Arial" w:hAnsi="Arial" w:cs="Arial"/>
          <w:bCs/>
          <w:sz w:val="20"/>
          <w:szCs w:val="20"/>
        </w:rPr>
      </w:pP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DA4AE5" w:rsidRPr="00DA4AE5" w:rsidTr="007E38DA">
        <w:trPr>
          <w:trHeight w:val="1780"/>
        </w:trPr>
        <w:tc>
          <w:tcPr>
            <w:tcW w:w="813" w:type="dxa"/>
            <w:tcBorders>
              <w:top w:val="single" w:sz="18" w:space="0" w:color="auto"/>
              <w:bottom w:val="single" w:sz="18" w:space="0" w:color="auto"/>
              <w:right w:val="single" w:sz="8" w:space="0" w:color="auto"/>
            </w:tcBorders>
            <w:shd w:val="clear" w:color="auto" w:fill="auto"/>
            <w:vAlign w:val="center"/>
          </w:tcPr>
          <w:p w:rsidR="00DA4AE5" w:rsidRPr="00DA4AE5" w:rsidRDefault="00DA4AE5" w:rsidP="00DA4AE5">
            <w:pPr>
              <w:spacing w:after="0"/>
              <w:ind w:right="33"/>
              <w:jc w:val="center"/>
              <w:rPr>
                <w:rFonts w:ascii="Times New Roman" w:hAnsi="Times New Roman"/>
                <w:b/>
                <w:sz w:val="24"/>
                <w:szCs w:val="24"/>
              </w:rPr>
            </w:pPr>
            <w:r w:rsidRPr="00DA4AE5">
              <w:rPr>
                <w:rFonts w:ascii="Times New Roman" w:hAnsi="Times New Roman"/>
                <w:b/>
                <w:sz w:val="24"/>
                <w:szCs w:val="24"/>
              </w:rPr>
              <w:t>P.</w:t>
            </w:r>
            <w:r>
              <w:rPr>
                <w:rFonts w:ascii="Times New Roman" w:hAnsi="Times New Roman"/>
                <w:b/>
                <w:sz w:val="24"/>
                <w:szCs w:val="24"/>
              </w:rPr>
              <w:t xml:space="preserve"> </w:t>
            </w:r>
            <w:r w:rsidRPr="00DA4AE5">
              <w:rPr>
                <w:rFonts w:ascii="Times New Roman" w:hAnsi="Times New Roman"/>
                <w:b/>
                <w:sz w:val="24"/>
                <w:szCs w:val="24"/>
              </w:rPr>
              <w:t>č.</w:t>
            </w:r>
          </w:p>
        </w:tc>
        <w:tc>
          <w:tcPr>
            <w:tcW w:w="334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sz w:val="24"/>
                <w:szCs w:val="24"/>
              </w:rPr>
              <w:t>Názov</w:t>
            </w:r>
          </w:p>
          <w:p w:rsidR="00DA4AE5" w:rsidRPr="00DA4AE5" w:rsidRDefault="00DA4AE5" w:rsidP="007E38DA">
            <w:pPr>
              <w:spacing w:after="0"/>
              <w:jc w:val="center"/>
              <w:rPr>
                <w:rFonts w:ascii="Times New Roman" w:hAnsi="Times New Roman"/>
                <w:b/>
                <w:sz w:val="24"/>
                <w:szCs w:val="24"/>
              </w:rPr>
            </w:pPr>
            <w:r w:rsidRPr="00751639">
              <w:rPr>
                <w:rFonts w:ascii="Arial" w:eastAsia="Times New Roman" w:hAnsi="Arial" w:cs="Arial"/>
                <w:b/>
                <w:sz w:val="20"/>
                <w:szCs w:val="20"/>
                <w:lang w:eastAsia="cs-CZ"/>
              </w:rPr>
              <w:t xml:space="preserve"> </w:t>
            </w:r>
            <w:r w:rsidR="007E38DA" w:rsidRPr="00E47EF4">
              <w:rPr>
                <w:rFonts w:ascii="Arial" w:eastAsia="Times New Roman" w:hAnsi="Arial" w:cs="Arial"/>
                <w:b/>
                <w:sz w:val="20"/>
                <w:szCs w:val="20"/>
                <w:lang w:eastAsia="cs-CZ"/>
              </w:rPr>
              <w:t>Poprad – Podolínec, km 21,100-21,500, protipovodňové opatrenia“</w:t>
            </w:r>
            <w:r w:rsidR="007E38DA" w:rsidRPr="00E47EF4">
              <w:rPr>
                <w:rFonts w:ascii="Arial" w:eastAsia="Times New Roman" w:hAnsi="Arial" w:cs="Arial"/>
                <w:sz w:val="20"/>
                <w:szCs w:val="20"/>
                <w:lang w:eastAsia="cs-CZ"/>
              </w:rPr>
              <w:t xml:space="preserve"> – </w:t>
            </w:r>
            <w:r w:rsidR="007E38DA" w:rsidRPr="004559CB">
              <w:rPr>
                <w:rFonts w:ascii="Arial" w:eastAsia="Times New Roman" w:hAnsi="Arial" w:cs="Arial"/>
                <w:b/>
                <w:sz w:val="20"/>
                <w:szCs w:val="20"/>
                <w:lang w:eastAsia="cs-CZ"/>
              </w:rPr>
              <w:t>projektová dokumentácia</w:t>
            </w:r>
            <w:r w:rsidR="007E38DA" w:rsidRPr="00751639">
              <w:rPr>
                <w:rFonts w:ascii="Arial" w:eastAsia="Times New Roman" w:hAnsi="Arial" w:cs="Arial"/>
                <w:sz w:val="20"/>
                <w:szCs w:val="20"/>
                <w:lang w:eastAsia="cs-CZ"/>
              </w:rPr>
              <w:t xml:space="preserve"> </w:t>
            </w:r>
          </w:p>
        </w:tc>
        <w:tc>
          <w:tcPr>
            <w:tcW w:w="1337"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vrátane DPH v EUR</w:t>
            </w:r>
          </w:p>
        </w:tc>
      </w:tr>
      <w:tr w:rsidR="00DA4AE5" w:rsidRPr="00DA4AE5" w:rsidTr="00DA4AE5">
        <w:trPr>
          <w:trHeight w:val="574"/>
        </w:trPr>
        <w:tc>
          <w:tcPr>
            <w:tcW w:w="813"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1.</w:t>
            </w:r>
          </w:p>
        </w:tc>
        <w:tc>
          <w:tcPr>
            <w:tcW w:w="3342" w:type="dxa"/>
            <w:tcBorders>
              <w:top w:val="single" w:sz="18" w:space="0" w:color="auto"/>
            </w:tcBorders>
            <w:vAlign w:val="center"/>
          </w:tcPr>
          <w:p w:rsidR="00DA4AE5" w:rsidRPr="000A017F" w:rsidRDefault="007E38DA" w:rsidP="000A017F">
            <w:pPr>
              <w:adjustRightInd w:val="0"/>
              <w:spacing w:after="0" w:line="240" w:lineRule="auto"/>
              <w:rPr>
                <w:rFonts w:ascii="Arial" w:eastAsia="Times New Roman" w:hAnsi="Arial" w:cs="Arial"/>
                <w:sz w:val="20"/>
                <w:szCs w:val="20"/>
              </w:rPr>
            </w:pPr>
            <w:r>
              <w:rPr>
                <w:rFonts w:ascii="Arial" w:eastAsia="Times New Roman" w:hAnsi="Arial" w:cs="Arial"/>
                <w:sz w:val="20"/>
                <w:szCs w:val="20"/>
              </w:rPr>
              <w:t>Projektová dokumentácia v rozsahu DSPRS</w:t>
            </w:r>
          </w:p>
        </w:tc>
        <w:tc>
          <w:tcPr>
            <w:tcW w:w="1337"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c>
          <w:tcPr>
            <w:tcW w:w="1069"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c>
          <w:tcPr>
            <w:tcW w:w="1604"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w:t>
            </w:r>
          </w:p>
        </w:tc>
        <w:tc>
          <w:tcPr>
            <w:tcW w:w="3342" w:type="dxa"/>
            <w:vAlign w:val="center"/>
          </w:tcPr>
          <w:p w:rsidR="00DA4AE5" w:rsidRPr="00DA4AE5" w:rsidRDefault="007E38DA" w:rsidP="007E38DA">
            <w:pPr>
              <w:spacing w:after="0"/>
              <w:rPr>
                <w:rFonts w:ascii="Times New Roman" w:hAnsi="Times New Roman"/>
                <w:sz w:val="24"/>
                <w:szCs w:val="24"/>
              </w:rPr>
            </w:pPr>
            <w:r w:rsidRPr="000A017F">
              <w:rPr>
                <w:rFonts w:ascii="Arial" w:eastAsia="Times New Roman" w:hAnsi="Arial" w:cs="Arial"/>
                <w:sz w:val="20"/>
                <w:szCs w:val="20"/>
              </w:rPr>
              <w:t>Inžinierska</w:t>
            </w:r>
            <w:r w:rsidRPr="000A017F">
              <w:rPr>
                <w:rFonts w:ascii="Arial" w:eastAsia="Times New Roman" w:hAnsi="Arial" w:cs="Arial"/>
                <w:color w:val="000000"/>
                <w:sz w:val="20"/>
                <w:szCs w:val="20"/>
              </w:rPr>
              <w:t xml:space="preserve"> činnosť</w:t>
            </w:r>
            <w:r w:rsidRPr="000A017F">
              <w:rPr>
                <w:rFonts w:ascii="Arial" w:eastAsia="Times New Roman" w:hAnsi="Arial" w:cs="Arial"/>
                <w:sz w:val="20"/>
                <w:szCs w:val="20"/>
                <w:lang w:eastAsia="cs-CZ"/>
              </w:rPr>
              <w:t xml:space="preserve"> </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3.</w:t>
            </w:r>
          </w:p>
        </w:tc>
        <w:tc>
          <w:tcPr>
            <w:tcW w:w="3342" w:type="dxa"/>
            <w:vAlign w:val="center"/>
          </w:tcPr>
          <w:p w:rsidR="00DA4AE5" w:rsidRPr="00DA4AE5" w:rsidRDefault="007E38DA" w:rsidP="007E38DA">
            <w:pPr>
              <w:spacing w:after="0"/>
              <w:rPr>
                <w:rFonts w:ascii="Times New Roman" w:hAnsi="Times New Roman"/>
                <w:sz w:val="24"/>
                <w:szCs w:val="24"/>
              </w:rPr>
            </w:pPr>
            <w:r w:rsidRPr="000A017F">
              <w:rPr>
                <w:rFonts w:ascii="Arial" w:eastAsia="Times New Roman" w:hAnsi="Arial" w:cs="Arial"/>
                <w:sz w:val="20"/>
                <w:szCs w:val="20"/>
                <w:lang w:eastAsia="cs-CZ"/>
              </w:rPr>
              <w:t xml:space="preserve">Geodetické </w:t>
            </w:r>
            <w:r w:rsidRPr="00135CCD">
              <w:rPr>
                <w:rFonts w:ascii="Arial" w:eastAsia="Times New Roman" w:hAnsi="Arial" w:cs="Arial"/>
                <w:sz w:val="20"/>
                <w:szCs w:val="20"/>
                <w:lang w:eastAsia="cs-CZ"/>
              </w:rPr>
              <w:t>zameranie</w:t>
            </w:r>
            <w:r w:rsidRPr="000A017F">
              <w:rPr>
                <w:rFonts w:ascii="Arial" w:eastAsia="Times New Roman" w:hAnsi="Arial" w:cs="Arial"/>
                <w:sz w:val="20"/>
                <w:szCs w:val="20"/>
                <w:lang w:eastAsia="cs-CZ"/>
              </w:rPr>
              <w:t xml:space="preserve"> </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tabs>
                <w:tab w:val="left" w:pos="672"/>
              </w:tabs>
              <w:overflowPunct w:val="0"/>
              <w:adjustRightInd w:val="0"/>
              <w:spacing w:after="0"/>
              <w:jc w:val="center"/>
              <w:textAlignment w:val="baseline"/>
              <w:rPr>
                <w:rFonts w:ascii="Times New Roman" w:hAnsi="Times New Roman"/>
                <w:sz w:val="24"/>
                <w:szCs w:val="24"/>
              </w:rPr>
            </w:pPr>
            <w:r w:rsidRPr="00DA4AE5">
              <w:rPr>
                <w:rFonts w:ascii="Times New Roman" w:hAnsi="Times New Roman"/>
                <w:sz w:val="24"/>
                <w:szCs w:val="24"/>
              </w:rPr>
              <w:t>4.</w:t>
            </w:r>
          </w:p>
        </w:tc>
        <w:tc>
          <w:tcPr>
            <w:tcW w:w="3342" w:type="dxa"/>
            <w:vAlign w:val="center"/>
          </w:tcPr>
          <w:p w:rsidR="00DA4AE5" w:rsidRPr="007E38DA" w:rsidRDefault="007E38DA" w:rsidP="00DA4AE5">
            <w:pPr>
              <w:tabs>
                <w:tab w:val="left" w:pos="672"/>
              </w:tabs>
              <w:overflowPunct w:val="0"/>
              <w:adjustRightInd w:val="0"/>
              <w:spacing w:after="0"/>
              <w:textAlignment w:val="baseline"/>
              <w:rPr>
                <w:rFonts w:ascii="Arial" w:hAnsi="Arial" w:cs="Arial"/>
                <w:sz w:val="20"/>
                <w:szCs w:val="20"/>
              </w:rPr>
            </w:pPr>
            <w:r w:rsidRPr="007E38DA">
              <w:rPr>
                <w:rFonts w:ascii="Arial" w:hAnsi="Arial" w:cs="Arial"/>
                <w:sz w:val="20"/>
                <w:szCs w:val="20"/>
              </w:rPr>
              <w:t xml:space="preserve">Majetkovo-právne </w:t>
            </w:r>
            <w:proofErr w:type="spellStart"/>
            <w:r w:rsidRPr="007E38DA">
              <w:rPr>
                <w:rFonts w:ascii="Arial" w:hAnsi="Arial" w:cs="Arial"/>
                <w:sz w:val="20"/>
                <w:szCs w:val="20"/>
              </w:rPr>
              <w:t>vysporiadanie</w:t>
            </w:r>
            <w:proofErr w:type="spellEnd"/>
            <w:r w:rsidRPr="007E38DA">
              <w:rPr>
                <w:rFonts w:ascii="Arial" w:hAnsi="Arial" w:cs="Arial"/>
                <w:sz w:val="20"/>
                <w:szCs w:val="20"/>
              </w:rPr>
              <w:t xml:space="preserve"> ku kolaudácii (10 vlastníkov)</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tabs>
                <w:tab w:val="left" w:pos="672"/>
              </w:tabs>
              <w:overflowPunct w:val="0"/>
              <w:adjustRightInd w:val="0"/>
              <w:spacing w:after="0"/>
              <w:jc w:val="center"/>
              <w:textAlignment w:val="baseline"/>
              <w:rPr>
                <w:rFonts w:ascii="Times New Roman" w:hAnsi="Times New Roman"/>
                <w:sz w:val="24"/>
                <w:szCs w:val="24"/>
              </w:rPr>
            </w:pPr>
            <w:r w:rsidRPr="00DA4AE5">
              <w:rPr>
                <w:rFonts w:ascii="Times New Roman" w:hAnsi="Times New Roman"/>
                <w:sz w:val="24"/>
                <w:szCs w:val="24"/>
              </w:rPr>
              <w:t>5.</w:t>
            </w:r>
          </w:p>
        </w:tc>
        <w:tc>
          <w:tcPr>
            <w:tcW w:w="3342" w:type="dxa"/>
            <w:vAlign w:val="center"/>
          </w:tcPr>
          <w:p w:rsidR="00DA4AE5" w:rsidRPr="000A017F" w:rsidRDefault="007E38DA" w:rsidP="000A017F">
            <w:pPr>
              <w:adjustRightInd w:val="0"/>
              <w:spacing w:after="0" w:line="240" w:lineRule="auto"/>
              <w:rPr>
                <w:rFonts w:ascii="Arial" w:eastAsia="Times New Roman" w:hAnsi="Arial" w:cs="Arial"/>
                <w:sz w:val="20"/>
                <w:szCs w:val="20"/>
              </w:rPr>
            </w:pPr>
            <w:r w:rsidRPr="000A017F">
              <w:rPr>
                <w:rFonts w:ascii="Arial" w:eastAsia="Times New Roman" w:hAnsi="Arial" w:cs="Arial"/>
                <w:color w:val="000000"/>
                <w:sz w:val="20"/>
                <w:szCs w:val="20"/>
              </w:rPr>
              <w:t>Autorský dohľad</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0A017F">
        <w:trPr>
          <w:trHeight w:val="574"/>
        </w:trPr>
        <w:tc>
          <w:tcPr>
            <w:tcW w:w="4155" w:type="dxa"/>
            <w:gridSpan w:val="2"/>
            <w:tcBorders>
              <w:top w:val="single" w:sz="12" w:space="0" w:color="auto"/>
              <w:bottom w:val="single" w:sz="18" w:space="0" w:color="auto"/>
            </w:tcBorders>
            <w:vAlign w:val="center"/>
          </w:tcPr>
          <w:p w:rsidR="00DA4AE5" w:rsidRPr="00DA4AE5" w:rsidRDefault="00DA4AE5" w:rsidP="00DA4AE5">
            <w:pPr>
              <w:spacing w:after="0"/>
              <w:rPr>
                <w:rFonts w:ascii="Times New Roman" w:hAnsi="Times New Roman"/>
                <w:b/>
                <w:sz w:val="24"/>
                <w:szCs w:val="24"/>
              </w:rPr>
            </w:pPr>
            <w:r w:rsidRPr="00DA4AE5">
              <w:rPr>
                <w:rFonts w:ascii="Times New Roman" w:hAnsi="Times New Roman"/>
                <w:b/>
                <w:sz w:val="24"/>
                <w:szCs w:val="24"/>
              </w:rPr>
              <w:t>Cena spolu:</w:t>
            </w:r>
          </w:p>
        </w:tc>
        <w:tc>
          <w:tcPr>
            <w:tcW w:w="1337" w:type="dxa"/>
            <w:tcBorders>
              <w:top w:val="single" w:sz="12" w:space="0" w:color="auto"/>
              <w:bottom w:val="single" w:sz="18" w:space="0" w:color="auto"/>
            </w:tcBorders>
            <w:shd w:val="clear" w:color="auto" w:fill="FFFF00"/>
            <w:vAlign w:val="center"/>
          </w:tcPr>
          <w:p w:rsidR="00DA4AE5" w:rsidRPr="000A017F" w:rsidRDefault="00DA4AE5" w:rsidP="00DA4AE5">
            <w:pPr>
              <w:spacing w:after="0"/>
              <w:jc w:val="center"/>
              <w:rPr>
                <w:rFonts w:ascii="Times New Roman" w:hAnsi="Times New Roman"/>
                <w:sz w:val="24"/>
                <w:szCs w:val="24"/>
              </w:rPr>
            </w:pPr>
          </w:p>
        </w:tc>
        <w:tc>
          <w:tcPr>
            <w:tcW w:w="1069" w:type="dxa"/>
            <w:tcBorders>
              <w:top w:val="single" w:sz="12" w:space="0" w:color="auto"/>
              <w:bottom w:val="single" w:sz="18" w:space="0" w:color="auto"/>
            </w:tcBorders>
            <w:vAlign w:val="center"/>
          </w:tcPr>
          <w:p w:rsidR="00DA4AE5" w:rsidRPr="000A017F" w:rsidRDefault="00DA4AE5" w:rsidP="00DA4AE5">
            <w:pPr>
              <w:spacing w:after="0"/>
              <w:jc w:val="center"/>
              <w:rPr>
                <w:rFonts w:ascii="Times New Roman" w:hAnsi="Times New Roman"/>
                <w:sz w:val="24"/>
                <w:szCs w:val="24"/>
              </w:rPr>
            </w:pPr>
            <w:r w:rsidRPr="000A017F">
              <w:rPr>
                <w:rFonts w:ascii="Times New Roman" w:hAnsi="Times New Roman"/>
                <w:sz w:val="24"/>
                <w:szCs w:val="24"/>
              </w:rPr>
              <w:t>x</w:t>
            </w:r>
          </w:p>
        </w:tc>
        <w:tc>
          <w:tcPr>
            <w:tcW w:w="1202" w:type="dxa"/>
            <w:tcBorders>
              <w:top w:val="single" w:sz="12" w:space="0" w:color="auto"/>
              <w:bottom w:val="single" w:sz="18" w:space="0" w:color="auto"/>
            </w:tcBorders>
            <w:shd w:val="clear" w:color="auto" w:fill="FFFF00"/>
            <w:vAlign w:val="center"/>
          </w:tcPr>
          <w:p w:rsidR="00DA4AE5" w:rsidRPr="000A017F" w:rsidRDefault="00DA4AE5" w:rsidP="00DA4AE5">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FFF00"/>
            <w:vAlign w:val="center"/>
          </w:tcPr>
          <w:p w:rsidR="00DA4AE5" w:rsidRPr="000A017F" w:rsidRDefault="00DA4AE5" w:rsidP="00DA4AE5">
            <w:pPr>
              <w:spacing w:after="0"/>
              <w:jc w:val="center"/>
              <w:rPr>
                <w:rFonts w:ascii="Times New Roman" w:hAnsi="Times New Roman"/>
                <w:sz w:val="24"/>
                <w:szCs w:val="24"/>
              </w:rPr>
            </w:pPr>
          </w:p>
        </w:tc>
      </w:tr>
    </w:tbl>
    <w:p w:rsidR="00DA4AE5" w:rsidRPr="00DA4AE5" w:rsidRDefault="00DA4AE5" w:rsidP="00DA4AE5">
      <w:pPr>
        <w:spacing w:after="0"/>
        <w:rPr>
          <w:rFonts w:ascii="Times New Roman" w:hAnsi="Times New Roman"/>
          <w:b/>
          <w:sz w:val="24"/>
          <w:szCs w:val="24"/>
          <w:u w:val="single"/>
        </w:rPr>
      </w:pPr>
    </w:p>
    <w:p w:rsidR="00DA4AE5" w:rsidRPr="00DA4AE5" w:rsidRDefault="00D43FD8" w:rsidP="00DA4AE5">
      <w:pPr>
        <w:spacing w:after="0" w:line="240" w:lineRule="auto"/>
        <w:rPr>
          <w:rFonts w:ascii="Times New Roman" w:hAnsi="Times New Roman"/>
          <w:b/>
          <w:sz w:val="24"/>
          <w:szCs w:val="24"/>
        </w:rPr>
      </w:pPr>
      <w:r>
        <w:rPr>
          <w:rFonts w:ascii="Times New Roman" w:hAnsi="Times New Roman"/>
          <w:b/>
          <w:sz w:val="24"/>
          <w:szCs w:val="24"/>
        </w:rPr>
        <w:t xml:space="preserve">V cene musia byť zahrnuté všetky náklady spojené s plnením predmetu zákazky, okrem nákladov súvisiacich so správnymi a inými poplatkami (viď tabuľka nižšie). </w:t>
      </w:r>
    </w:p>
    <w:p w:rsidR="00DA4AE5" w:rsidRPr="00DA4AE5" w:rsidRDefault="00DA4AE5" w:rsidP="00DA4AE5">
      <w:pPr>
        <w:autoSpaceDE w:val="0"/>
        <w:autoSpaceDN w:val="0"/>
        <w:adjustRightInd w:val="0"/>
        <w:spacing w:after="0"/>
        <w:rPr>
          <w:rFonts w:ascii="Times New Roman" w:hAnsi="Times New Roman"/>
          <w:b/>
          <w:sz w:val="24"/>
          <w:szCs w:val="24"/>
        </w:rPr>
      </w:pPr>
    </w:p>
    <w:p w:rsidR="00DA4AE5" w:rsidRPr="00DA4AE5" w:rsidRDefault="00DA4AE5" w:rsidP="00DA4AE5">
      <w:pPr>
        <w:spacing w:after="0"/>
        <w:rPr>
          <w:rFonts w:ascii="Times New Roman" w:hAnsi="Times New Roman"/>
          <w:b/>
          <w:sz w:val="24"/>
          <w:szCs w:val="24"/>
          <w:u w:val="single"/>
        </w:rPr>
      </w:pPr>
    </w:p>
    <w:p w:rsidR="00DA4AE5" w:rsidRPr="000A017F" w:rsidRDefault="00DA4AE5" w:rsidP="00DA4AE5">
      <w:pPr>
        <w:autoSpaceDE w:val="0"/>
        <w:autoSpaceDN w:val="0"/>
        <w:adjustRightInd w:val="0"/>
        <w:spacing w:after="0"/>
        <w:rPr>
          <w:rFonts w:ascii="Times New Roman" w:hAnsi="Times New Roman"/>
          <w:b/>
          <w:sz w:val="24"/>
          <w:szCs w:val="24"/>
        </w:rPr>
      </w:pPr>
      <w:r w:rsidRPr="000A017F">
        <w:rPr>
          <w:rFonts w:ascii="Times New Roman" w:hAnsi="Times New Roman"/>
          <w:b/>
          <w:sz w:val="24"/>
          <w:szCs w:val="24"/>
        </w:rPr>
        <w:t>Predpokladané poplatky:</w:t>
      </w:r>
    </w:p>
    <w:p w:rsidR="00DA4AE5" w:rsidRPr="00DA4AE5" w:rsidRDefault="00DA4AE5" w:rsidP="00DA4AE5">
      <w:pPr>
        <w:autoSpaceDE w:val="0"/>
        <w:autoSpaceDN w:val="0"/>
        <w:adjustRightInd w:val="0"/>
        <w:spacing w:after="0"/>
        <w:rPr>
          <w:rFonts w:ascii="Times New Roman" w:hAnsi="Times New Roman"/>
          <w:sz w:val="24"/>
          <w:szCs w:val="24"/>
        </w:rPr>
      </w:pPr>
    </w:p>
    <w:tbl>
      <w:tblPr>
        <w:tblW w:w="9414"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221"/>
        <w:gridCol w:w="1343"/>
        <w:gridCol w:w="1074"/>
        <w:gridCol w:w="1208"/>
        <w:gridCol w:w="1611"/>
      </w:tblGrid>
      <w:tr w:rsidR="00DA4AE5" w:rsidRPr="00DA4AE5" w:rsidTr="00DA4AE5">
        <w:trPr>
          <w:trHeight w:val="608"/>
        </w:trPr>
        <w:tc>
          <w:tcPr>
            <w:tcW w:w="957" w:type="dxa"/>
            <w:tcBorders>
              <w:top w:val="single" w:sz="18" w:space="0" w:color="auto"/>
              <w:bottom w:val="single" w:sz="12" w:space="0" w:color="auto"/>
            </w:tcBorders>
            <w:noWrap/>
            <w:vAlign w:val="center"/>
            <w:hideMark/>
          </w:tcPr>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P.</w:t>
            </w:r>
            <w:r>
              <w:rPr>
                <w:rFonts w:ascii="Times New Roman" w:hAnsi="Times New Roman"/>
                <w:sz w:val="24"/>
                <w:szCs w:val="24"/>
              </w:rPr>
              <w:t xml:space="preserve"> </w:t>
            </w:r>
            <w:r w:rsidRPr="00DA4AE5">
              <w:rPr>
                <w:rFonts w:ascii="Times New Roman" w:hAnsi="Times New Roman"/>
                <w:sz w:val="24"/>
                <w:szCs w:val="24"/>
              </w:rPr>
              <w:t>č.</w:t>
            </w:r>
          </w:p>
        </w:tc>
        <w:tc>
          <w:tcPr>
            <w:tcW w:w="3221" w:type="dxa"/>
            <w:tcBorders>
              <w:top w:val="single" w:sz="18" w:space="0" w:color="auto"/>
              <w:bottom w:val="single" w:sz="12" w:space="0" w:color="auto"/>
            </w:tcBorders>
            <w:vAlign w:val="center"/>
            <w:hideMark/>
          </w:tcPr>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Zoznam položiek</w:t>
            </w:r>
          </w:p>
        </w:tc>
        <w:tc>
          <w:tcPr>
            <w:tcW w:w="1343" w:type="dxa"/>
            <w:tcBorders>
              <w:top w:val="single" w:sz="18" w:space="0" w:color="auto"/>
              <w:bottom w:val="single" w:sz="12" w:space="0" w:color="auto"/>
            </w:tcBorders>
            <w:noWrap/>
            <w:vAlign w:val="center"/>
            <w:hideMark/>
          </w:tcPr>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Celková cena bez DPH</w:t>
            </w:r>
          </w:p>
        </w:tc>
        <w:tc>
          <w:tcPr>
            <w:tcW w:w="1074" w:type="dxa"/>
            <w:tcBorders>
              <w:top w:val="single" w:sz="18" w:space="0" w:color="auto"/>
              <w:bottom w:val="single" w:sz="12" w:space="0" w:color="auto"/>
            </w:tcBorders>
            <w:noWrap/>
            <w:vAlign w:val="center"/>
            <w:hideMark/>
          </w:tcPr>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sadzba DPH</w:t>
            </w:r>
          </w:p>
        </w:tc>
        <w:tc>
          <w:tcPr>
            <w:tcW w:w="1208" w:type="dxa"/>
            <w:tcBorders>
              <w:top w:val="single" w:sz="18" w:space="0" w:color="auto"/>
              <w:bottom w:val="single" w:sz="12" w:space="0" w:color="auto"/>
            </w:tcBorders>
            <w:noWrap/>
            <w:vAlign w:val="center"/>
            <w:hideMark/>
          </w:tcPr>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výška DPH</w:t>
            </w:r>
          </w:p>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(EUR)</w:t>
            </w:r>
          </w:p>
        </w:tc>
        <w:tc>
          <w:tcPr>
            <w:tcW w:w="1611" w:type="dxa"/>
            <w:tcBorders>
              <w:top w:val="single" w:sz="18" w:space="0" w:color="auto"/>
              <w:bottom w:val="single" w:sz="12" w:space="0" w:color="auto"/>
            </w:tcBorders>
            <w:noWrap/>
            <w:vAlign w:val="center"/>
            <w:hideMark/>
          </w:tcPr>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Celková cena vrátane DPH</w:t>
            </w:r>
          </w:p>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(EUR)</w:t>
            </w:r>
          </w:p>
        </w:tc>
      </w:tr>
      <w:tr w:rsidR="00DA4AE5" w:rsidRPr="00DA4AE5" w:rsidTr="00DA4AE5">
        <w:trPr>
          <w:trHeight w:val="608"/>
        </w:trPr>
        <w:tc>
          <w:tcPr>
            <w:tcW w:w="957" w:type="dxa"/>
            <w:tcBorders>
              <w:top w:val="single" w:sz="12" w:space="0" w:color="auto"/>
              <w:bottom w:val="single" w:sz="12" w:space="0" w:color="auto"/>
            </w:tcBorders>
            <w:noWrap/>
            <w:vAlign w:val="center"/>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1.</w:t>
            </w:r>
          </w:p>
        </w:tc>
        <w:tc>
          <w:tcPr>
            <w:tcW w:w="3221" w:type="dxa"/>
            <w:tcBorders>
              <w:top w:val="single" w:sz="12" w:space="0" w:color="auto"/>
              <w:bottom w:val="single" w:sz="12" w:space="0" w:color="auto"/>
            </w:tcBorders>
            <w:vAlign w:val="center"/>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xml:space="preserve">Správne </w:t>
            </w:r>
            <w:r w:rsidR="000A017F">
              <w:rPr>
                <w:rFonts w:ascii="Times New Roman" w:hAnsi="Times New Roman"/>
                <w:sz w:val="24"/>
                <w:szCs w:val="24"/>
              </w:rPr>
              <w:t xml:space="preserve">a iné </w:t>
            </w:r>
            <w:r w:rsidRPr="00DA4AE5">
              <w:rPr>
                <w:rFonts w:ascii="Times New Roman" w:hAnsi="Times New Roman"/>
                <w:sz w:val="24"/>
                <w:szCs w:val="24"/>
              </w:rPr>
              <w:t>poplatky/odhad</w:t>
            </w:r>
          </w:p>
        </w:tc>
        <w:tc>
          <w:tcPr>
            <w:tcW w:w="1343" w:type="dxa"/>
            <w:tcBorders>
              <w:top w:val="single" w:sz="12" w:space="0" w:color="auto"/>
              <w:bottom w:val="single" w:sz="12" w:space="0" w:color="auto"/>
            </w:tcBorders>
            <w:noWrap/>
            <w:vAlign w:val="bottom"/>
            <w:hideMark/>
          </w:tcPr>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 </w:t>
            </w:r>
          </w:p>
        </w:tc>
        <w:tc>
          <w:tcPr>
            <w:tcW w:w="1074" w:type="dxa"/>
            <w:tcBorders>
              <w:top w:val="single" w:sz="12" w:space="0" w:color="auto"/>
              <w:bottom w:val="single" w:sz="12" w:space="0" w:color="auto"/>
            </w:tcBorders>
            <w:noWrap/>
            <w:vAlign w:val="center"/>
            <w:hideMark/>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8" w:type="dxa"/>
            <w:tcBorders>
              <w:top w:val="single" w:sz="12" w:space="0" w:color="auto"/>
              <w:bottom w:val="single" w:sz="12" w:space="0" w:color="auto"/>
            </w:tcBorders>
            <w:noWrap/>
            <w:vAlign w:val="bottom"/>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w:t>
            </w:r>
          </w:p>
        </w:tc>
        <w:tc>
          <w:tcPr>
            <w:tcW w:w="1611" w:type="dxa"/>
            <w:tcBorders>
              <w:top w:val="single" w:sz="12" w:space="0" w:color="auto"/>
              <w:bottom w:val="single" w:sz="12" w:space="0" w:color="auto"/>
            </w:tcBorders>
            <w:noWrap/>
            <w:vAlign w:val="bottom"/>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w:t>
            </w:r>
          </w:p>
        </w:tc>
      </w:tr>
    </w:tbl>
    <w:p w:rsidR="000A017F" w:rsidRDefault="000A017F" w:rsidP="00DA4AE5">
      <w:pPr>
        <w:spacing w:after="0" w:line="240" w:lineRule="auto"/>
        <w:rPr>
          <w:rFonts w:ascii="Times New Roman" w:hAnsi="Times New Roman"/>
          <w:sz w:val="24"/>
          <w:szCs w:val="24"/>
        </w:rPr>
      </w:pPr>
    </w:p>
    <w:p w:rsidR="00DA4AE5" w:rsidRPr="000A017F" w:rsidRDefault="00D43FD8" w:rsidP="00DA4AE5">
      <w:pPr>
        <w:spacing w:after="0" w:line="240" w:lineRule="auto"/>
        <w:rPr>
          <w:rFonts w:ascii="Times New Roman" w:hAnsi="Times New Roman"/>
          <w:b/>
          <w:sz w:val="24"/>
          <w:szCs w:val="24"/>
        </w:rPr>
      </w:pPr>
      <w:r>
        <w:rPr>
          <w:rFonts w:ascii="Times New Roman" w:hAnsi="Times New Roman"/>
          <w:b/>
          <w:sz w:val="24"/>
          <w:szCs w:val="24"/>
        </w:rPr>
        <w:t xml:space="preserve">Poplatky budú hradené až na základe predložených dokladov. </w:t>
      </w:r>
    </w:p>
    <w:p w:rsidR="00DA4AE5" w:rsidRPr="00DA4AE5" w:rsidRDefault="00DA4AE5" w:rsidP="00DA4AE5">
      <w:pPr>
        <w:spacing w:after="0"/>
        <w:rPr>
          <w:rFonts w:ascii="Times New Roman" w:hAnsi="Times New Roman"/>
          <w:b/>
          <w:sz w:val="24"/>
          <w:szCs w:val="24"/>
          <w:u w:val="single"/>
        </w:rPr>
      </w:pPr>
    </w:p>
    <w:p w:rsidR="00DA4AE5" w:rsidRPr="00DA4AE5" w:rsidRDefault="00DA4AE5" w:rsidP="00DA4AE5">
      <w:pPr>
        <w:spacing w:after="0"/>
        <w:rPr>
          <w:rFonts w:ascii="Times New Roman" w:hAnsi="Times New Roman"/>
          <w:b/>
          <w:sz w:val="24"/>
          <w:szCs w:val="24"/>
          <w:u w:val="single"/>
        </w:rPr>
      </w:pPr>
    </w:p>
    <w:p w:rsidR="0009351F" w:rsidRDefault="0009351F"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A84DE4" w:rsidRDefault="00A84DE4" w:rsidP="00EE1081">
      <w:pPr>
        <w:spacing w:after="0" w:line="240" w:lineRule="auto"/>
        <w:outlineLvl w:val="0"/>
        <w:rPr>
          <w:rFonts w:ascii="Arial" w:hAnsi="Arial" w:cs="Arial"/>
          <w:bCs/>
          <w:sz w:val="20"/>
          <w:szCs w:val="20"/>
        </w:rPr>
      </w:pPr>
    </w:p>
    <w:p w:rsidR="00A84DE4" w:rsidRDefault="00A84DE4" w:rsidP="00EE1081">
      <w:pPr>
        <w:spacing w:after="0" w:line="240" w:lineRule="auto"/>
        <w:outlineLvl w:val="0"/>
        <w:rPr>
          <w:rFonts w:ascii="Arial" w:hAnsi="Arial" w:cs="Arial"/>
          <w:bCs/>
          <w:sz w:val="20"/>
          <w:szCs w:val="20"/>
        </w:rPr>
      </w:pPr>
    </w:p>
    <w:p w:rsidR="00A84DE4" w:rsidRDefault="00A84DE4" w:rsidP="00EE1081">
      <w:pPr>
        <w:spacing w:after="0" w:line="240" w:lineRule="auto"/>
        <w:outlineLvl w:val="0"/>
        <w:rPr>
          <w:rFonts w:ascii="Arial" w:hAnsi="Arial" w:cs="Arial"/>
          <w:bCs/>
          <w:sz w:val="20"/>
          <w:szCs w:val="20"/>
        </w:rPr>
      </w:pPr>
    </w:p>
    <w:p w:rsidR="00A84DE4" w:rsidRDefault="00A84DE4" w:rsidP="00EE1081">
      <w:pPr>
        <w:spacing w:after="0" w:line="240" w:lineRule="auto"/>
        <w:outlineLvl w:val="0"/>
        <w:rPr>
          <w:rFonts w:ascii="Arial" w:hAnsi="Arial" w:cs="Arial"/>
          <w:bCs/>
          <w:sz w:val="20"/>
          <w:szCs w:val="20"/>
        </w:rPr>
      </w:pPr>
    </w:p>
    <w:p w:rsidR="00A84DE4" w:rsidRDefault="00A84DE4" w:rsidP="00EE1081">
      <w:pPr>
        <w:spacing w:after="0" w:line="240" w:lineRule="auto"/>
        <w:outlineLvl w:val="0"/>
        <w:rPr>
          <w:rFonts w:ascii="Arial" w:hAnsi="Arial" w:cs="Arial"/>
          <w:bCs/>
          <w:sz w:val="20"/>
          <w:szCs w:val="20"/>
        </w:rPr>
      </w:pPr>
    </w:p>
    <w:p w:rsidR="00A84DE4" w:rsidRDefault="00A84DE4" w:rsidP="00EE1081">
      <w:pPr>
        <w:spacing w:after="0" w:line="240" w:lineRule="auto"/>
        <w:outlineLvl w:val="0"/>
        <w:rPr>
          <w:rFonts w:ascii="Arial" w:hAnsi="Arial" w:cs="Arial"/>
          <w:bCs/>
          <w:sz w:val="20"/>
          <w:szCs w:val="20"/>
        </w:rPr>
      </w:pPr>
    </w:p>
    <w:p w:rsidR="00A84DE4" w:rsidRDefault="00A84DE4" w:rsidP="00EE1081">
      <w:pPr>
        <w:spacing w:after="0" w:line="240" w:lineRule="auto"/>
        <w:outlineLvl w:val="0"/>
        <w:rPr>
          <w:rFonts w:ascii="Arial" w:hAnsi="Arial" w:cs="Arial"/>
          <w:bCs/>
          <w:sz w:val="20"/>
          <w:szCs w:val="20"/>
        </w:rPr>
      </w:pPr>
    </w:p>
    <w:p w:rsidR="00A84DE4" w:rsidRDefault="00A84DE4" w:rsidP="00EE1081">
      <w:pPr>
        <w:spacing w:after="0" w:line="240" w:lineRule="auto"/>
        <w:outlineLvl w:val="0"/>
        <w:rPr>
          <w:rFonts w:ascii="Arial" w:hAnsi="Arial" w:cs="Arial"/>
          <w:bCs/>
          <w:sz w:val="20"/>
          <w:szCs w:val="20"/>
        </w:rPr>
      </w:pPr>
    </w:p>
    <w:p w:rsidR="00A84DE4" w:rsidRPr="00A84DE4" w:rsidRDefault="00A84DE4" w:rsidP="00EE1081">
      <w:pPr>
        <w:spacing w:after="0" w:line="240" w:lineRule="auto"/>
        <w:outlineLvl w:val="0"/>
        <w:rPr>
          <w:rFonts w:ascii="Arial" w:hAnsi="Arial" w:cs="Arial"/>
          <w:b/>
          <w:bCs/>
          <w:sz w:val="24"/>
          <w:szCs w:val="24"/>
        </w:rPr>
      </w:pPr>
      <w:r w:rsidRPr="00A84DE4">
        <w:rPr>
          <w:rFonts w:ascii="Arial" w:hAnsi="Arial" w:cs="Arial"/>
          <w:b/>
          <w:bCs/>
          <w:sz w:val="24"/>
          <w:szCs w:val="24"/>
        </w:rPr>
        <w:lastRenderedPageBreak/>
        <w:t xml:space="preserve">Príloha č. 4: </w:t>
      </w:r>
    </w:p>
    <w:p w:rsidR="00A84DE4" w:rsidRDefault="00A84DE4" w:rsidP="00EE1081">
      <w:pPr>
        <w:spacing w:after="0" w:line="240" w:lineRule="auto"/>
        <w:outlineLvl w:val="0"/>
        <w:rPr>
          <w:rFonts w:ascii="Arial" w:hAnsi="Arial" w:cs="Arial"/>
          <w:bCs/>
          <w:sz w:val="20"/>
          <w:szCs w:val="20"/>
        </w:rPr>
      </w:pPr>
    </w:p>
    <w:p w:rsidR="00A84DE4" w:rsidRPr="00A84DE4" w:rsidRDefault="00A84DE4" w:rsidP="00A84DE4">
      <w:pPr>
        <w:spacing w:line="260" w:lineRule="atLeast"/>
        <w:rPr>
          <w:rFonts w:ascii="Arial" w:eastAsia="Times New Roman" w:hAnsi="Arial" w:cs="Arial"/>
          <w:b/>
          <w:bCs/>
          <w:sz w:val="16"/>
          <w:szCs w:val="16"/>
          <w:lang w:eastAsia="sk-SK"/>
        </w:rPr>
      </w:pPr>
    </w:p>
    <w:p w:rsidR="00A84DE4" w:rsidRPr="00A84DE4" w:rsidRDefault="00A84DE4" w:rsidP="00A84DE4">
      <w:pPr>
        <w:keepNext/>
        <w:spacing w:after="0" w:line="240" w:lineRule="auto"/>
        <w:jc w:val="center"/>
        <w:outlineLvl w:val="0"/>
        <w:rPr>
          <w:rFonts w:ascii="Arial" w:eastAsia="Times New Roman" w:hAnsi="Arial" w:cs="Arial"/>
          <w:b/>
          <w:bCs/>
          <w:i/>
          <w:kern w:val="32"/>
          <w:sz w:val="20"/>
          <w:szCs w:val="20"/>
        </w:rPr>
      </w:pPr>
      <w:r w:rsidRPr="00A84DE4">
        <w:rPr>
          <w:rFonts w:ascii="Arial" w:eastAsia="Times New Roman" w:hAnsi="Arial" w:cs="Arial"/>
          <w:b/>
          <w:bCs/>
          <w:i/>
          <w:kern w:val="32"/>
          <w:sz w:val="20"/>
          <w:szCs w:val="20"/>
        </w:rPr>
        <w:t>Obchodné podmienky vykonania diela</w:t>
      </w:r>
    </w:p>
    <w:p w:rsidR="00A84DE4" w:rsidRPr="00A84DE4" w:rsidRDefault="00A84DE4" w:rsidP="00A84DE4">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A84DE4">
        <w:rPr>
          <w:rFonts w:ascii="Arial" w:eastAsia="Times New Roman" w:hAnsi="Arial" w:cs="Arial"/>
          <w:b/>
          <w:bCs/>
          <w:sz w:val="16"/>
          <w:szCs w:val="16"/>
        </w:rPr>
        <w:t xml:space="preserve">I. </w:t>
      </w:r>
      <w:r w:rsidRPr="00A84DE4">
        <w:rPr>
          <w:rFonts w:ascii="Arial" w:eastAsia="Times New Roman" w:hAnsi="Arial" w:cs="Arial"/>
          <w:b/>
          <w:bCs/>
          <w:sz w:val="16"/>
          <w:szCs w:val="16"/>
        </w:rPr>
        <w:tab/>
        <w:t>Predmet zmluvy</w:t>
      </w:r>
    </w:p>
    <w:p w:rsidR="00A84DE4" w:rsidRPr="00A84DE4" w:rsidRDefault="00A84DE4" w:rsidP="00A84DE4">
      <w:pPr>
        <w:tabs>
          <w:tab w:val="left" w:pos="284"/>
        </w:tabs>
        <w:autoSpaceDE w:val="0"/>
        <w:autoSpaceDN w:val="0"/>
        <w:spacing w:after="0" w:line="240" w:lineRule="auto"/>
        <w:ind w:left="284"/>
        <w:jc w:val="both"/>
        <w:rPr>
          <w:rFonts w:ascii="Arial" w:eastAsia="Times New Roman" w:hAnsi="Arial" w:cs="Arial"/>
          <w:sz w:val="16"/>
          <w:szCs w:val="16"/>
        </w:rPr>
      </w:pPr>
      <w:r w:rsidRPr="00A84DE4">
        <w:rPr>
          <w:rFonts w:ascii="Arial" w:eastAsia="Times New Roman" w:hAnsi="Arial" w:cs="Arial"/>
          <w:sz w:val="16"/>
          <w:szCs w:val="16"/>
        </w:rPr>
        <w:t xml:space="preserve"> 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A84DE4" w:rsidRPr="00A84DE4" w:rsidRDefault="00A84DE4" w:rsidP="00A84DE4">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A84DE4">
        <w:rPr>
          <w:rFonts w:ascii="Arial" w:eastAsia="Times New Roman" w:hAnsi="Arial" w:cs="Arial"/>
          <w:b/>
          <w:bCs/>
          <w:sz w:val="16"/>
          <w:szCs w:val="16"/>
        </w:rPr>
        <w:t xml:space="preserve">II. </w:t>
      </w:r>
      <w:r w:rsidRPr="00A84DE4">
        <w:rPr>
          <w:rFonts w:ascii="Arial" w:eastAsia="Times New Roman" w:hAnsi="Arial" w:cs="Arial"/>
          <w:b/>
          <w:bCs/>
          <w:sz w:val="16"/>
          <w:szCs w:val="16"/>
        </w:rPr>
        <w:tab/>
        <w:t>Cena</w:t>
      </w:r>
    </w:p>
    <w:p w:rsidR="00A84DE4" w:rsidRPr="00A84DE4" w:rsidRDefault="00A84DE4" w:rsidP="00A84DE4">
      <w:pPr>
        <w:numPr>
          <w:ilvl w:val="0"/>
          <w:numId w:val="42"/>
        </w:numPr>
        <w:autoSpaceDE w:val="0"/>
        <w:autoSpaceDN w:val="0"/>
        <w:spacing w:after="0" w:line="240" w:lineRule="auto"/>
        <w:ind w:left="357" w:hanging="357"/>
        <w:contextualSpacing/>
        <w:jc w:val="both"/>
        <w:rPr>
          <w:rFonts w:ascii="Arial" w:eastAsia="Times New Roman" w:hAnsi="Arial" w:cs="Arial"/>
          <w:sz w:val="20"/>
          <w:szCs w:val="20"/>
          <w:lang w:eastAsia="sk-SK"/>
        </w:rPr>
      </w:pPr>
      <w:r w:rsidRPr="00A84DE4">
        <w:rPr>
          <w:rFonts w:ascii="Arial" w:eastAsia="Times New Roman" w:hAnsi="Arial" w:cs="Arial"/>
          <w:sz w:val="16"/>
          <w:szCs w:val="16"/>
          <w:lang w:eastAsia="sk-SK"/>
        </w:rPr>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p>
    <w:p w:rsidR="00A84DE4" w:rsidRPr="00A84DE4" w:rsidRDefault="00A84DE4" w:rsidP="00A84DE4">
      <w:pPr>
        <w:tabs>
          <w:tab w:val="left" w:pos="284"/>
        </w:tabs>
        <w:spacing w:after="0" w:line="240" w:lineRule="auto"/>
        <w:ind w:left="336" w:hanging="336"/>
        <w:jc w:val="both"/>
        <w:rPr>
          <w:rFonts w:ascii="Arial" w:hAnsi="Arial" w:cs="Arial"/>
          <w:sz w:val="16"/>
          <w:szCs w:val="16"/>
        </w:rPr>
      </w:pPr>
      <w:r w:rsidRPr="00A84DE4">
        <w:rPr>
          <w:rFonts w:ascii="Arial" w:hAnsi="Arial" w:cs="Arial"/>
          <w:sz w:val="16"/>
          <w:szCs w:val="16"/>
        </w:rPr>
        <w:t>2.</w:t>
      </w:r>
      <w:r w:rsidRPr="00A84DE4">
        <w:rPr>
          <w:rFonts w:ascii="Arial" w:hAnsi="Arial" w:cs="Arial"/>
          <w:sz w:val="16"/>
          <w:szCs w:val="16"/>
        </w:rPr>
        <w:tab/>
        <w:t xml:space="preserve"> Správne poplatky a platby, ktoré súvisia s výkonom diela, uhradí objednávateľ zhotoviteľovi na základe skutočného preukázania ich   zaplatenia zhotoviteľom.</w:t>
      </w:r>
    </w:p>
    <w:p w:rsidR="00A84DE4" w:rsidRPr="00A84DE4" w:rsidRDefault="00A84DE4" w:rsidP="00A84DE4">
      <w:pPr>
        <w:tabs>
          <w:tab w:val="left" w:pos="284"/>
        </w:tabs>
        <w:spacing w:after="0" w:line="240" w:lineRule="auto"/>
        <w:ind w:left="284" w:hanging="284"/>
        <w:jc w:val="both"/>
        <w:rPr>
          <w:rFonts w:ascii="Arial" w:hAnsi="Arial" w:cs="Arial"/>
          <w:sz w:val="16"/>
          <w:szCs w:val="16"/>
        </w:rPr>
      </w:pPr>
    </w:p>
    <w:p w:rsidR="00A84DE4" w:rsidRPr="00A84DE4" w:rsidRDefault="00A84DE4" w:rsidP="00A84DE4">
      <w:pPr>
        <w:tabs>
          <w:tab w:val="left" w:pos="284"/>
        </w:tabs>
        <w:spacing w:after="0" w:line="240" w:lineRule="auto"/>
        <w:jc w:val="both"/>
        <w:rPr>
          <w:rFonts w:ascii="Arial" w:hAnsi="Arial" w:cs="Arial"/>
          <w:b/>
          <w:bCs/>
          <w:color w:val="000000"/>
          <w:sz w:val="16"/>
          <w:szCs w:val="16"/>
        </w:rPr>
      </w:pPr>
      <w:r w:rsidRPr="00A84DE4">
        <w:rPr>
          <w:rFonts w:ascii="Arial" w:hAnsi="Arial" w:cs="Arial"/>
          <w:b/>
          <w:bCs/>
          <w:color w:val="000000"/>
          <w:sz w:val="16"/>
          <w:szCs w:val="16"/>
        </w:rPr>
        <w:t xml:space="preserve">III. </w:t>
      </w:r>
      <w:r w:rsidRPr="00A84DE4">
        <w:rPr>
          <w:rFonts w:ascii="Arial" w:hAnsi="Arial" w:cs="Arial"/>
          <w:b/>
          <w:bCs/>
          <w:color w:val="000000"/>
          <w:sz w:val="16"/>
          <w:szCs w:val="16"/>
        </w:rPr>
        <w:tab/>
        <w:t>Čas a miesto vykonania diela</w:t>
      </w:r>
    </w:p>
    <w:p w:rsidR="00A84DE4" w:rsidRPr="00A84DE4" w:rsidRDefault="00A84DE4" w:rsidP="00A84DE4">
      <w:pPr>
        <w:overflowPunct w:val="0"/>
        <w:spacing w:after="0" w:line="240" w:lineRule="auto"/>
        <w:ind w:left="284"/>
        <w:jc w:val="both"/>
        <w:textAlignment w:val="baseline"/>
        <w:rPr>
          <w:rFonts w:ascii="Arial" w:hAnsi="Arial" w:cs="Arial"/>
          <w:sz w:val="16"/>
          <w:szCs w:val="16"/>
        </w:rPr>
      </w:pPr>
      <w:r w:rsidRPr="00A84DE4">
        <w:rPr>
          <w:rFonts w:ascii="Arial" w:hAnsi="Arial" w:cs="Arial"/>
          <w:sz w:val="16"/>
          <w:szCs w:val="16"/>
        </w:rPr>
        <w:t xml:space="preserve">Zhotoviteľ je povinný vykonať dielo v termíne uvedenom v tejto zmluve. Miestom dodania PD a právoplatného stavebného povolenia je sídlo konečného príjemcu objednávateľa uvedené v tejto zmluve. </w:t>
      </w:r>
    </w:p>
    <w:p w:rsidR="00A84DE4" w:rsidRPr="00A84DE4" w:rsidRDefault="00A84DE4" w:rsidP="00A84DE4">
      <w:pPr>
        <w:tabs>
          <w:tab w:val="left" w:pos="284"/>
        </w:tabs>
        <w:spacing w:after="0" w:line="240" w:lineRule="auto"/>
        <w:jc w:val="both"/>
        <w:rPr>
          <w:rFonts w:ascii="Arial" w:hAnsi="Arial" w:cs="Arial"/>
          <w:b/>
          <w:bCs/>
          <w:color w:val="000000"/>
          <w:sz w:val="16"/>
          <w:szCs w:val="16"/>
        </w:rPr>
      </w:pPr>
      <w:r w:rsidRPr="00A84DE4">
        <w:rPr>
          <w:rFonts w:ascii="Arial" w:hAnsi="Arial" w:cs="Arial"/>
          <w:b/>
          <w:bCs/>
          <w:color w:val="000000"/>
          <w:sz w:val="16"/>
          <w:szCs w:val="16"/>
        </w:rPr>
        <w:t xml:space="preserve">IV. </w:t>
      </w:r>
      <w:r w:rsidRPr="00A84DE4">
        <w:rPr>
          <w:rFonts w:ascii="Arial" w:hAnsi="Arial" w:cs="Arial"/>
          <w:b/>
          <w:bCs/>
          <w:color w:val="000000"/>
          <w:sz w:val="16"/>
          <w:szCs w:val="16"/>
        </w:rPr>
        <w:tab/>
        <w:t>Platobné podmienky, zmluvné pokuty a náhrada škody</w:t>
      </w:r>
    </w:p>
    <w:p w:rsidR="00A84DE4" w:rsidRPr="00A84DE4" w:rsidRDefault="00A84DE4" w:rsidP="00A84DE4">
      <w:pPr>
        <w:numPr>
          <w:ilvl w:val="0"/>
          <w:numId w:val="39"/>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Štandardná lehota splatnosti faktúr je 30 dní od doručenia faktúry objednávateľovi. Objednávateľ neposkytuje zálohy ani preddavky na cenu diela.</w:t>
      </w:r>
    </w:p>
    <w:p w:rsidR="00A84DE4" w:rsidRPr="00A84DE4" w:rsidRDefault="00A84DE4" w:rsidP="00A84DE4">
      <w:pPr>
        <w:numPr>
          <w:ilvl w:val="0"/>
          <w:numId w:val="39"/>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Zmluvné strany sa dohodli na nasledovnom spôsobe fakturácie:</w:t>
      </w:r>
    </w:p>
    <w:p w:rsidR="00A84DE4" w:rsidRPr="00A84DE4" w:rsidRDefault="00A84DE4" w:rsidP="00A84DE4">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2.1 Vo výške 100 % z ceny za PD v zmysle Prílohy č. 2 tejto zmluvy je oprávnený zhotoviteľ fakturovať najskôr v deň odovzdania a prevzatia skontrolovanej PD zástupcom objednávateľa;</w:t>
      </w:r>
    </w:p>
    <w:p w:rsidR="00A84DE4" w:rsidRPr="00A84DE4" w:rsidRDefault="00A84DE4" w:rsidP="00A84DE4">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2.2 Vo výške 100 % z ceny za výkon inžinierskej činnosti v zmysle Prílohy č. 2 tejto zmluvy je oprávnený zhotoviteľ fakturovať po dodaní právoplatného stavebného povolenia;</w:t>
      </w:r>
    </w:p>
    <w:p w:rsidR="00A84DE4" w:rsidRPr="00A84DE4" w:rsidRDefault="00A84DE4" w:rsidP="00A84DE4">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2.3 Vo výške 100% z ceny za geodetické zameranie je oprávnený zhotoviteľ fakturovať najskôr po dodaní elaborátu z   geodetického zamerania.</w:t>
      </w:r>
    </w:p>
    <w:p w:rsidR="00A84DE4" w:rsidRPr="00A84DE4" w:rsidRDefault="00A84DE4" w:rsidP="00A84DE4">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2.4 Vo výške 100% z ceny za autorský dohľad v zmysle Prílohy č. 2 tejto zmluvy je zhotoviteľ oprávnený fakturovať po nadobudnutí právoplatnosti kolaudačného rozhodnutia.</w:t>
      </w:r>
    </w:p>
    <w:p w:rsidR="00A84DE4" w:rsidRPr="00A84DE4" w:rsidRDefault="00A84DE4" w:rsidP="00A84DE4">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2.5 Zhotoviteľ je oprávnený za vykonané MPV fakturovať najskôr v deň nadobudnutia právoplatnosti kolaudačného rozhodnutia. Fakturovaná cena za vykonané MPV bude súčinom jednotkovej ceny za MPV uvedenej v texte zmluvy v časti Predmet a špecifikácia diela a konečného počtu zistených vlastníkov. </w:t>
      </w:r>
    </w:p>
    <w:p w:rsidR="00A84DE4" w:rsidRPr="00A84DE4" w:rsidRDefault="00A84DE4" w:rsidP="00A84DE4">
      <w:pPr>
        <w:tabs>
          <w:tab w:val="left" w:pos="284"/>
        </w:tabs>
        <w:spacing w:after="0" w:line="240" w:lineRule="auto"/>
        <w:ind w:left="284" w:hanging="284"/>
        <w:rPr>
          <w:rFonts w:ascii="Arial" w:hAnsi="Arial" w:cs="Arial"/>
          <w:sz w:val="16"/>
          <w:szCs w:val="16"/>
        </w:rPr>
      </w:pPr>
      <w:r w:rsidRPr="00A84DE4">
        <w:rPr>
          <w:rFonts w:ascii="Arial" w:hAnsi="Arial" w:cs="Arial"/>
          <w:sz w:val="16"/>
          <w:szCs w:val="16"/>
        </w:rPr>
        <w:t xml:space="preserve">3. </w:t>
      </w:r>
      <w:r w:rsidRPr="00A84DE4">
        <w:rPr>
          <w:rFonts w:ascii="Arial" w:hAnsi="Arial" w:cs="Arial"/>
          <w:sz w:val="16"/>
          <w:szCs w:val="16"/>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A84DE4" w:rsidRPr="00A84DE4" w:rsidRDefault="00A84DE4" w:rsidP="00A84DE4">
      <w:pPr>
        <w:numPr>
          <w:ilvl w:val="0"/>
          <w:numId w:val="38"/>
        </w:numPr>
        <w:tabs>
          <w:tab w:val="num" w:pos="0"/>
        </w:tabs>
        <w:spacing w:after="0" w:line="240" w:lineRule="auto"/>
        <w:ind w:left="284" w:hanging="284"/>
        <w:jc w:val="both"/>
        <w:rPr>
          <w:rFonts w:ascii="Arial" w:hAnsi="Arial" w:cs="Arial"/>
          <w:sz w:val="16"/>
          <w:szCs w:val="16"/>
        </w:rPr>
      </w:pPr>
      <w:r w:rsidRPr="00A84DE4">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A84DE4" w:rsidRPr="00A84DE4" w:rsidRDefault="00A84DE4" w:rsidP="00A84DE4">
      <w:pPr>
        <w:numPr>
          <w:ilvl w:val="0"/>
          <w:numId w:val="38"/>
        </w:numPr>
        <w:tabs>
          <w:tab w:val="num" w:pos="0"/>
        </w:tabs>
        <w:spacing w:after="0" w:line="240" w:lineRule="auto"/>
        <w:ind w:left="284" w:hanging="284"/>
        <w:jc w:val="both"/>
        <w:rPr>
          <w:rFonts w:ascii="Arial" w:hAnsi="Arial" w:cs="Arial"/>
          <w:sz w:val="16"/>
          <w:szCs w:val="16"/>
        </w:rPr>
      </w:pPr>
      <w:r w:rsidRPr="00A84DE4">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A84DE4" w:rsidRPr="00A84DE4" w:rsidRDefault="00A84DE4" w:rsidP="00A84DE4">
      <w:pPr>
        <w:numPr>
          <w:ilvl w:val="0"/>
          <w:numId w:val="38"/>
        </w:numPr>
        <w:tabs>
          <w:tab w:val="num" w:pos="0"/>
        </w:tabs>
        <w:spacing w:after="0" w:line="240" w:lineRule="auto"/>
        <w:ind w:left="284" w:hanging="284"/>
        <w:jc w:val="both"/>
        <w:rPr>
          <w:rFonts w:ascii="Arial" w:hAnsi="Arial" w:cs="Arial"/>
          <w:sz w:val="16"/>
          <w:szCs w:val="16"/>
        </w:rPr>
      </w:pPr>
      <w:r w:rsidRPr="00A84DE4">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A84DE4" w:rsidRPr="00A84DE4" w:rsidRDefault="00A84DE4" w:rsidP="00A84DE4">
      <w:pPr>
        <w:numPr>
          <w:ilvl w:val="0"/>
          <w:numId w:val="38"/>
        </w:numPr>
        <w:tabs>
          <w:tab w:val="num" w:pos="0"/>
        </w:tabs>
        <w:spacing w:after="0" w:line="240" w:lineRule="auto"/>
        <w:ind w:left="284" w:hanging="284"/>
        <w:jc w:val="both"/>
        <w:rPr>
          <w:rFonts w:ascii="Arial" w:hAnsi="Arial" w:cs="Arial"/>
          <w:sz w:val="16"/>
          <w:szCs w:val="16"/>
        </w:rPr>
      </w:pPr>
      <w:r w:rsidRPr="00A84DE4">
        <w:rPr>
          <w:rFonts w:ascii="Arial" w:hAnsi="Arial" w:cs="Arial"/>
          <w:sz w:val="16"/>
          <w:szCs w:val="16"/>
        </w:rPr>
        <w:t>Za nedodržanie lehoty splatnosti faktúry je zhotoviteľ oprávnený požadovať úrok z omeškania v zmysle ustanovení Obchodného zákonníka.</w:t>
      </w:r>
    </w:p>
    <w:p w:rsidR="00A84DE4" w:rsidRPr="00A84DE4" w:rsidRDefault="00A84DE4" w:rsidP="00A84DE4">
      <w:pPr>
        <w:numPr>
          <w:ilvl w:val="0"/>
          <w:numId w:val="38"/>
        </w:numPr>
        <w:tabs>
          <w:tab w:val="num" w:pos="0"/>
        </w:tabs>
        <w:spacing w:after="0" w:line="240" w:lineRule="auto"/>
        <w:ind w:left="284" w:hanging="284"/>
        <w:jc w:val="both"/>
        <w:rPr>
          <w:rFonts w:ascii="Arial" w:hAnsi="Arial" w:cs="Arial"/>
          <w:sz w:val="16"/>
          <w:szCs w:val="16"/>
        </w:rPr>
      </w:pPr>
      <w:r w:rsidRPr="00A84DE4">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A84DE4" w:rsidRPr="00A84DE4" w:rsidRDefault="00A84DE4" w:rsidP="00A84DE4">
      <w:pPr>
        <w:numPr>
          <w:ilvl w:val="0"/>
          <w:numId w:val="38"/>
        </w:numPr>
        <w:tabs>
          <w:tab w:val="num" w:pos="0"/>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 xml:space="preserve">V prípade </w:t>
      </w:r>
      <w:proofErr w:type="spellStart"/>
      <w:r w:rsidRPr="00A84DE4">
        <w:rPr>
          <w:rFonts w:ascii="Arial" w:hAnsi="Arial" w:cs="Arial"/>
          <w:sz w:val="16"/>
          <w:szCs w:val="16"/>
        </w:rPr>
        <w:t>vadného</w:t>
      </w:r>
      <w:proofErr w:type="spellEnd"/>
      <w:r w:rsidRPr="00A84DE4">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A84DE4">
        <w:rPr>
          <w:rFonts w:ascii="Arial" w:hAnsi="Arial" w:cs="Arial"/>
          <w:sz w:val="16"/>
          <w:szCs w:val="16"/>
        </w:rPr>
        <w:t>vadu</w:t>
      </w:r>
      <w:proofErr w:type="spellEnd"/>
      <w:r w:rsidRPr="00A84DE4">
        <w:rPr>
          <w:rFonts w:ascii="Arial" w:hAnsi="Arial" w:cs="Arial"/>
          <w:sz w:val="16"/>
          <w:szCs w:val="16"/>
        </w:rPr>
        <w:t xml:space="preserve"> uzná a bezplatne ju odstráni do 30 dní od uplatnenia reklamácie objednávateľom. </w:t>
      </w:r>
    </w:p>
    <w:p w:rsidR="00A84DE4" w:rsidRPr="00A84DE4" w:rsidRDefault="00A84DE4" w:rsidP="00A84DE4">
      <w:pPr>
        <w:numPr>
          <w:ilvl w:val="0"/>
          <w:numId w:val="38"/>
        </w:numPr>
        <w:tabs>
          <w:tab w:val="num" w:pos="0"/>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w:t>
      </w:r>
    </w:p>
    <w:p w:rsidR="00A84DE4" w:rsidRPr="00A84DE4" w:rsidRDefault="00A84DE4" w:rsidP="00A84DE4">
      <w:pPr>
        <w:numPr>
          <w:ilvl w:val="0"/>
          <w:numId w:val="38"/>
        </w:numPr>
        <w:tabs>
          <w:tab w:val="num" w:pos="0"/>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Zhotoviteľ zaplatí objednávateľovi zmluvnú pokutu vo výške 10 % z  ceny PD podľa tejto zmluvy v prípade, ak zvýšenie obstarávacích nákladov realizačných prác presiahne v dôsledku nedostatkov projektu 5 %.</w:t>
      </w:r>
    </w:p>
    <w:p w:rsidR="00A84DE4" w:rsidRPr="00A84DE4" w:rsidRDefault="00A84DE4" w:rsidP="00A84DE4">
      <w:pPr>
        <w:numPr>
          <w:ilvl w:val="0"/>
          <w:numId w:val="38"/>
        </w:numPr>
        <w:tabs>
          <w:tab w:val="num" w:pos="284"/>
        </w:tabs>
        <w:spacing w:after="0" w:line="240" w:lineRule="auto"/>
        <w:rPr>
          <w:rFonts w:ascii="Arial" w:hAnsi="Arial" w:cs="Arial"/>
          <w:sz w:val="16"/>
          <w:szCs w:val="16"/>
        </w:rPr>
      </w:pPr>
      <w:r w:rsidRPr="00A84DE4">
        <w:rPr>
          <w:rFonts w:ascii="Arial" w:hAnsi="Arial" w:cs="Arial"/>
          <w:sz w:val="16"/>
          <w:szCs w:val="16"/>
        </w:rPr>
        <w:t xml:space="preserve">Zhotoviteľ je povinný bezplatne odstrániť </w:t>
      </w:r>
      <w:proofErr w:type="spellStart"/>
      <w:r w:rsidRPr="00A84DE4">
        <w:rPr>
          <w:rFonts w:ascii="Arial" w:hAnsi="Arial" w:cs="Arial"/>
          <w:sz w:val="16"/>
          <w:szCs w:val="16"/>
        </w:rPr>
        <w:t>vady</w:t>
      </w:r>
      <w:proofErr w:type="spellEnd"/>
      <w:r w:rsidRPr="00A84DE4">
        <w:rPr>
          <w:rFonts w:ascii="Arial" w:hAnsi="Arial" w:cs="Arial"/>
          <w:sz w:val="16"/>
          <w:szCs w:val="16"/>
        </w:rPr>
        <w:t xml:space="preserve"> resp. iné nedostatky PD, za ktoré je zodpovedný. </w:t>
      </w:r>
    </w:p>
    <w:p w:rsidR="00A84DE4" w:rsidRPr="00A84DE4" w:rsidRDefault="00A84DE4" w:rsidP="00A84DE4">
      <w:pPr>
        <w:numPr>
          <w:ilvl w:val="0"/>
          <w:numId w:val="38"/>
        </w:numPr>
        <w:tabs>
          <w:tab w:val="num" w:pos="284"/>
        </w:tabs>
        <w:spacing w:after="0" w:line="240" w:lineRule="auto"/>
        <w:ind w:left="284" w:hanging="284"/>
        <w:rPr>
          <w:rFonts w:ascii="Arial" w:hAnsi="Arial" w:cs="Arial"/>
          <w:sz w:val="16"/>
          <w:szCs w:val="16"/>
        </w:rPr>
      </w:pPr>
      <w:r w:rsidRPr="00A84DE4">
        <w:rPr>
          <w:rFonts w:ascii="Arial" w:hAnsi="Arial" w:cs="Arial"/>
          <w:sz w:val="16"/>
          <w:szCs w:val="16"/>
        </w:rPr>
        <w:t xml:space="preserve">V prípade, ak pri realizácii diela vzniknú zhotoviteľovi, ktorý bude realizovať dielo podľa PD opodstatnené </w:t>
      </w:r>
      <w:proofErr w:type="spellStart"/>
      <w:r w:rsidRPr="00A84DE4">
        <w:rPr>
          <w:rFonts w:ascii="Arial" w:hAnsi="Arial" w:cs="Arial"/>
          <w:sz w:val="16"/>
          <w:szCs w:val="16"/>
        </w:rPr>
        <w:t>naviac</w:t>
      </w:r>
      <w:proofErr w:type="spellEnd"/>
      <w:r w:rsidRPr="00A84DE4">
        <w:rPr>
          <w:rFonts w:ascii="Arial" w:hAnsi="Arial" w:cs="Arial"/>
          <w:sz w:val="16"/>
          <w:szCs w:val="16"/>
        </w:rPr>
        <w:t xml:space="preserve"> náklady v dôsledku nedostatku PD, ktoré si voči objednávateľovi uplatní, znášať tieto dodatočné náklady zhotoviteľ podľa tejto zmluvy.      </w:t>
      </w:r>
    </w:p>
    <w:p w:rsidR="00A84DE4" w:rsidRPr="00A84DE4" w:rsidRDefault="00A84DE4" w:rsidP="00A84DE4">
      <w:pPr>
        <w:numPr>
          <w:ilvl w:val="0"/>
          <w:numId w:val="38"/>
        </w:numPr>
        <w:tabs>
          <w:tab w:val="num" w:pos="0"/>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 xml:space="preserve">Zhotoviteľ je povinný objednávateľovi nahradiť v plnej výške škodu spôsobenú nutnosťou opakovane realizovať stavebné práce z dôvodu </w:t>
      </w:r>
      <w:proofErr w:type="spellStart"/>
      <w:r w:rsidRPr="00A84DE4">
        <w:rPr>
          <w:rFonts w:ascii="Arial" w:hAnsi="Arial" w:cs="Arial"/>
          <w:sz w:val="16"/>
          <w:szCs w:val="16"/>
        </w:rPr>
        <w:t>vady</w:t>
      </w:r>
      <w:proofErr w:type="spellEnd"/>
      <w:r w:rsidRPr="00A84DE4">
        <w:rPr>
          <w:rFonts w:ascii="Arial" w:hAnsi="Arial" w:cs="Arial"/>
          <w:sz w:val="16"/>
          <w:szCs w:val="16"/>
        </w:rPr>
        <w:t xml:space="preserve"> projektu.</w:t>
      </w:r>
    </w:p>
    <w:p w:rsidR="00A84DE4" w:rsidRPr="00A84DE4" w:rsidRDefault="00A84DE4" w:rsidP="00A84DE4">
      <w:pPr>
        <w:numPr>
          <w:ilvl w:val="0"/>
          <w:numId w:val="38"/>
        </w:numPr>
        <w:tabs>
          <w:tab w:val="num" w:pos="0"/>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 xml:space="preserve">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 </w:t>
      </w:r>
    </w:p>
    <w:p w:rsidR="00A84DE4" w:rsidRPr="00A84DE4" w:rsidRDefault="00A84DE4" w:rsidP="00A84DE4">
      <w:pPr>
        <w:keepNext/>
        <w:keepLines/>
        <w:spacing w:after="0" w:line="240" w:lineRule="auto"/>
        <w:ind w:left="284" w:hanging="284"/>
        <w:outlineLvl w:val="2"/>
        <w:rPr>
          <w:rFonts w:ascii="Arial" w:eastAsia="Times New Roman" w:hAnsi="Arial" w:cs="Arial"/>
          <w:b/>
          <w:bCs/>
          <w:sz w:val="16"/>
          <w:szCs w:val="16"/>
        </w:rPr>
      </w:pPr>
      <w:r w:rsidRPr="00A84DE4">
        <w:rPr>
          <w:rFonts w:ascii="Arial" w:eastAsia="Times New Roman" w:hAnsi="Arial" w:cs="Arial"/>
          <w:b/>
          <w:bCs/>
          <w:sz w:val="16"/>
          <w:szCs w:val="16"/>
        </w:rPr>
        <w:lastRenderedPageBreak/>
        <w:t xml:space="preserve">V. </w:t>
      </w:r>
      <w:r w:rsidRPr="00A84DE4">
        <w:rPr>
          <w:rFonts w:ascii="Arial" w:eastAsia="Times New Roman" w:hAnsi="Arial" w:cs="Arial"/>
          <w:b/>
          <w:bCs/>
          <w:sz w:val="16"/>
          <w:szCs w:val="16"/>
        </w:rPr>
        <w:tab/>
        <w:t>Práva a povinnosti zmluvných strán</w:t>
      </w:r>
    </w:p>
    <w:p w:rsidR="00A84DE4" w:rsidRPr="00A84DE4" w:rsidRDefault="00A84DE4" w:rsidP="00A84DE4">
      <w:pPr>
        <w:numPr>
          <w:ilvl w:val="0"/>
          <w:numId w:val="37"/>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A84DE4" w:rsidRPr="00A84DE4" w:rsidRDefault="00A84DE4" w:rsidP="00A84DE4">
      <w:pPr>
        <w:tabs>
          <w:tab w:val="left" w:pos="0"/>
          <w:tab w:val="left" w:pos="284"/>
        </w:tabs>
        <w:autoSpaceDE w:val="0"/>
        <w:autoSpaceDN w:val="0"/>
        <w:spacing w:after="0" w:line="240" w:lineRule="auto"/>
        <w:rPr>
          <w:rFonts w:ascii="Arial" w:eastAsia="Times New Roman" w:hAnsi="Arial" w:cs="Arial"/>
          <w:b/>
          <w:bCs/>
          <w:iCs/>
          <w:sz w:val="16"/>
          <w:szCs w:val="16"/>
        </w:rPr>
      </w:pPr>
      <w:r w:rsidRPr="00A84DE4">
        <w:rPr>
          <w:rFonts w:ascii="Arial" w:eastAsia="Times New Roman" w:hAnsi="Arial" w:cs="Arial"/>
          <w:bCs/>
          <w:iCs/>
          <w:sz w:val="16"/>
          <w:szCs w:val="16"/>
        </w:rPr>
        <w:t>2.</w:t>
      </w:r>
      <w:r w:rsidRPr="00A84DE4">
        <w:rPr>
          <w:rFonts w:ascii="Arial" w:eastAsia="Times New Roman" w:hAnsi="Arial" w:cs="Arial"/>
          <w:bCs/>
          <w:iCs/>
          <w:sz w:val="16"/>
          <w:szCs w:val="16"/>
        </w:rPr>
        <w:tab/>
        <w:t>Zhotoviteľ  sa zaväzuje:</w:t>
      </w:r>
    </w:p>
    <w:p w:rsidR="00A84DE4" w:rsidRPr="00A84DE4" w:rsidRDefault="00A84DE4" w:rsidP="00A84DE4">
      <w:pPr>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A84DE4">
        <w:rPr>
          <w:rFonts w:ascii="Arial" w:eastAsia="Times New Roman" w:hAnsi="Arial" w:cs="Arial"/>
          <w:iCs/>
          <w:sz w:val="16"/>
          <w:szCs w:val="16"/>
          <w:lang w:eastAsia="sk-SK"/>
        </w:rPr>
        <w:t>2.1.</w:t>
      </w:r>
      <w:r w:rsidRPr="00A84DE4">
        <w:rPr>
          <w:rFonts w:ascii="Arial" w:eastAsia="Times New Roman" w:hAnsi="Arial" w:cs="Arial"/>
          <w:iCs/>
          <w:sz w:val="16"/>
          <w:szCs w:val="16"/>
          <w:lang w:eastAsia="sk-SK"/>
        </w:rPr>
        <w:tab/>
        <w:t>že po uzavretí tejto zmluvy zvolá bez zbytočného odkladu vstupnú poradu v mieste realizácie stavby, na ktorej bude dohodnutý harmonogram vykonávania čiastkových prác a výber staveniska,</w:t>
      </w:r>
    </w:p>
    <w:p w:rsidR="00A84DE4" w:rsidRPr="00A84DE4" w:rsidRDefault="00A84DE4" w:rsidP="00A84DE4">
      <w:pPr>
        <w:tabs>
          <w:tab w:val="left" w:pos="1418"/>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A84DE4">
        <w:rPr>
          <w:rFonts w:ascii="Arial" w:eastAsia="Times New Roman" w:hAnsi="Arial" w:cs="Arial"/>
          <w:iCs/>
          <w:sz w:val="16"/>
          <w:szCs w:val="16"/>
          <w:lang w:eastAsia="sk-SK"/>
        </w:rPr>
        <w:t>2.2.</w:t>
      </w:r>
      <w:r w:rsidRPr="00A84DE4">
        <w:rPr>
          <w:rFonts w:ascii="Arial" w:eastAsia="Times New Roman" w:hAnsi="Arial" w:cs="Arial"/>
          <w:iCs/>
          <w:sz w:val="16"/>
          <w:szCs w:val="16"/>
          <w:lang w:eastAsia="sk-SK"/>
        </w:rPr>
        <w:tab/>
        <w:t>v priebehu projekčných prác vykonávať výrobné porady podľa potreby,</w:t>
      </w:r>
    </w:p>
    <w:p w:rsidR="00A84DE4" w:rsidRPr="00A84DE4" w:rsidRDefault="00A84DE4" w:rsidP="00A84DE4">
      <w:pPr>
        <w:tabs>
          <w:tab w:val="left" w:pos="1134"/>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A84DE4">
        <w:rPr>
          <w:rFonts w:ascii="Arial" w:eastAsia="Times New Roman" w:hAnsi="Arial" w:cs="Arial"/>
          <w:iCs/>
          <w:sz w:val="16"/>
          <w:szCs w:val="16"/>
          <w:lang w:eastAsia="sk-SK"/>
        </w:rPr>
        <w:t>2.3.</w:t>
      </w:r>
      <w:r w:rsidRPr="00A84DE4">
        <w:rPr>
          <w:rFonts w:ascii="Arial" w:eastAsia="Times New Roman" w:hAnsi="Arial" w:cs="Arial"/>
          <w:iCs/>
          <w:sz w:val="16"/>
          <w:szCs w:val="16"/>
          <w:lang w:eastAsia="sk-SK"/>
        </w:rPr>
        <w:tab/>
        <w:t>prizvať objednávateľa na všetky jednania s dotknutými orgánmi a organizáciami.</w:t>
      </w:r>
    </w:p>
    <w:p w:rsidR="00A84DE4" w:rsidRPr="00A84DE4" w:rsidRDefault="00A84DE4" w:rsidP="00A84DE4">
      <w:pPr>
        <w:overflowPunct w:val="0"/>
        <w:autoSpaceDE w:val="0"/>
        <w:autoSpaceDN w:val="0"/>
        <w:adjustRightInd w:val="0"/>
        <w:spacing w:after="0" w:line="240" w:lineRule="auto"/>
        <w:ind w:left="284" w:hanging="284"/>
        <w:jc w:val="both"/>
        <w:textAlignment w:val="baseline"/>
        <w:rPr>
          <w:rFonts w:ascii="Arial" w:eastAsia="Times New Roman" w:hAnsi="Arial" w:cs="Arial"/>
          <w:iCs/>
          <w:sz w:val="16"/>
          <w:szCs w:val="16"/>
          <w:lang w:eastAsia="sk-SK"/>
        </w:rPr>
      </w:pPr>
      <w:r w:rsidRPr="00A84DE4">
        <w:rPr>
          <w:rFonts w:ascii="Arial" w:eastAsia="Times New Roman" w:hAnsi="Arial" w:cs="Arial"/>
          <w:iCs/>
          <w:sz w:val="16"/>
          <w:szCs w:val="16"/>
          <w:lang w:eastAsia="sk-SK"/>
        </w:rPr>
        <w:t>3.</w:t>
      </w:r>
      <w:r w:rsidRPr="00A84DE4">
        <w:rPr>
          <w:rFonts w:ascii="Arial" w:eastAsia="Times New Roman" w:hAnsi="Arial" w:cs="Arial"/>
          <w:iCs/>
          <w:sz w:val="16"/>
          <w:szCs w:val="16"/>
          <w:lang w:eastAsia="sk-SK"/>
        </w:rPr>
        <w:tab/>
        <w:t>Objednávateľ si podmieňuje účasť na prerokovaní PD v štádiu rozpracovanosti, pri záverečnom a konferenčnom prerokovaní a pri rozhodujúcich správnych konaniach.</w:t>
      </w:r>
    </w:p>
    <w:p w:rsidR="00A84DE4" w:rsidRPr="00A84DE4" w:rsidRDefault="00A84DE4" w:rsidP="00A84DE4">
      <w:pPr>
        <w:tabs>
          <w:tab w:val="left" w:pos="284"/>
          <w:tab w:val="left" w:pos="360"/>
        </w:tabs>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A84DE4">
        <w:rPr>
          <w:rFonts w:ascii="Arial" w:eastAsia="Times New Roman" w:hAnsi="Arial" w:cs="Arial"/>
          <w:iCs/>
          <w:sz w:val="16"/>
          <w:szCs w:val="16"/>
          <w:lang w:eastAsia="sk-SK"/>
        </w:rPr>
        <w:t>4.</w:t>
      </w:r>
      <w:r w:rsidRPr="00A84DE4">
        <w:rPr>
          <w:rFonts w:ascii="Arial" w:eastAsia="Times New Roman" w:hAnsi="Arial" w:cs="Arial"/>
          <w:iCs/>
          <w:sz w:val="16"/>
          <w:szCs w:val="16"/>
          <w:lang w:eastAsia="sk-SK"/>
        </w:rPr>
        <w:tab/>
      </w:r>
      <w:r w:rsidRPr="00A84DE4">
        <w:rPr>
          <w:rFonts w:ascii="Arial" w:eastAsia="Times New Roman" w:hAnsi="Arial" w:cs="Arial"/>
          <w:sz w:val="16"/>
          <w:szCs w:val="16"/>
          <w:lang w:eastAsia="sk-SK"/>
        </w:rPr>
        <w:t>Odovzdanie a prevzatie predmetu plnenia tejto zmluvy a s tým súvisiace povinnosti zmluvných strán:</w:t>
      </w:r>
    </w:p>
    <w:p w:rsidR="00A84DE4" w:rsidRPr="00A84DE4" w:rsidRDefault="00A84DE4" w:rsidP="00A84DE4">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iCs/>
          <w:sz w:val="16"/>
          <w:szCs w:val="16"/>
          <w:lang w:eastAsia="sk-SK"/>
        </w:rPr>
      </w:pPr>
      <w:r w:rsidRPr="00A84DE4">
        <w:rPr>
          <w:rFonts w:ascii="Arial" w:eastAsia="Times New Roman" w:hAnsi="Arial" w:cs="Arial"/>
          <w:sz w:val="16"/>
          <w:szCs w:val="16"/>
          <w:lang w:eastAsia="sk-SK"/>
        </w:rPr>
        <w:t>4.1.</w:t>
      </w:r>
      <w:r w:rsidRPr="00A84DE4">
        <w:rPr>
          <w:rFonts w:ascii="Arial" w:eastAsia="Times New Roman" w:hAnsi="Arial" w:cs="Arial"/>
          <w:sz w:val="16"/>
          <w:szCs w:val="16"/>
          <w:lang w:eastAsia="sk-SK"/>
        </w:rPr>
        <w:tab/>
      </w:r>
      <w:r w:rsidRPr="00A84DE4">
        <w:rPr>
          <w:rFonts w:ascii="Arial" w:eastAsia="Times New Roman" w:hAnsi="Arial" w:cs="Arial"/>
          <w:iCs/>
          <w:sz w:val="16"/>
          <w:szCs w:val="16"/>
          <w:lang w:eastAsia="sk-SK"/>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A84DE4" w:rsidRPr="00A84DE4" w:rsidRDefault="00A84DE4" w:rsidP="00A84DE4">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4.2.</w:t>
      </w:r>
      <w:r w:rsidRPr="00A84DE4">
        <w:rPr>
          <w:rFonts w:ascii="Arial" w:eastAsia="Times New Roman" w:hAnsi="Arial" w:cs="Arial"/>
          <w:sz w:val="16"/>
          <w:szCs w:val="16"/>
          <w:lang w:eastAsia="sk-SK"/>
        </w:rPr>
        <w:tab/>
        <w:t>Za čiastočné plnenie predmetu zmluvy sa pokladá:</w:t>
      </w:r>
    </w:p>
    <w:p w:rsidR="00A84DE4" w:rsidRPr="00A84DE4" w:rsidRDefault="00A84DE4" w:rsidP="00A84DE4">
      <w:pPr>
        <w:tabs>
          <w:tab w:val="left" w:pos="1134"/>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4.2.1.</w:t>
      </w:r>
      <w:r w:rsidRPr="00A84DE4">
        <w:rPr>
          <w:rFonts w:ascii="Arial" w:eastAsia="Times New Roman" w:hAnsi="Arial" w:cs="Arial"/>
          <w:sz w:val="16"/>
          <w:szCs w:val="16"/>
          <w:lang w:eastAsia="sk-SK"/>
        </w:rPr>
        <w:tab/>
      </w:r>
      <w:r w:rsidRPr="00A84DE4">
        <w:rPr>
          <w:rFonts w:ascii="Arial" w:eastAsia="Times New Roman" w:hAnsi="Arial" w:cs="Arial"/>
          <w:b/>
          <w:sz w:val="16"/>
          <w:szCs w:val="16"/>
          <w:lang w:eastAsia="sk-SK"/>
        </w:rPr>
        <w:t>dodanie PD</w:t>
      </w:r>
      <w:r w:rsidRPr="00A84DE4">
        <w:rPr>
          <w:rFonts w:ascii="Arial" w:eastAsia="Times New Roman" w:hAnsi="Arial" w:cs="Arial"/>
          <w:sz w:val="16"/>
          <w:szCs w:val="16"/>
          <w:lang w:eastAsia="sk-SK"/>
        </w:rPr>
        <w:t xml:space="preserve"> (prerokovanej v súlade s touto zmluvou s objednávateľom a dotknutými orgánmi štátnej správy, vrátane zapracovania pripomienok z týchto prerokovaní a odsúhlasenej objednávateľom )</w:t>
      </w:r>
    </w:p>
    <w:p w:rsidR="00A84DE4" w:rsidRPr="00A84DE4" w:rsidRDefault="00A84DE4" w:rsidP="00A84DE4">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 xml:space="preserve">4.2.2. </w:t>
      </w:r>
      <w:r w:rsidRPr="00A84DE4">
        <w:rPr>
          <w:rFonts w:ascii="Arial" w:eastAsia="Times New Roman" w:hAnsi="Arial" w:cs="Arial"/>
          <w:b/>
          <w:sz w:val="16"/>
          <w:szCs w:val="16"/>
          <w:lang w:eastAsia="sk-SK"/>
        </w:rPr>
        <w:t>dodanie</w:t>
      </w:r>
      <w:r w:rsidRPr="00A84DE4">
        <w:rPr>
          <w:rFonts w:ascii="Arial" w:eastAsia="Times New Roman" w:hAnsi="Arial" w:cs="Arial"/>
          <w:sz w:val="16"/>
          <w:szCs w:val="16"/>
          <w:lang w:eastAsia="sk-SK"/>
        </w:rPr>
        <w:t xml:space="preserve"> </w:t>
      </w:r>
      <w:r w:rsidRPr="00A84DE4">
        <w:rPr>
          <w:rFonts w:ascii="Arial" w:eastAsia="Times New Roman" w:hAnsi="Arial" w:cs="Arial"/>
          <w:b/>
          <w:sz w:val="16"/>
          <w:szCs w:val="16"/>
          <w:lang w:eastAsia="sk-SK"/>
        </w:rPr>
        <w:t>právoplatného stavebného povolenia</w:t>
      </w:r>
      <w:r w:rsidRPr="00A84DE4">
        <w:rPr>
          <w:rFonts w:ascii="Arial" w:eastAsia="Times New Roman" w:hAnsi="Arial" w:cs="Arial"/>
          <w:sz w:val="16"/>
          <w:szCs w:val="16"/>
          <w:lang w:eastAsia="sk-SK"/>
        </w:rPr>
        <w:t>,</w:t>
      </w:r>
    </w:p>
    <w:p w:rsidR="00A84DE4" w:rsidRPr="00A84DE4" w:rsidRDefault="00A84DE4" w:rsidP="00A84DE4">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b/>
          <w:sz w:val="16"/>
          <w:szCs w:val="16"/>
          <w:lang w:eastAsia="sk-SK"/>
        </w:rPr>
      </w:pPr>
      <w:r w:rsidRPr="00A84DE4">
        <w:rPr>
          <w:rFonts w:ascii="Arial" w:eastAsia="Times New Roman" w:hAnsi="Arial" w:cs="Arial"/>
          <w:sz w:val="16"/>
          <w:szCs w:val="16"/>
          <w:lang w:eastAsia="sk-SK"/>
        </w:rPr>
        <w:tab/>
        <w:t xml:space="preserve">4.2.3. </w:t>
      </w:r>
      <w:r w:rsidRPr="00A84DE4">
        <w:rPr>
          <w:rFonts w:ascii="Arial" w:eastAsia="Times New Roman" w:hAnsi="Arial" w:cs="Arial"/>
          <w:b/>
          <w:sz w:val="16"/>
          <w:szCs w:val="16"/>
          <w:lang w:eastAsia="sk-SK"/>
        </w:rPr>
        <w:t>vykonanie autorského dohľadu na stavbe</w:t>
      </w:r>
    </w:p>
    <w:p w:rsidR="00A84DE4" w:rsidRPr="00A84DE4" w:rsidRDefault="00A84DE4" w:rsidP="00A84DE4">
      <w:pPr>
        <w:tabs>
          <w:tab w:val="left" w:pos="1134"/>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 xml:space="preserve">4.2.4. </w:t>
      </w:r>
      <w:r w:rsidRPr="00A84DE4">
        <w:rPr>
          <w:rFonts w:ascii="Arial" w:eastAsia="Times New Roman" w:hAnsi="Arial" w:cs="Arial"/>
          <w:b/>
          <w:sz w:val="16"/>
          <w:szCs w:val="16"/>
          <w:lang w:eastAsia="sk-SK"/>
        </w:rPr>
        <w:t>vykonanie MPV</w:t>
      </w:r>
    </w:p>
    <w:p w:rsidR="00A84DE4" w:rsidRPr="00A84DE4" w:rsidRDefault="00A84DE4" w:rsidP="00A84DE4">
      <w:pPr>
        <w:tabs>
          <w:tab w:val="left" w:pos="1134"/>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 xml:space="preserve">4.2.5. </w:t>
      </w:r>
      <w:r w:rsidRPr="00A84DE4">
        <w:rPr>
          <w:rFonts w:ascii="Arial" w:eastAsia="Times New Roman" w:hAnsi="Arial" w:cs="Arial"/>
          <w:b/>
          <w:sz w:val="16"/>
          <w:szCs w:val="16"/>
          <w:lang w:eastAsia="sk-SK"/>
        </w:rPr>
        <w:t>dodanie elaborátu z GZ</w:t>
      </w:r>
    </w:p>
    <w:p w:rsidR="00A84DE4" w:rsidRPr="00A84DE4" w:rsidRDefault="00A84DE4" w:rsidP="00A84DE4">
      <w:pPr>
        <w:tabs>
          <w:tab w:val="left" w:pos="672"/>
        </w:tabs>
        <w:overflowPunct w:val="0"/>
        <w:autoSpaceDE w:val="0"/>
        <w:autoSpaceDN w:val="0"/>
        <w:adjustRightInd w:val="0"/>
        <w:spacing w:after="0" w:line="240" w:lineRule="auto"/>
        <w:ind w:left="672" w:hanging="672"/>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5.</w:t>
      </w:r>
      <w:r w:rsidRPr="00A84DE4">
        <w:rPr>
          <w:rFonts w:ascii="Arial" w:eastAsia="Times New Roman" w:hAnsi="Arial" w:cs="Arial"/>
          <w:sz w:val="16"/>
          <w:szCs w:val="16"/>
          <w:lang w:eastAsia="sk-SK"/>
        </w:rPr>
        <w:tab/>
        <w:t>Vykonanie autorského dohľadu</w:t>
      </w:r>
    </w:p>
    <w:p w:rsidR="00A84DE4" w:rsidRPr="00A84DE4" w:rsidRDefault="00A84DE4" w:rsidP="00A84DE4">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5.1.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A84DE4" w:rsidRPr="00A84DE4" w:rsidRDefault="00A84DE4" w:rsidP="00A84DE4">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5.2. Autorský dohľad sa zaväzuje zhotoviteľ vykonávať od okamihu odovzdania staveniska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A84DE4" w:rsidRPr="00A84DE4" w:rsidRDefault="00A84DE4" w:rsidP="00A84DE4">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5.3. Zmluvné strany sa dohodli, že základnými povinnosťami zhotoviteľa pri výkone autorského dohľadu, pri výkone ktorého sa zaväzuje postupovať s potrebnou odbornou starostlivosťou, sú okrem iného </w:t>
      </w:r>
      <w:r w:rsidRPr="00A84DE4">
        <w:rPr>
          <w:rFonts w:ascii="Arial" w:eastAsia="Times New Roman" w:hAnsi="Arial" w:cs="Arial"/>
          <w:sz w:val="16"/>
          <w:szCs w:val="16"/>
          <w:u w:val="single"/>
          <w:lang w:eastAsia="sk-SK"/>
        </w:rPr>
        <w:t>najmä:</w:t>
      </w:r>
    </w:p>
    <w:p w:rsidR="00A84DE4" w:rsidRPr="00A84DE4" w:rsidRDefault="00A84DE4" w:rsidP="00A84DE4">
      <w:pPr>
        <w:tabs>
          <w:tab w:val="left" w:pos="672"/>
        </w:tabs>
        <w:overflowPunct w:val="0"/>
        <w:autoSpaceDE w:val="0"/>
        <w:autoSpaceDN w:val="0"/>
        <w:adjustRightInd w:val="0"/>
        <w:spacing w:after="0" w:line="240" w:lineRule="auto"/>
        <w:ind w:left="672" w:hanging="246"/>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 </w:t>
      </w:r>
      <w:r w:rsidRPr="00A84DE4">
        <w:rPr>
          <w:rFonts w:ascii="Arial" w:eastAsia="Times New Roman" w:hAnsi="Arial" w:cs="Arial"/>
          <w:sz w:val="16"/>
          <w:szCs w:val="16"/>
          <w:lang w:eastAsia="sk-SK"/>
        </w:rPr>
        <w:tab/>
        <w:t>5.3.1 vykonávať kvalitatívnu kontrolu vyhotovenia jednotlivých častí stavby, v súvislosti s čím sa okrem iného zhotoviteľ zaväzuje zúčastňovať sa pri preberaní/odovzdaní vyhotovených jednotlivých častí stavby,</w:t>
      </w:r>
    </w:p>
    <w:p w:rsidR="00A84DE4" w:rsidRPr="00A84DE4" w:rsidRDefault="00A84DE4" w:rsidP="00A84DE4">
      <w:pPr>
        <w:tabs>
          <w:tab w:val="left" w:pos="672"/>
        </w:tabs>
        <w:overflowPunct w:val="0"/>
        <w:autoSpaceDE w:val="0"/>
        <w:autoSpaceDN w:val="0"/>
        <w:adjustRightInd w:val="0"/>
        <w:spacing w:after="0" w:line="240" w:lineRule="auto"/>
        <w:ind w:left="672" w:hanging="246"/>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5.3.2 kontrolovať kvalitatívnu úroveň aj z hľadiska požiadaviek a predpokladov stanovených overenou projektovou dokumentáciou s výnimkou činností vykonávaných stavebným dozorom stavby,</w:t>
      </w:r>
    </w:p>
    <w:p w:rsidR="00A84DE4" w:rsidRPr="00A84DE4" w:rsidRDefault="00A84DE4" w:rsidP="00A84DE4">
      <w:pPr>
        <w:tabs>
          <w:tab w:val="left" w:pos="672"/>
        </w:tabs>
        <w:overflowPunct w:val="0"/>
        <w:autoSpaceDE w:val="0"/>
        <w:autoSpaceDN w:val="0"/>
        <w:adjustRightInd w:val="0"/>
        <w:spacing w:after="0" w:line="240" w:lineRule="auto"/>
        <w:ind w:left="672" w:hanging="246"/>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5.3.3. zúčastňovať sa na kontrolných dňoch a za týmto účelom zaznamenávať zistený nesúlad, prípadne námietky k realizácii stavby v porovnaní s overenou projektovou dokumentáciou a ďalšie prípadné odborné námietky a postrehy k realizácii stavby,</w:t>
      </w:r>
    </w:p>
    <w:p w:rsidR="00A84DE4" w:rsidRPr="00A84DE4" w:rsidRDefault="00A84DE4" w:rsidP="00A84DE4">
      <w:pPr>
        <w:tabs>
          <w:tab w:val="left" w:pos="672"/>
        </w:tabs>
        <w:overflowPunct w:val="0"/>
        <w:autoSpaceDE w:val="0"/>
        <w:autoSpaceDN w:val="0"/>
        <w:adjustRightInd w:val="0"/>
        <w:spacing w:after="0" w:line="240" w:lineRule="auto"/>
        <w:ind w:left="672" w:hanging="246"/>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 xml:space="preserve">5.3.4 sprostredkovávať priamu väzbu pre prenos nezobraziteľnej a inak </w:t>
      </w:r>
      <w:proofErr w:type="spellStart"/>
      <w:r w:rsidRPr="00A84DE4">
        <w:rPr>
          <w:rFonts w:ascii="Arial" w:eastAsia="Times New Roman" w:hAnsi="Arial" w:cs="Arial"/>
          <w:sz w:val="16"/>
          <w:szCs w:val="16"/>
          <w:lang w:eastAsia="sk-SK"/>
        </w:rPr>
        <w:t>nestvárniteľnej</w:t>
      </w:r>
      <w:proofErr w:type="spellEnd"/>
      <w:r w:rsidRPr="00A84DE4">
        <w:rPr>
          <w:rFonts w:ascii="Arial" w:eastAsia="Times New Roman" w:hAnsi="Arial" w:cs="Arial"/>
          <w:sz w:val="16"/>
          <w:szCs w:val="16"/>
          <w:lang w:eastAsia="sk-SK"/>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A84DE4" w:rsidRPr="00A84DE4" w:rsidRDefault="00A84DE4" w:rsidP="00A84DE4">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5.3.5 akúkoľvek odchýlku skutočnej realizácie od projektovej dokumentácie oznámiť objednávateľovi a to formou záznamu zhotoviteľa do stavebného denníka, prípadne v zápise z kontrolných dní.</w:t>
      </w:r>
    </w:p>
    <w:p w:rsidR="00A84DE4" w:rsidRPr="00A84DE4" w:rsidRDefault="00A84DE4" w:rsidP="00A84DE4">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5.4. Pri vykonávaní autorského dohľadu na stavbe bude kontrola výkonu autorského dohľadu uskutočňovaná podpismi v prezenčnej listine na kontrolných dňoch stavby alebo podpisom (potvrdením) dohodnutého písomného dokumentu stavebným dozorom stavby. Predmetné dokumenty zhotoviteľ pripojí k faktúre.</w:t>
      </w:r>
    </w:p>
    <w:p w:rsidR="00A84DE4" w:rsidRPr="00A84DE4" w:rsidRDefault="00A84DE4" w:rsidP="00A84DE4">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5.5 </w:t>
      </w:r>
      <w:r w:rsidRPr="00A84DE4">
        <w:rPr>
          <w:rFonts w:ascii="Arial" w:eastAsia="Times New Roman" w:hAnsi="Arial" w:cs="Arial"/>
          <w:sz w:val="16"/>
          <w:szCs w:val="16"/>
          <w:lang w:eastAsia="sk-SK"/>
        </w:rPr>
        <w:tab/>
        <w:t>Zhotoviteľ je povinný informovať objednávateľa bezodkladne o každej požiadavke dotknutých orgánov, ktorá si vyžaduje doplňujúce riešenie PD.</w:t>
      </w:r>
    </w:p>
    <w:p w:rsidR="00A84DE4" w:rsidRPr="00A84DE4" w:rsidRDefault="00A84DE4" w:rsidP="00A84DE4">
      <w:pPr>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6.</w:t>
      </w:r>
      <w:r w:rsidRPr="00A84DE4">
        <w:rPr>
          <w:rFonts w:ascii="Arial" w:eastAsia="Times New Roman" w:hAnsi="Arial" w:cs="Arial"/>
          <w:sz w:val="16"/>
          <w:szCs w:val="16"/>
          <w:lang w:eastAsia="sk-SK"/>
        </w:rPr>
        <w:tab/>
        <w:t xml:space="preserve">Prevzatie predmetu zmluvy alebo jeho časti môže byť odmietnuté pre </w:t>
      </w:r>
      <w:proofErr w:type="spellStart"/>
      <w:r w:rsidRPr="00A84DE4">
        <w:rPr>
          <w:rFonts w:ascii="Arial" w:eastAsia="Times New Roman" w:hAnsi="Arial" w:cs="Arial"/>
          <w:sz w:val="16"/>
          <w:szCs w:val="16"/>
          <w:lang w:eastAsia="sk-SK"/>
        </w:rPr>
        <w:t>vady</w:t>
      </w:r>
      <w:proofErr w:type="spellEnd"/>
      <w:r w:rsidRPr="00A84DE4">
        <w:rPr>
          <w:rFonts w:ascii="Arial" w:eastAsia="Times New Roman" w:hAnsi="Arial" w:cs="Arial"/>
          <w:sz w:val="16"/>
          <w:szCs w:val="16"/>
          <w:lang w:eastAsia="sk-SK"/>
        </w:rPr>
        <w:t xml:space="preserve"> a to až do ich odstránenia.</w:t>
      </w:r>
    </w:p>
    <w:p w:rsidR="00A84DE4" w:rsidRPr="00A84DE4" w:rsidRDefault="00A84DE4" w:rsidP="00A84DE4">
      <w:pPr>
        <w:tabs>
          <w:tab w:val="left" w:pos="284"/>
        </w:tabs>
        <w:spacing w:after="0" w:line="240" w:lineRule="auto"/>
        <w:ind w:left="284" w:hanging="284"/>
        <w:jc w:val="both"/>
        <w:rPr>
          <w:rFonts w:ascii="Arial" w:hAnsi="Arial" w:cs="Arial"/>
          <w:sz w:val="16"/>
          <w:szCs w:val="16"/>
          <w:lang w:eastAsia="sk-SK"/>
        </w:rPr>
      </w:pPr>
      <w:r w:rsidRPr="00A84DE4">
        <w:rPr>
          <w:rFonts w:ascii="Arial" w:hAnsi="Arial" w:cs="Arial"/>
          <w:sz w:val="16"/>
          <w:szCs w:val="16"/>
        </w:rPr>
        <w:t>7.</w:t>
      </w:r>
      <w:r w:rsidRPr="00A84DE4">
        <w:rPr>
          <w:rFonts w:ascii="Arial" w:hAnsi="Arial" w:cs="Arial"/>
          <w:sz w:val="16"/>
          <w:szCs w:val="16"/>
        </w:rPr>
        <w:tab/>
        <w:t xml:space="preserve">Zhotoviteľ poskytuje na dielo záruku v dĺžke 60 mesiacov, ktorá začína plynúť odo dňa odovzdania objednávateľovi. </w:t>
      </w:r>
    </w:p>
    <w:p w:rsidR="00A84DE4" w:rsidRPr="00A84DE4" w:rsidRDefault="00A84DE4" w:rsidP="00A84DE4">
      <w:pPr>
        <w:tabs>
          <w:tab w:val="left" w:pos="284"/>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 xml:space="preserve">8. </w:t>
      </w:r>
      <w:r w:rsidRPr="00A84DE4">
        <w:rPr>
          <w:rFonts w:ascii="Arial" w:hAnsi="Arial" w:cs="Arial"/>
          <w:sz w:val="16"/>
          <w:szCs w:val="16"/>
        </w:rPr>
        <w:tab/>
      </w:r>
      <w:proofErr w:type="spellStart"/>
      <w:r w:rsidRPr="00A84DE4">
        <w:rPr>
          <w:rFonts w:ascii="Arial" w:hAnsi="Arial" w:cs="Arial"/>
          <w:sz w:val="16"/>
          <w:szCs w:val="16"/>
        </w:rPr>
        <w:t>Vady</w:t>
      </w:r>
      <w:proofErr w:type="spellEnd"/>
      <w:r w:rsidRPr="00A84DE4">
        <w:rPr>
          <w:rFonts w:ascii="Arial" w:hAnsi="Arial" w:cs="Arial"/>
          <w:sz w:val="16"/>
          <w:szCs w:val="16"/>
        </w:rPr>
        <w:t xml:space="preserve"> diela, ktoré sa vyskytnú v záručnej dobe, musí objednávateľ bez zbytočného odkladu po zistení </w:t>
      </w:r>
      <w:proofErr w:type="spellStart"/>
      <w:r w:rsidRPr="00A84DE4">
        <w:rPr>
          <w:rFonts w:ascii="Arial" w:hAnsi="Arial" w:cs="Arial"/>
          <w:sz w:val="16"/>
          <w:szCs w:val="16"/>
        </w:rPr>
        <w:t>vady</w:t>
      </w:r>
      <w:proofErr w:type="spellEnd"/>
      <w:r w:rsidRPr="00A84DE4">
        <w:rPr>
          <w:rFonts w:ascii="Arial" w:hAnsi="Arial" w:cs="Arial"/>
          <w:sz w:val="16"/>
          <w:szCs w:val="16"/>
        </w:rPr>
        <w:t xml:space="preserve">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A84DE4">
        <w:rPr>
          <w:rFonts w:ascii="Arial" w:hAnsi="Arial" w:cs="Arial"/>
          <w:sz w:val="16"/>
          <w:szCs w:val="16"/>
        </w:rPr>
        <w:t>Vady</w:t>
      </w:r>
      <w:proofErr w:type="spellEnd"/>
      <w:r w:rsidRPr="00A84DE4">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A84DE4">
        <w:rPr>
          <w:rFonts w:ascii="Arial" w:hAnsi="Arial" w:cs="Arial"/>
          <w:sz w:val="16"/>
          <w:szCs w:val="16"/>
        </w:rPr>
        <w:t>vady</w:t>
      </w:r>
      <w:proofErr w:type="spellEnd"/>
      <w:r w:rsidRPr="00A84DE4">
        <w:rPr>
          <w:rFonts w:ascii="Arial" w:hAnsi="Arial" w:cs="Arial"/>
          <w:sz w:val="16"/>
          <w:szCs w:val="16"/>
        </w:rPr>
        <w:t xml:space="preserve"> v tejto lehote neodstráni, má objednávateľ oprávnenie odstrániť </w:t>
      </w:r>
      <w:proofErr w:type="spellStart"/>
      <w:r w:rsidRPr="00A84DE4">
        <w:rPr>
          <w:rFonts w:ascii="Arial" w:hAnsi="Arial" w:cs="Arial"/>
          <w:sz w:val="16"/>
          <w:szCs w:val="16"/>
        </w:rPr>
        <w:t>vady</w:t>
      </w:r>
      <w:proofErr w:type="spellEnd"/>
      <w:r w:rsidRPr="00A84DE4">
        <w:rPr>
          <w:rFonts w:ascii="Arial" w:hAnsi="Arial" w:cs="Arial"/>
          <w:sz w:val="16"/>
          <w:szCs w:val="16"/>
        </w:rPr>
        <w:t xml:space="preserve"> sám alebo prostredníctvom tretích osôb na náklady zhotoviteľa. Tým nie je dotknuté právo  objednávateľa na zmluvnú pokutu a/alebo náhradu škody.</w:t>
      </w:r>
    </w:p>
    <w:p w:rsidR="00A84DE4" w:rsidRPr="00A84DE4" w:rsidRDefault="00A84DE4" w:rsidP="00A84DE4">
      <w:pPr>
        <w:tabs>
          <w:tab w:val="left" w:pos="567"/>
        </w:tabs>
        <w:spacing w:after="0" w:line="240" w:lineRule="auto"/>
        <w:ind w:left="284" w:hanging="284"/>
        <w:jc w:val="both"/>
        <w:rPr>
          <w:rFonts w:ascii="Arial" w:hAnsi="Arial" w:cs="Arial"/>
          <w:sz w:val="16"/>
          <w:szCs w:val="16"/>
        </w:rPr>
      </w:pPr>
      <w:r w:rsidRPr="00A84DE4">
        <w:rPr>
          <w:rFonts w:ascii="Arial" w:hAnsi="Arial" w:cs="Arial"/>
          <w:sz w:val="16"/>
          <w:szCs w:val="16"/>
        </w:rPr>
        <w:t xml:space="preserve">9. </w:t>
      </w:r>
      <w:r w:rsidRPr="00A84DE4">
        <w:rPr>
          <w:rFonts w:ascii="Arial" w:hAnsi="Arial" w:cs="Arial"/>
          <w:sz w:val="16"/>
          <w:szCs w:val="16"/>
        </w:rPr>
        <w:tab/>
        <w:t>Objednávateľ sa zaväzuje:</w:t>
      </w:r>
    </w:p>
    <w:p w:rsidR="00A84DE4" w:rsidRPr="00A84DE4" w:rsidRDefault="00A84DE4" w:rsidP="00A84DE4">
      <w:pPr>
        <w:tabs>
          <w:tab w:val="left" w:pos="851"/>
        </w:tabs>
        <w:spacing w:after="0"/>
        <w:ind w:left="672" w:hanging="392"/>
        <w:jc w:val="both"/>
        <w:rPr>
          <w:rFonts w:ascii="Arial" w:hAnsi="Arial" w:cs="Arial"/>
          <w:sz w:val="16"/>
          <w:szCs w:val="16"/>
        </w:rPr>
      </w:pPr>
      <w:r w:rsidRPr="00A84DE4">
        <w:rPr>
          <w:rFonts w:ascii="Arial" w:hAnsi="Arial" w:cs="Arial"/>
          <w:sz w:val="16"/>
          <w:szCs w:val="16"/>
        </w:rPr>
        <w:t>9.1. spolupôsobiť pri vykonávaní diela, ktoré je predmetom tejto zmluvy</w:t>
      </w:r>
    </w:p>
    <w:p w:rsidR="00A84DE4" w:rsidRPr="00A84DE4" w:rsidRDefault="00A84DE4" w:rsidP="00A84DE4">
      <w:pPr>
        <w:spacing w:after="0" w:line="240" w:lineRule="auto"/>
        <w:ind w:left="672" w:hanging="392"/>
        <w:rPr>
          <w:rFonts w:ascii="Arial" w:hAnsi="Arial" w:cs="Arial"/>
          <w:sz w:val="16"/>
          <w:szCs w:val="16"/>
        </w:rPr>
      </w:pPr>
      <w:r w:rsidRPr="00A84DE4">
        <w:rPr>
          <w:rFonts w:ascii="Arial" w:hAnsi="Arial" w:cs="Arial"/>
          <w:sz w:val="16"/>
          <w:szCs w:val="16"/>
        </w:rPr>
        <w:t>9.2. ihneď a bezodkladne upozorňovať na nedostatky a chyby pri vykonávaní diela a umožniť v primeranom čase ich odstránenie</w:t>
      </w:r>
    </w:p>
    <w:p w:rsidR="00A84DE4" w:rsidRPr="00A84DE4" w:rsidRDefault="00A84DE4" w:rsidP="00A84DE4">
      <w:pPr>
        <w:tabs>
          <w:tab w:val="left" w:pos="284"/>
        </w:tabs>
        <w:autoSpaceDE w:val="0"/>
        <w:autoSpaceDN w:val="0"/>
        <w:adjustRightInd w:val="0"/>
        <w:spacing w:after="0" w:line="240" w:lineRule="auto"/>
        <w:ind w:left="280" w:hanging="280"/>
        <w:rPr>
          <w:rFonts w:ascii="Arial" w:hAnsi="Arial" w:cs="Arial"/>
          <w:sz w:val="16"/>
          <w:szCs w:val="16"/>
        </w:rPr>
      </w:pPr>
      <w:r w:rsidRPr="00A84DE4">
        <w:rPr>
          <w:rFonts w:ascii="Arial" w:hAnsi="Arial" w:cs="Arial"/>
          <w:sz w:val="16"/>
          <w:szCs w:val="16"/>
        </w:rPr>
        <w:t xml:space="preserve">10. </w:t>
      </w:r>
      <w:r w:rsidRPr="00A84DE4">
        <w:rPr>
          <w:rFonts w:ascii="Arial" w:hAnsi="Arial" w:cs="Arial"/>
          <w:sz w:val="16"/>
          <w:szCs w:val="16"/>
        </w:rPr>
        <w:tab/>
        <w:t xml:space="preserve">Zhotoviteľ sa zaväzuje, že pristúpi na zmenu záväzku v prípadoch, kedy sa po uzavretí tejto zmluvy zmenia východiskové podklady alebo vzniknú nové požiadavky na strane objednávateľa. </w:t>
      </w:r>
    </w:p>
    <w:p w:rsidR="00A84DE4" w:rsidRPr="00A84DE4" w:rsidRDefault="00A84DE4" w:rsidP="00A84DE4">
      <w:pPr>
        <w:spacing w:after="0" w:line="240" w:lineRule="auto"/>
        <w:ind w:firstLine="280"/>
        <w:rPr>
          <w:rFonts w:ascii="Arial" w:hAnsi="Arial" w:cs="Arial"/>
          <w:sz w:val="16"/>
          <w:szCs w:val="16"/>
        </w:rPr>
      </w:pPr>
      <w:r w:rsidRPr="00A84DE4">
        <w:rPr>
          <w:rFonts w:ascii="Arial" w:hAnsi="Arial" w:cs="Arial"/>
          <w:sz w:val="16"/>
          <w:szCs w:val="16"/>
        </w:rPr>
        <w:t>Zhotoviteľ môže zmenu záväzku realizovať až po podpísaní dodatku k tejto zmluve.</w:t>
      </w:r>
    </w:p>
    <w:p w:rsidR="00A84DE4" w:rsidRPr="00A84DE4" w:rsidRDefault="00A84DE4" w:rsidP="00A84DE4">
      <w:pPr>
        <w:tabs>
          <w:tab w:val="left" w:pos="284"/>
        </w:tabs>
        <w:spacing w:after="0" w:line="240" w:lineRule="auto"/>
        <w:jc w:val="both"/>
        <w:rPr>
          <w:rFonts w:ascii="Arial" w:hAnsi="Arial" w:cs="Arial"/>
          <w:b/>
          <w:sz w:val="16"/>
          <w:szCs w:val="16"/>
        </w:rPr>
      </w:pPr>
      <w:r w:rsidRPr="00A84DE4">
        <w:rPr>
          <w:rFonts w:ascii="Arial" w:hAnsi="Arial" w:cs="Arial"/>
          <w:b/>
          <w:sz w:val="16"/>
          <w:szCs w:val="16"/>
        </w:rPr>
        <w:t xml:space="preserve">VI. </w:t>
      </w:r>
      <w:r w:rsidRPr="00A84DE4">
        <w:rPr>
          <w:rFonts w:ascii="Arial" w:hAnsi="Arial" w:cs="Arial"/>
          <w:b/>
          <w:sz w:val="16"/>
          <w:szCs w:val="16"/>
        </w:rPr>
        <w:tab/>
        <w:t>Dodacie podmienky</w:t>
      </w:r>
    </w:p>
    <w:p w:rsidR="00A84DE4" w:rsidRPr="00A84DE4" w:rsidRDefault="00A84DE4" w:rsidP="00A84DE4">
      <w:pPr>
        <w:tabs>
          <w:tab w:val="left" w:pos="284"/>
        </w:tabs>
        <w:spacing w:after="0" w:line="240" w:lineRule="auto"/>
        <w:jc w:val="both"/>
        <w:rPr>
          <w:rFonts w:ascii="Arial" w:hAnsi="Arial" w:cs="Arial"/>
          <w:b/>
          <w:sz w:val="16"/>
          <w:szCs w:val="16"/>
        </w:rPr>
      </w:pPr>
      <w:r w:rsidRPr="00A84DE4">
        <w:rPr>
          <w:rFonts w:ascii="Arial" w:hAnsi="Arial" w:cs="Arial"/>
          <w:sz w:val="16"/>
          <w:szCs w:val="16"/>
        </w:rPr>
        <w:t xml:space="preserve">1. </w:t>
      </w:r>
      <w:r w:rsidRPr="00A84DE4">
        <w:rPr>
          <w:rFonts w:ascii="Arial" w:hAnsi="Arial" w:cs="Arial"/>
          <w:sz w:val="16"/>
          <w:szCs w:val="16"/>
        </w:rPr>
        <w:tab/>
        <w:t>Zhotoviteľ zaväzuje:</w:t>
      </w:r>
    </w:p>
    <w:p w:rsidR="00A84DE4" w:rsidRPr="00A84DE4" w:rsidRDefault="00A84DE4" w:rsidP="00A84DE4">
      <w:pPr>
        <w:tabs>
          <w:tab w:val="left" w:pos="672"/>
        </w:tabs>
        <w:spacing w:after="0" w:line="240" w:lineRule="auto"/>
        <w:ind w:left="672" w:hanging="392"/>
        <w:jc w:val="both"/>
        <w:rPr>
          <w:rFonts w:ascii="Arial" w:hAnsi="Arial" w:cs="Arial"/>
          <w:sz w:val="16"/>
          <w:szCs w:val="16"/>
        </w:rPr>
      </w:pPr>
      <w:r w:rsidRPr="00A84DE4">
        <w:rPr>
          <w:rFonts w:ascii="Arial" w:hAnsi="Arial" w:cs="Arial"/>
          <w:sz w:val="16"/>
          <w:szCs w:val="16"/>
        </w:rPr>
        <w:t xml:space="preserve">1.1 </w:t>
      </w:r>
      <w:r w:rsidRPr="00A84DE4">
        <w:rPr>
          <w:rFonts w:ascii="Arial" w:hAnsi="Arial" w:cs="Arial"/>
          <w:sz w:val="16"/>
          <w:szCs w:val="16"/>
        </w:rPr>
        <w:tab/>
        <w:t>vypracovať PD v zmysle prílohy č.2. a 3. Sadzobníka UNIKA (platnej v čase spracovania PD) spolu s geometrickým plánom a výkupovým elaborátom a dodať</w:t>
      </w:r>
      <w:r w:rsidRPr="00A84DE4">
        <w:rPr>
          <w:rFonts w:ascii="Arial" w:hAnsi="Arial" w:cs="Arial"/>
          <w:sz w:val="16"/>
          <w:szCs w:val="16"/>
          <w:u w:val="single"/>
        </w:rPr>
        <w:t xml:space="preserve"> PD</w:t>
      </w:r>
      <w:r w:rsidRPr="00A84DE4">
        <w:rPr>
          <w:rFonts w:ascii="Arial" w:hAnsi="Arial" w:cs="Arial"/>
          <w:sz w:val="16"/>
          <w:szCs w:val="16"/>
        </w:rPr>
        <w:t xml:space="preserve">: 6 x v textovej forme, 2 x elektronickej forme (formát </w:t>
      </w:r>
      <w:r w:rsidRPr="00A84DE4">
        <w:rPr>
          <w:rFonts w:ascii="Arial" w:hAnsi="Arial" w:cs="Arial"/>
          <w:i/>
          <w:sz w:val="16"/>
          <w:szCs w:val="16"/>
        </w:rPr>
        <w:t>*pdf., *</w:t>
      </w:r>
      <w:proofErr w:type="spellStart"/>
      <w:r w:rsidRPr="00A84DE4">
        <w:rPr>
          <w:rFonts w:ascii="Arial" w:hAnsi="Arial" w:cs="Arial"/>
          <w:i/>
          <w:sz w:val="16"/>
          <w:szCs w:val="16"/>
        </w:rPr>
        <w:t>dgn</w:t>
      </w:r>
      <w:proofErr w:type="spellEnd"/>
      <w:r w:rsidRPr="00A84DE4">
        <w:rPr>
          <w:rFonts w:ascii="Arial" w:hAnsi="Arial" w:cs="Arial"/>
          <w:i/>
          <w:sz w:val="16"/>
          <w:szCs w:val="16"/>
        </w:rPr>
        <w:t>./ *</w:t>
      </w:r>
      <w:proofErr w:type="spellStart"/>
      <w:r w:rsidRPr="00A84DE4">
        <w:rPr>
          <w:rFonts w:ascii="Arial" w:hAnsi="Arial" w:cs="Arial"/>
          <w:i/>
          <w:sz w:val="16"/>
          <w:szCs w:val="16"/>
        </w:rPr>
        <w:t>dwg</w:t>
      </w:r>
      <w:proofErr w:type="spellEnd"/>
      <w:r w:rsidRPr="00A84DE4">
        <w:rPr>
          <w:rFonts w:ascii="Arial" w:hAnsi="Arial" w:cs="Arial"/>
          <w:i/>
          <w:sz w:val="16"/>
          <w:szCs w:val="16"/>
        </w:rPr>
        <w:t>.</w:t>
      </w:r>
      <w:r w:rsidRPr="00A84DE4">
        <w:rPr>
          <w:rFonts w:ascii="Arial" w:hAnsi="Arial" w:cs="Arial"/>
          <w:sz w:val="16"/>
          <w:szCs w:val="16"/>
        </w:rPr>
        <w:t xml:space="preserve"> v neuzamknutom tvare), výkaz výmer vo formáte </w:t>
      </w:r>
      <w:r w:rsidRPr="00A84DE4">
        <w:rPr>
          <w:rFonts w:ascii="Arial" w:hAnsi="Arial" w:cs="Arial"/>
          <w:i/>
          <w:sz w:val="16"/>
          <w:szCs w:val="16"/>
        </w:rPr>
        <w:t>*</w:t>
      </w:r>
      <w:proofErr w:type="spellStart"/>
      <w:r w:rsidRPr="00A84DE4">
        <w:rPr>
          <w:rFonts w:ascii="Arial" w:hAnsi="Arial" w:cs="Arial"/>
          <w:i/>
          <w:sz w:val="16"/>
          <w:szCs w:val="16"/>
        </w:rPr>
        <w:t>xls</w:t>
      </w:r>
      <w:proofErr w:type="spellEnd"/>
      <w:r w:rsidRPr="00A84DE4">
        <w:rPr>
          <w:rFonts w:ascii="Arial" w:hAnsi="Arial" w:cs="Arial"/>
          <w:i/>
          <w:sz w:val="16"/>
          <w:szCs w:val="16"/>
        </w:rPr>
        <w:t xml:space="preserve"> </w:t>
      </w:r>
      <w:r w:rsidRPr="00A84DE4">
        <w:rPr>
          <w:rFonts w:ascii="Arial" w:hAnsi="Arial" w:cs="Arial"/>
          <w:sz w:val="16"/>
          <w:szCs w:val="16"/>
        </w:rPr>
        <w:t>v neuzamknutom tvare</w:t>
      </w:r>
      <w:r w:rsidRPr="00A84DE4">
        <w:rPr>
          <w:rFonts w:ascii="Arial" w:hAnsi="Arial" w:cs="Arial"/>
          <w:i/>
          <w:sz w:val="16"/>
          <w:szCs w:val="16"/>
        </w:rPr>
        <w:t xml:space="preserve">, </w:t>
      </w:r>
      <w:r w:rsidRPr="00A84DE4">
        <w:rPr>
          <w:rFonts w:ascii="Arial" w:hAnsi="Arial" w:cs="Arial"/>
          <w:sz w:val="16"/>
          <w:szCs w:val="16"/>
        </w:rPr>
        <w:t xml:space="preserve">a 1 x v elektronickej forme (formát </w:t>
      </w:r>
      <w:r w:rsidRPr="00A84DE4">
        <w:rPr>
          <w:rFonts w:ascii="Arial" w:hAnsi="Arial" w:cs="Arial"/>
          <w:i/>
          <w:sz w:val="16"/>
          <w:szCs w:val="16"/>
        </w:rPr>
        <w:t xml:space="preserve">*pdf </w:t>
      </w:r>
      <w:r w:rsidRPr="00A84DE4">
        <w:rPr>
          <w:rFonts w:ascii="Arial" w:hAnsi="Arial" w:cs="Arial"/>
          <w:sz w:val="16"/>
          <w:szCs w:val="16"/>
        </w:rPr>
        <w:t xml:space="preserve">v uzamknutom  tvare s výkazom výmer a v </w:t>
      </w:r>
      <w:r w:rsidRPr="00A84DE4">
        <w:rPr>
          <w:rFonts w:ascii="Arial" w:hAnsi="Arial" w:cs="Arial"/>
          <w:i/>
          <w:sz w:val="16"/>
          <w:szCs w:val="16"/>
        </w:rPr>
        <w:t>*</w:t>
      </w:r>
      <w:proofErr w:type="spellStart"/>
      <w:r w:rsidRPr="00A84DE4">
        <w:rPr>
          <w:rFonts w:ascii="Arial" w:hAnsi="Arial" w:cs="Arial"/>
          <w:i/>
          <w:sz w:val="16"/>
          <w:szCs w:val="16"/>
        </w:rPr>
        <w:t>xls</w:t>
      </w:r>
      <w:proofErr w:type="spellEnd"/>
      <w:r w:rsidRPr="00A84DE4">
        <w:rPr>
          <w:rFonts w:ascii="Arial" w:hAnsi="Arial" w:cs="Arial"/>
          <w:sz w:val="16"/>
          <w:szCs w:val="16"/>
        </w:rPr>
        <w:t xml:space="preserve"> v neuzamknutom tvare – CD do súťaže. PD</w:t>
      </w:r>
      <w:r w:rsidRPr="00A84DE4">
        <w:rPr>
          <w:rFonts w:ascii="Arial" w:hAnsi="Arial" w:cs="Arial"/>
          <w:bCs/>
          <w:sz w:val="16"/>
          <w:szCs w:val="16"/>
          <w:lang w:eastAsia="cs-CZ"/>
        </w:rPr>
        <w:t xml:space="preserve"> pre inžiniersku činnosť si zhotoviteľ zabezpečí sám,</w:t>
      </w:r>
    </w:p>
    <w:p w:rsidR="00A84DE4" w:rsidRPr="00A84DE4" w:rsidRDefault="00A84DE4" w:rsidP="00A84DE4">
      <w:pPr>
        <w:numPr>
          <w:ilvl w:val="1"/>
          <w:numId w:val="37"/>
        </w:numPr>
        <w:tabs>
          <w:tab w:val="left" w:pos="360"/>
          <w:tab w:val="left" w:pos="672"/>
        </w:tabs>
        <w:overflowPunct w:val="0"/>
        <w:autoSpaceDE w:val="0"/>
        <w:autoSpaceDN w:val="0"/>
        <w:adjustRightInd w:val="0"/>
        <w:spacing w:after="0" w:line="240" w:lineRule="auto"/>
        <w:ind w:left="672" w:hanging="39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lastRenderedPageBreak/>
        <w:t>vypracovať a dodať</w:t>
      </w:r>
      <w:r w:rsidRPr="00A84DE4">
        <w:rPr>
          <w:rFonts w:ascii="Arial" w:eastAsia="Times New Roman" w:hAnsi="Arial" w:cs="Arial"/>
          <w:sz w:val="16"/>
          <w:szCs w:val="16"/>
          <w:u w:val="single"/>
          <w:lang w:eastAsia="sk-SK"/>
        </w:rPr>
        <w:t xml:space="preserve"> geodetické zameranie</w:t>
      </w:r>
      <w:r w:rsidRPr="00A84DE4">
        <w:rPr>
          <w:rFonts w:ascii="Arial" w:eastAsia="Times New Roman" w:hAnsi="Arial" w:cs="Arial"/>
          <w:sz w:val="16"/>
          <w:szCs w:val="16"/>
          <w:lang w:eastAsia="sk-SK"/>
        </w:rPr>
        <w:t xml:space="preserve">: 2x v tlačenej forme a 1x v elektronickej forme (formát </w:t>
      </w:r>
      <w:r w:rsidRPr="00A84DE4">
        <w:rPr>
          <w:rFonts w:ascii="Arial" w:eastAsia="Times New Roman" w:hAnsi="Arial" w:cs="Arial"/>
          <w:i/>
          <w:sz w:val="16"/>
          <w:szCs w:val="16"/>
          <w:lang w:eastAsia="sk-SK"/>
        </w:rPr>
        <w:t>*pdf., *</w:t>
      </w:r>
      <w:proofErr w:type="spellStart"/>
      <w:r w:rsidRPr="00A84DE4">
        <w:rPr>
          <w:rFonts w:ascii="Arial" w:eastAsia="Times New Roman" w:hAnsi="Arial" w:cs="Arial"/>
          <w:i/>
          <w:sz w:val="16"/>
          <w:szCs w:val="16"/>
          <w:lang w:eastAsia="sk-SK"/>
        </w:rPr>
        <w:t>dgn</w:t>
      </w:r>
      <w:proofErr w:type="spellEnd"/>
      <w:r w:rsidRPr="00A84DE4">
        <w:rPr>
          <w:rFonts w:ascii="Arial" w:eastAsia="Times New Roman" w:hAnsi="Arial" w:cs="Arial"/>
          <w:i/>
          <w:sz w:val="16"/>
          <w:szCs w:val="16"/>
          <w:lang w:eastAsia="sk-SK"/>
        </w:rPr>
        <w:t>./ *</w:t>
      </w:r>
      <w:proofErr w:type="spellStart"/>
      <w:r w:rsidRPr="00A84DE4">
        <w:rPr>
          <w:rFonts w:ascii="Arial" w:eastAsia="Times New Roman" w:hAnsi="Arial" w:cs="Arial"/>
          <w:i/>
          <w:sz w:val="16"/>
          <w:szCs w:val="16"/>
          <w:lang w:eastAsia="sk-SK"/>
        </w:rPr>
        <w:t>dwg</w:t>
      </w:r>
      <w:proofErr w:type="spellEnd"/>
      <w:r w:rsidRPr="00A84DE4">
        <w:rPr>
          <w:rFonts w:ascii="Arial" w:eastAsia="Times New Roman" w:hAnsi="Arial" w:cs="Arial"/>
          <w:i/>
          <w:sz w:val="16"/>
          <w:szCs w:val="16"/>
          <w:lang w:eastAsia="sk-SK"/>
        </w:rPr>
        <w:t>.</w:t>
      </w:r>
      <w:r w:rsidRPr="00A84DE4">
        <w:rPr>
          <w:rFonts w:ascii="Arial" w:eastAsia="Times New Roman" w:hAnsi="Arial" w:cs="Arial"/>
          <w:sz w:val="16"/>
          <w:szCs w:val="16"/>
          <w:lang w:eastAsia="sk-SK"/>
        </w:rPr>
        <w:t xml:space="preserve"> v neuzamknutom tvare),</w:t>
      </w:r>
    </w:p>
    <w:p w:rsidR="00A84DE4" w:rsidRPr="00A84DE4" w:rsidRDefault="00A84DE4" w:rsidP="00A84DE4">
      <w:pPr>
        <w:numPr>
          <w:ilvl w:val="1"/>
          <w:numId w:val="37"/>
        </w:numPr>
        <w:tabs>
          <w:tab w:val="left" w:pos="672"/>
        </w:tabs>
        <w:overflowPunct w:val="0"/>
        <w:autoSpaceDE w:val="0"/>
        <w:autoSpaceDN w:val="0"/>
        <w:adjustRightInd w:val="0"/>
        <w:spacing w:after="0" w:line="240" w:lineRule="auto"/>
        <w:ind w:left="672" w:hanging="39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zabezpečiť </w:t>
      </w:r>
      <w:r w:rsidRPr="00A84DE4">
        <w:rPr>
          <w:rFonts w:ascii="Arial" w:eastAsia="Times New Roman" w:hAnsi="Arial" w:cs="Arial"/>
          <w:sz w:val="16"/>
          <w:szCs w:val="16"/>
          <w:u w:val="single"/>
          <w:lang w:eastAsia="sk-SK"/>
        </w:rPr>
        <w:t>inžiniersku činnosť</w:t>
      </w:r>
      <w:r w:rsidRPr="00A84DE4">
        <w:rPr>
          <w:rFonts w:ascii="Arial" w:eastAsia="Times New Roman" w:hAnsi="Arial" w:cs="Arial"/>
          <w:sz w:val="16"/>
          <w:szCs w:val="16"/>
          <w:lang w:eastAsia="sk-SK"/>
        </w:rPr>
        <w:t xml:space="preserve">  a dodať objednávateľovi (dokladová časť) originály všetkých dokladov súvisiacich s dielom, vrátane právoplatného stavebného povolenia,</w:t>
      </w:r>
    </w:p>
    <w:p w:rsidR="00A84DE4" w:rsidRPr="00A84DE4" w:rsidRDefault="00A84DE4" w:rsidP="00A84DE4">
      <w:pPr>
        <w:tabs>
          <w:tab w:val="left" w:pos="672"/>
        </w:tabs>
        <w:spacing w:after="0" w:line="240" w:lineRule="auto"/>
        <w:ind w:left="672" w:hanging="392"/>
        <w:jc w:val="both"/>
        <w:rPr>
          <w:rFonts w:ascii="Arial" w:hAnsi="Arial" w:cs="Arial"/>
          <w:sz w:val="16"/>
          <w:szCs w:val="16"/>
        </w:rPr>
      </w:pPr>
      <w:r w:rsidRPr="00A84DE4">
        <w:rPr>
          <w:rFonts w:ascii="Arial" w:hAnsi="Arial" w:cs="Arial"/>
          <w:sz w:val="16"/>
          <w:szCs w:val="16"/>
        </w:rPr>
        <w:t xml:space="preserve">1.4 vykonávať </w:t>
      </w:r>
      <w:r w:rsidRPr="00A84DE4">
        <w:rPr>
          <w:rFonts w:ascii="Arial" w:hAnsi="Arial" w:cs="Arial"/>
          <w:sz w:val="16"/>
          <w:szCs w:val="16"/>
          <w:u w:val="single"/>
        </w:rPr>
        <w:t>autorský dohľad</w:t>
      </w:r>
      <w:r w:rsidRPr="00A84DE4">
        <w:rPr>
          <w:rFonts w:ascii="Arial" w:hAnsi="Arial" w:cs="Arial"/>
          <w:sz w:val="16"/>
          <w:szCs w:val="16"/>
        </w:rPr>
        <w:t xml:space="preserve"> – priebežne počas realizácie stavby.</w:t>
      </w:r>
    </w:p>
    <w:p w:rsidR="00A84DE4" w:rsidRPr="00A84DE4" w:rsidRDefault="00A84DE4" w:rsidP="00A84DE4">
      <w:pPr>
        <w:keepNext/>
        <w:autoSpaceDE w:val="0"/>
        <w:autoSpaceDN w:val="0"/>
        <w:spacing w:after="0" w:line="240" w:lineRule="auto"/>
        <w:jc w:val="both"/>
        <w:outlineLvl w:val="3"/>
        <w:rPr>
          <w:rFonts w:ascii="Arial" w:eastAsia="Times New Roman" w:hAnsi="Arial" w:cs="Arial"/>
          <w:b/>
          <w:bCs/>
          <w:color w:val="000000"/>
          <w:sz w:val="16"/>
          <w:szCs w:val="16"/>
        </w:rPr>
      </w:pPr>
      <w:r w:rsidRPr="00A84DE4">
        <w:rPr>
          <w:rFonts w:ascii="Arial" w:eastAsia="Times New Roman" w:hAnsi="Arial" w:cs="Arial"/>
          <w:b/>
          <w:bCs/>
          <w:sz w:val="16"/>
          <w:szCs w:val="16"/>
        </w:rPr>
        <w:t>VII. Odstúpenie od zmluvy a trvanie zmluvného vzťahu</w:t>
      </w:r>
    </w:p>
    <w:p w:rsidR="00A84DE4" w:rsidRPr="00A84DE4" w:rsidRDefault="00A84DE4" w:rsidP="00A84DE4">
      <w:pPr>
        <w:numPr>
          <w:ilvl w:val="0"/>
          <w:numId w:val="40"/>
        </w:numPr>
        <w:tabs>
          <w:tab w:val="num" w:pos="0"/>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bCs/>
          <w:sz w:val="16"/>
          <w:szCs w:val="16"/>
        </w:rPr>
        <w:t>Od tejto zmluvy je možné písomne odstúpiť</w:t>
      </w:r>
      <w:r w:rsidRPr="00A84DE4">
        <w:rPr>
          <w:rFonts w:ascii="Arial" w:eastAsia="Times New Roman" w:hAnsi="Arial" w:cs="Arial"/>
          <w:bCs/>
          <w:color w:val="000000"/>
          <w:sz w:val="16"/>
          <w:szCs w:val="16"/>
        </w:rPr>
        <w:t xml:space="preserve"> z dôvodov uvedených v tejto zmluve alebo v § 344 a </w:t>
      </w:r>
      <w:proofErr w:type="spellStart"/>
      <w:r w:rsidRPr="00A84DE4">
        <w:rPr>
          <w:rFonts w:ascii="Arial" w:eastAsia="Times New Roman" w:hAnsi="Arial" w:cs="Arial"/>
          <w:bCs/>
          <w:color w:val="000000"/>
          <w:sz w:val="16"/>
          <w:szCs w:val="16"/>
        </w:rPr>
        <w:t>nasl</w:t>
      </w:r>
      <w:proofErr w:type="spellEnd"/>
      <w:r w:rsidRPr="00A84DE4">
        <w:rPr>
          <w:rFonts w:ascii="Arial" w:eastAsia="Times New Roman" w:hAnsi="Arial" w:cs="Arial"/>
          <w:bCs/>
          <w:color w:val="000000"/>
          <w:sz w:val="16"/>
          <w:szCs w:val="16"/>
        </w:rPr>
        <w:t>. Obchodného zákonníka.</w:t>
      </w:r>
      <w:r w:rsidRPr="00A84DE4">
        <w:rPr>
          <w:rFonts w:ascii="Arial" w:eastAsia="Times New Roman" w:hAnsi="Arial" w:cs="Arial"/>
          <w:sz w:val="16"/>
          <w:szCs w:val="16"/>
        </w:rPr>
        <w:t xml:space="preserve"> </w:t>
      </w:r>
    </w:p>
    <w:p w:rsidR="00A84DE4" w:rsidRPr="00A84DE4" w:rsidRDefault="00A84DE4" w:rsidP="00A84DE4">
      <w:pPr>
        <w:numPr>
          <w:ilvl w:val="0"/>
          <w:numId w:val="40"/>
        </w:numPr>
        <w:tabs>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bCs/>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A84DE4" w:rsidRPr="00A84DE4" w:rsidRDefault="00A84DE4" w:rsidP="00A84DE4">
      <w:pPr>
        <w:numPr>
          <w:ilvl w:val="0"/>
          <w:numId w:val="40"/>
        </w:numPr>
        <w:tabs>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bCs/>
          <w:sz w:val="16"/>
          <w:szCs w:val="16"/>
        </w:rPr>
        <w:t>Objednávateľ</w:t>
      </w:r>
      <w:r w:rsidRPr="00A84DE4">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A84DE4" w:rsidRPr="00A84DE4" w:rsidRDefault="00A84DE4" w:rsidP="00A84DE4">
      <w:pPr>
        <w:numPr>
          <w:ilvl w:val="0"/>
          <w:numId w:val="40"/>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sz w:val="16"/>
          <w:szCs w:val="16"/>
        </w:rPr>
        <w:t>Nedodržanie záväzku splniť predmet tejto zmluvy v obvyklej kvalite, považujú zmluvné strany za podstatné porušenie tejto zmluvy.</w:t>
      </w:r>
    </w:p>
    <w:p w:rsidR="00A84DE4" w:rsidRPr="00A84DE4" w:rsidRDefault="00A84DE4" w:rsidP="00A84DE4">
      <w:pPr>
        <w:numPr>
          <w:ilvl w:val="0"/>
          <w:numId w:val="40"/>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sz w:val="16"/>
          <w:szCs w:val="16"/>
        </w:rPr>
        <w:t xml:space="preserve">Odstúpenie od zmluvy musí byť druhej zmluvnej strane oznámené písomne. </w:t>
      </w:r>
    </w:p>
    <w:p w:rsidR="00A84DE4" w:rsidRPr="00A84DE4" w:rsidRDefault="00A84DE4" w:rsidP="00A84DE4">
      <w:pPr>
        <w:numPr>
          <w:ilvl w:val="0"/>
          <w:numId w:val="40"/>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sz w:val="16"/>
          <w:szCs w:val="16"/>
        </w:rPr>
        <w:t>Účinky odstúpenia nastávajú momentom doručenia písomného oznámenia druhej strane.</w:t>
      </w:r>
    </w:p>
    <w:p w:rsidR="00A84DE4" w:rsidRPr="00A84DE4" w:rsidRDefault="00A84DE4" w:rsidP="00A84DE4">
      <w:pPr>
        <w:keepNext/>
        <w:autoSpaceDE w:val="0"/>
        <w:autoSpaceDN w:val="0"/>
        <w:spacing w:after="0" w:line="240" w:lineRule="auto"/>
        <w:jc w:val="both"/>
        <w:outlineLvl w:val="3"/>
        <w:rPr>
          <w:rFonts w:ascii="Arial" w:eastAsia="Times New Roman" w:hAnsi="Arial" w:cs="Arial"/>
          <w:b/>
          <w:bCs/>
          <w:sz w:val="16"/>
          <w:szCs w:val="16"/>
        </w:rPr>
      </w:pPr>
      <w:r w:rsidRPr="00A84DE4">
        <w:rPr>
          <w:rFonts w:ascii="Arial" w:eastAsia="Times New Roman" w:hAnsi="Arial" w:cs="Arial"/>
          <w:b/>
          <w:bCs/>
          <w:sz w:val="16"/>
          <w:szCs w:val="16"/>
        </w:rPr>
        <w:t>VIII. Autorské práva zhotoviteľa, vlastnícke právo k veci prostredníctvom ktorej je dielo vyjadrené</w:t>
      </w:r>
    </w:p>
    <w:p w:rsidR="00A84DE4" w:rsidRPr="00A84DE4" w:rsidRDefault="00A84DE4" w:rsidP="00A84DE4">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A84DE4">
        <w:rPr>
          <w:rFonts w:ascii="Arial" w:eastAsia="Times New Roman" w:hAnsi="Arial" w:cs="Arial"/>
          <w:sz w:val="16"/>
          <w:szCs w:val="16"/>
        </w:rPr>
        <w:t xml:space="preserve">1. </w:t>
      </w:r>
      <w:r w:rsidRPr="00A84DE4">
        <w:rPr>
          <w:rFonts w:ascii="Arial" w:eastAsia="Times New Roman" w:hAnsi="Arial" w:cs="Arial"/>
          <w:sz w:val="16"/>
          <w:szCs w:val="16"/>
        </w:rPr>
        <w:tab/>
        <w:t>Zmluvné strany berú na vedomie, že vytvorené dielo alebo niektorá jeho časť (pričom pod dielom sa na účely tohto článku rozumie PD), môže</w:t>
      </w:r>
      <w:r w:rsidRPr="00A84DE4">
        <w:rPr>
          <w:rFonts w:ascii="Arial" w:eastAsia="Times New Roman" w:hAnsi="Arial" w:cs="Arial"/>
          <w:b/>
          <w:sz w:val="16"/>
          <w:szCs w:val="16"/>
        </w:rPr>
        <w:t xml:space="preserve"> </w:t>
      </w:r>
      <w:r w:rsidRPr="00A84DE4">
        <w:rPr>
          <w:rFonts w:ascii="Arial" w:eastAsia="Times New Roman" w:hAnsi="Arial" w:cs="Arial"/>
          <w:sz w:val="16"/>
          <w:szCs w:val="16"/>
        </w:rPr>
        <w:t xml:space="preserve">spĺňať aj pojmové znaky autorského diela podľa príslušných ustanovení zákona č. 618/2003 </w:t>
      </w:r>
      <w:proofErr w:type="spellStart"/>
      <w:r w:rsidRPr="00A84DE4">
        <w:rPr>
          <w:rFonts w:ascii="Arial" w:eastAsia="Times New Roman" w:hAnsi="Arial" w:cs="Arial"/>
          <w:sz w:val="16"/>
          <w:szCs w:val="16"/>
        </w:rPr>
        <w:t>Z.z</w:t>
      </w:r>
      <w:proofErr w:type="spellEnd"/>
      <w:r w:rsidRPr="00A84DE4">
        <w:rPr>
          <w:rFonts w:ascii="Arial" w:eastAsia="Times New Roman" w:hAnsi="Arial" w:cs="Arial"/>
          <w:sz w:val="16"/>
          <w:szCs w:val="16"/>
        </w:rPr>
        <w:t>. o autorskom práve a právach súvisiacich s autorským právom (autorský zákon) v znení neskorších predpisov (ďalej v texte len „autorský zákon“).</w:t>
      </w:r>
    </w:p>
    <w:p w:rsidR="00A84DE4" w:rsidRPr="00A84DE4" w:rsidRDefault="00A84DE4" w:rsidP="00A84DE4">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A84DE4">
        <w:rPr>
          <w:rFonts w:ascii="Arial" w:eastAsia="Times New Roman" w:hAnsi="Arial" w:cs="Arial"/>
          <w:sz w:val="16"/>
          <w:szCs w:val="16"/>
        </w:rPr>
        <w:t xml:space="preserve">2. </w:t>
      </w:r>
      <w:r w:rsidRPr="00A84DE4">
        <w:rPr>
          <w:rFonts w:ascii="Arial" w:eastAsia="Times New Roman" w:hAnsi="Arial" w:cs="Arial"/>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A84DE4">
        <w:rPr>
          <w:rFonts w:ascii="Arial" w:eastAsia="Times New Roman" w:hAnsi="Arial" w:cs="Arial"/>
          <w:sz w:val="16"/>
          <w:szCs w:val="16"/>
        </w:rPr>
        <w:t>nasl</w:t>
      </w:r>
      <w:proofErr w:type="spellEnd"/>
      <w:r w:rsidRPr="00A84DE4">
        <w:rPr>
          <w:rFonts w:ascii="Arial" w:eastAsia="Times New Roman" w:hAnsi="Arial" w:cs="Arial"/>
          <w:sz w:val="16"/>
          <w:szCs w:val="16"/>
        </w:rPr>
        <w:t>. autorského zákona (ďalej len „licencia“) v neobmedzenom rozsahu, najmä, nie však výlučne na:</w:t>
      </w:r>
    </w:p>
    <w:p w:rsidR="00A84DE4" w:rsidRPr="00A84DE4" w:rsidRDefault="00A84DE4" w:rsidP="00A84DE4">
      <w:pPr>
        <w:keepNext/>
        <w:autoSpaceDE w:val="0"/>
        <w:autoSpaceDN w:val="0"/>
        <w:spacing w:after="0" w:line="240" w:lineRule="auto"/>
        <w:ind w:left="284"/>
        <w:jc w:val="both"/>
        <w:outlineLvl w:val="3"/>
        <w:rPr>
          <w:rFonts w:ascii="Arial" w:eastAsia="Times New Roman" w:hAnsi="Arial" w:cs="Arial"/>
          <w:sz w:val="16"/>
          <w:szCs w:val="16"/>
        </w:rPr>
      </w:pPr>
      <w:r w:rsidRPr="00A84DE4">
        <w:rPr>
          <w:rFonts w:ascii="Arial" w:eastAsia="Times New Roman" w:hAnsi="Arial" w:cs="Arial"/>
          <w:sz w:val="16"/>
          <w:szCs w:val="16"/>
        </w:rPr>
        <w:t xml:space="preserve">2.1. vyhotovenie rozmnoženín diela, jeho častí (v akomkoľvek počte), </w:t>
      </w:r>
    </w:p>
    <w:p w:rsidR="00A84DE4" w:rsidRPr="00A84DE4" w:rsidRDefault="00A84DE4" w:rsidP="00A84DE4">
      <w:pPr>
        <w:keepNext/>
        <w:autoSpaceDE w:val="0"/>
        <w:autoSpaceDN w:val="0"/>
        <w:spacing w:after="0" w:line="240" w:lineRule="auto"/>
        <w:ind w:left="284"/>
        <w:jc w:val="both"/>
        <w:outlineLvl w:val="3"/>
        <w:rPr>
          <w:rFonts w:ascii="Arial" w:eastAsia="Times New Roman" w:hAnsi="Arial" w:cs="Arial"/>
          <w:sz w:val="16"/>
          <w:szCs w:val="16"/>
        </w:rPr>
      </w:pPr>
      <w:r w:rsidRPr="00A84DE4">
        <w:rPr>
          <w:rFonts w:ascii="Arial" w:eastAsia="Times New Roman" w:hAnsi="Arial" w:cs="Arial"/>
          <w:sz w:val="16"/>
          <w:szCs w:val="16"/>
        </w:rPr>
        <w:t>2.2. verejné rozširovanie originálu diela, jeho častí alebo jeho rozmnoženiny,</w:t>
      </w:r>
    </w:p>
    <w:p w:rsidR="00A84DE4" w:rsidRPr="00A84DE4" w:rsidRDefault="00A84DE4" w:rsidP="00A84DE4">
      <w:pPr>
        <w:keepNext/>
        <w:autoSpaceDE w:val="0"/>
        <w:autoSpaceDN w:val="0"/>
        <w:spacing w:after="0" w:line="240" w:lineRule="auto"/>
        <w:ind w:left="284"/>
        <w:jc w:val="both"/>
        <w:outlineLvl w:val="3"/>
        <w:rPr>
          <w:rFonts w:ascii="Arial" w:eastAsia="Times New Roman" w:hAnsi="Arial" w:cs="Arial"/>
          <w:sz w:val="16"/>
          <w:szCs w:val="16"/>
        </w:rPr>
      </w:pPr>
      <w:r w:rsidRPr="00A84DE4">
        <w:rPr>
          <w:rFonts w:ascii="Arial" w:eastAsia="Times New Roman" w:hAnsi="Arial" w:cs="Arial"/>
          <w:sz w:val="16"/>
          <w:szCs w:val="16"/>
        </w:rPr>
        <w:t>2.3. použitie originálu diela, jeho častí alebo rozmnoženiny na propagačné alebo marketingové účely,</w:t>
      </w:r>
    </w:p>
    <w:p w:rsidR="00A84DE4" w:rsidRPr="00A84DE4" w:rsidRDefault="00A84DE4" w:rsidP="00A84DE4">
      <w:pPr>
        <w:keepNext/>
        <w:autoSpaceDE w:val="0"/>
        <w:autoSpaceDN w:val="0"/>
        <w:spacing w:after="0" w:line="240" w:lineRule="auto"/>
        <w:ind w:left="284"/>
        <w:jc w:val="both"/>
        <w:outlineLvl w:val="3"/>
        <w:rPr>
          <w:rFonts w:ascii="Arial" w:eastAsia="Times New Roman" w:hAnsi="Arial" w:cs="Arial"/>
          <w:sz w:val="16"/>
          <w:szCs w:val="16"/>
        </w:rPr>
      </w:pPr>
      <w:r w:rsidRPr="00A84DE4">
        <w:rPr>
          <w:rFonts w:ascii="Arial" w:eastAsia="Times New Roman" w:hAnsi="Arial" w:cs="Arial"/>
          <w:sz w:val="16"/>
          <w:szCs w:val="16"/>
        </w:rPr>
        <w:t>2.4. sprístupňovanie diela, jeho častí verejnosti,</w:t>
      </w:r>
    </w:p>
    <w:p w:rsidR="00A84DE4" w:rsidRPr="00A84DE4" w:rsidRDefault="00A84DE4" w:rsidP="00A84DE4">
      <w:pPr>
        <w:keepNext/>
        <w:autoSpaceDE w:val="0"/>
        <w:autoSpaceDN w:val="0"/>
        <w:spacing w:after="0" w:line="240" w:lineRule="auto"/>
        <w:ind w:left="284"/>
        <w:jc w:val="both"/>
        <w:outlineLvl w:val="3"/>
        <w:rPr>
          <w:rFonts w:ascii="Arial" w:eastAsia="Times New Roman" w:hAnsi="Arial" w:cs="Arial"/>
          <w:sz w:val="16"/>
          <w:szCs w:val="16"/>
        </w:rPr>
      </w:pPr>
      <w:r w:rsidRPr="00A84DE4">
        <w:rPr>
          <w:rFonts w:ascii="Arial" w:eastAsia="Times New Roman" w:hAnsi="Arial" w:cs="Arial"/>
          <w:sz w:val="16"/>
          <w:szCs w:val="16"/>
        </w:rPr>
        <w:t>2.5. verejné vykonanie diela, jeho časti vrátane realizácie stavebných prác (stavby) podľa diela alebo jeho časti (t.j. podľa PD a/alebo jej časti),</w:t>
      </w:r>
    </w:p>
    <w:p w:rsidR="00A84DE4" w:rsidRPr="00A84DE4" w:rsidRDefault="00A84DE4" w:rsidP="00A84DE4">
      <w:pPr>
        <w:spacing w:after="0" w:line="240" w:lineRule="auto"/>
        <w:ind w:left="284"/>
        <w:rPr>
          <w:rFonts w:ascii="Arial" w:eastAsia="Times New Roman" w:hAnsi="Arial" w:cs="Arial"/>
          <w:sz w:val="16"/>
          <w:szCs w:val="16"/>
        </w:rPr>
      </w:pPr>
      <w:r w:rsidRPr="00A84DE4">
        <w:rPr>
          <w:rFonts w:ascii="Arial" w:eastAsia="Times New Roman" w:hAnsi="Arial" w:cs="Arial"/>
          <w:sz w:val="16"/>
          <w:szCs w:val="16"/>
        </w:rPr>
        <w:t xml:space="preserve">2.6. na odstránenie </w:t>
      </w:r>
      <w:proofErr w:type="spellStart"/>
      <w:r w:rsidRPr="00A84DE4">
        <w:rPr>
          <w:rFonts w:ascii="Arial" w:eastAsia="Times New Roman" w:hAnsi="Arial" w:cs="Arial"/>
          <w:sz w:val="16"/>
          <w:szCs w:val="16"/>
        </w:rPr>
        <w:t>vád</w:t>
      </w:r>
      <w:proofErr w:type="spellEnd"/>
      <w:r w:rsidRPr="00A84DE4">
        <w:rPr>
          <w:rFonts w:ascii="Arial" w:eastAsia="Times New Roman" w:hAnsi="Arial" w:cs="Arial"/>
          <w:sz w:val="16"/>
          <w:szCs w:val="16"/>
        </w:rPr>
        <w:t xml:space="preserve"> diela, jeho časti (vykonanie zmeny, úpravy PD alebo jej časti) v súlade s poslednou vetou bodu 7.  článku V. tejto zmluvy,</w:t>
      </w:r>
    </w:p>
    <w:p w:rsidR="00A84DE4" w:rsidRPr="00A84DE4" w:rsidRDefault="00A84DE4" w:rsidP="00A84DE4">
      <w:pPr>
        <w:spacing w:after="0" w:line="240" w:lineRule="auto"/>
        <w:ind w:left="284"/>
        <w:rPr>
          <w:rFonts w:ascii="Arial" w:eastAsia="Times New Roman" w:hAnsi="Arial" w:cs="Arial"/>
          <w:sz w:val="16"/>
          <w:szCs w:val="16"/>
        </w:rPr>
      </w:pPr>
      <w:r w:rsidRPr="00A84DE4">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A84DE4" w:rsidRPr="00A84DE4" w:rsidRDefault="00A84DE4" w:rsidP="00A84DE4">
      <w:pPr>
        <w:spacing w:after="0" w:line="240" w:lineRule="auto"/>
        <w:ind w:left="284"/>
        <w:rPr>
          <w:rFonts w:ascii="Arial" w:hAnsi="Arial" w:cs="Arial"/>
          <w:sz w:val="16"/>
          <w:szCs w:val="16"/>
        </w:rPr>
      </w:pPr>
      <w:r w:rsidRPr="00A84DE4">
        <w:rPr>
          <w:rFonts w:ascii="Arial" w:hAnsi="Arial" w:cs="Arial"/>
          <w:bCs/>
          <w:sz w:val="16"/>
          <w:szCs w:val="16"/>
        </w:rPr>
        <w:t xml:space="preserve">2.8. </w:t>
      </w:r>
      <w:r w:rsidRPr="00A84DE4">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A84DE4" w:rsidRPr="00A84DE4" w:rsidRDefault="00A84DE4" w:rsidP="00A84DE4">
      <w:pPr>
        <w:tabs>
          <w:tab w:val="left" w:pos="284"/>
        </w:tabs>
        <w:spacing w:after="0" w:line="240" w:lineRule="auto"/>
        <w:ind w:left="284" w:hanging="284"/>
        <w:rPr>
          <w:rFonts w:ascii="Arial" w:hAnsi="Arial" w:cs="Arial"/>
          <w:sz w:val="16"/>
          <w:szCs w:val="16"/>
        </w:rPr>
      </w:pPr>
      <w:r w:rsidRPr="00A84DE4">
        <w:rPr>
          <w:rFonts w:ascii="Arial" w:hAnsi="Arial" w:cs="Arial"/>
          <w:sz w:val="16"/>
          <w:szCs w:val="16"/>
        </w:rPr>
        <w:t xml:space="preserve">3. </w:t>
      </w:r>
      <w:r w:rsidRPr="00A84DE4">
        <w:rPr>
          <w:rFonts w:ascii="Arial" w:hAnsi="Arial" w:cs="Arial"/>
          <w:sz w:val="16"/>
          <w:szCs w:val="16"/>
        </w:rPr>
        <w:tab/>
        <w:t>Odmena za udelenie súhlasu (licencie) v zmysle tohto článku tejto zmluvy je v plnom rozsahu obsiahnutá v cene za vypracovanie a dodanie PD v zmysle tejto zmluvy.</w:t>
      </w:r>
    </w:p>
    <w:p w:rsidR="00A84DE4" w:rsidRPr="00A84DE4" w:rsidRDefault="00A84DE4" w:rsidP="00A84DE4">
      <w:pPr>
        <w:tabs>
          <w:tab w:val="left" w:pos="284"/>
        </w:tabs>
        <w:spacing w:after="0" w:line="240" w:lineRule="auto"/>
        <w:ind w:left="284" w:hanging="284"/>
        <w:rPr>
          <w:rFonts w:ascii="Arial" w:eastAsia="Times New Roman" w:hAnsi="Arial" w:cs="Arial"/>
          <w:sz w:val="16"/>
          <w:szCs w:val="16"/>
        </w:rPr>
      </w:pPr>
      <w:r w:rsidRPr="00A84DE4">
        <w:rPr>
          <w:rFonts w:ascii="Arial" w:eastAsia="Times New Roman" w:hAnsi="Arial" w:cs="Arial"/>
          <w:sz w:val="16"/>
          <w:szCs w:val="16"/>
        </w:rPr>
        <w:t xml:space="preserve">4. </w:t>
      </w:r>
      <w:r w:rsidRPr="00A84DE4">
        <w:rPr>
          <w:rFonts w:ascii="Arial" w:eastAsia="Times New Roman" w:hAnsi="Arial" w:cs="Arial"/>
          <w:sz w:val="16"/>
          <w:szCs w:val="16"/>
        </w:rPr>
        <w:tab/>
        <w:t>Vec, prostredníctvom ktorej je dielo vyjadrené sa stáva vlastníctvom objednávateľa momentom jeho protokolárneho prevzatia od zhotoviteľa.</w:t>
      </w:r>
    </w:p>
    <w:p w:rsidR="00A84DE4" w:rsidRPr="00A84DE4" w:rsidRDefault="00A84DE4" w:rsidP="00A84DE4">
      <w:pPr>
        <w:keepNext/>
        <w:autoSpaceDE w:val="0"/>
        <w:autoSpaceDN w:val="0"/>
        <w:spacing w:after="0" w:line="240" w:lineRule="auto"/>
        <w:jc w:val="both"/>
        <w:outlineLvl w:val="3"/>
        <w:rPr>
          <w:rFonts w:ascii="Arial" w:eastAsia="Times New Roman" w:hAnsi="Arial" w:cs="Arial"/>
          <w:b/>
          <w:bCs/>
          <w:sz w:val="16"/>
          <w:szCs w:val="16"/>
        </w:rPr>
      </w:pPr>
      <w:r w:rsidRPr="00A84DE4">
        <w:rPr>
          <w:rFonts w:ascii="Arial" w:eastAsia="Times New Roman" w:hAnsi="Arial" w:cs="Arial"/>
          <w:b/>
          <w:bCs/>
          <w:sz w:val="16"/>
          <w:szCs w:val="16"/>
        </w:rPr>
        <w:t>IX.  Záverečné ustanovenia</w:t>
      </w:r>
    </w:p>
    <w:p w:rsidR="00A84DE4" w:rsidRPr="00A84DE4" w:rsidRDefault="00A84DE4" w:rsidP="00A84DE4">
      <w:pPr>
        <w:numPr>
          <w:ilvl w:val="0"/>
          <w:numId w:val="41"/>
        </w:numPr>
        <w:spacing w:after="0" w:line="240" w:lineRule="auto"/>
        <w:ind w:left="284" w:hanging="284"/>
        <w:jc w:val="both"/>
        <w:rPr>
          <w:rFonts w:ascii="Arial" w:hAnsi="Arial" w:cs="Arial"/>
          <w:color w:val="000000"/>
          <w:sz w:val="16"/>
          <w:szCs w:val="16"/>
        </w:rPr>
      </w:pPr>
      <w:r w:rsidRPr="00A84DE4">
        <w:rPr>
          <w:rFonts w:ascii="Arial" w:hAnsi="Arial" w:cs="Arial"/>
          <w:color w:val="000000"/>
          <w:sz w:val="16"/>
          <w:szCs w:val="16"/>
        </w:rPr>
        <w:t>Zmeny a doplnky tejto zmluvy je možné robiť len formou číslovaných písomných dodatkov podpísaných oprávnenými zástupcami oboch zmluvných strán.</w:t>
      </w:r>
    </w:p>
    <w:p w:rsidR="00A84DE4" w:rsidRPr="00A84DE4" w:rsidRDefault="00A84DE4" w:rsidP="00A84DE4">
      <w:pPr>
        <w:numPr>
          <w:ilvl w:val="0"/>
          <w:numId w:val="41"/>
        </w:numPr>
        <w:tabs>
          <w:tab w:val="num" w:pos="360"/>
        </w:tabs>
        <w:spacing w:after="0" w:line="240" w:lineRule="auto"/>
        <w:ind w:left="284" w:hanging="284"/>
        <w:jc w:val="both"/>
        <w:rPr>
          <w:rFonts w:ascii="Arial" w:hAnsi="Arial" w:cs="Arial"/>
          <w:color w:val="000000"/>
          <w:sz w:val="16"/>
          <w:szCs w:val="16"/>
        </w:rPr>
      </w:pPr>
      <w:r w:rsidRPr="00A84DE4">
        <w:rPr>
          <w:rFonts w:ascii="Arial" w:hAnsi="Arial" w:cs="Arial"/>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A84DE4" w:rsidRPr="00A84DE4" w:rsidRDefault="00A84DE4" w:rsidP="00A84DE4">
      <w:pPr>
        <w:numPr>
          <w:ilvl w:val="0"/>
          <w:numId w:val="41"/>
        </w:numPr>
        <w:tabs>
          <w:tab w:val="num" w:pos="360"/>
        </w:tabs>
        <w:spacing w:after="0" w:line="240" w:lineRule="auto"/>
        <w:ind w:left="284" w:hanging="284"/>
        <w:jc w:val="both"/>
        <w:rPr>
          <w:rFonts w:ascii="Arial" w:hAnsi="Arial" w:cs="Arial"/>
          <w:color w:val="000000"/>
          <w:sz w:val="16"/>
          <w:szCs w:val="16"/>
        </w:rPr>
      </w:pPr>
      <w:r w:rsidRPr="00A84DE4">
        <w:rPr>
          <w:rFonts w:ascii="Arial" w:hAnsi="Arial" w:cs="Arial"/>
          <w:sz w:val="16"/>
          <w:szCs w:val="16"/>
          <w:lang w:eastAsia="sk-SK"/>
        </w:rPr>
        <w:t>Zmluvné strany sa dohodli, že všetky technické, cenové, odborné informácie a iné</w:t>
      </w:r>
      <w:r w:rsidRPr="00A84DE4">
        <w:rPr>
          <w:rFonts w:ascii="Arial" w:hAnsi="Arial" w:cs="Arial"/>
          <w:color w:val="000000"/>
          <w:sz w:val="16"/>
          <w:szCs w:val="16"/>
        </w:rPr>
        <w:t xml:space="preserve"> </w:t>
      </w:r>
      <w:r w:rsidRPr="00A84DE4">
        <w:rPr>
          <w:rFonts w:ascii="Arial" w:hAnsi="Arial" w:cs="Arial"/>
          <w:sz w:val="16"/>
          <w:szCs w:val="16"/>
          <w:lang w:eastAsia="sk-SK"/>
        </w:rPr>
        <w:t>skutočnosti, s ktorými počas plnenia predmetu tejto zmluvy prídu do styku, sú predmetom</w:t>
      </w:r>
      <w:r w:rsidRPr="00A84DE4">
        <w:rPr>
          <w:rFonts w:ascii="Arial" w:hAnsi="Arial" w:cs="Arial"/>
          <w:color w:val="000000"/>
          <w:sz w:val="16"/>
          <w:szCs w:val="16"/>
        </w:rPr>
        <w:t xml:space="preserve"> </w:t>
      </w:r>
      <w:r w:rsidRPr="00A84DE4">
        <w:rPr>
          <w:rFonts w:ascii="Arial" w:hAnsi="Arial" w:cs="Arial"/>
          <w:sz w:val="16"/>
          <w:szCs w:val="16"/>
          <w:lang w:eastAsia="sk-SK"/>
        </w:rPr>
        <w:t>obchodného tajomstva a nebudú poskytnuté tretej osobe bez predchádzajúceho</w:t>
      </w:r>
      <w:r w:rsidRPr="00A84DE4">
        <w:rPr>
          <w:rFonts w:ascii="Arial" w:hAnsi="Arial" w:cs="Arial"/>
          <w:color w:val="000000"/>
          <w:sz w:val="16"/>
          <w:szCs w:val="16"/>
        </w:rPr>
        <w:t xml:space="preserve"> </w:t>
      </w:r>
      <w:r w:rsidRPr="00A84DE4">
        <w:rPr>
          <w:rFonts w:ascii="Arial" w:hAnsi="Arial" w:cs="Arial"/>
          <w:sz w:val="16"/>
          <w:szCs w:val="16"/>
          <w:lang w:eastAsia="sk-SK"/>
        </w:rPr>
        <w:t>písomného súhlasu druhej zmluvnej strany. Tento záväzok zostáva v platnosti aj po</w:t>
      </w:r>
      <w:r w:rsidRPr="00A84DE4">
        <w:rPr>
          <w:rFonts w:ascii="Arial" w:hAnsi="Arial" w:cs="Arial"/>
          <w:color w:val="000000"/>
          <w:sz w:val="16"/>
          <w:szCs w:val="16"/>
        </w:rPr>
        <w:t xml:space="preserve"> </w:t>
      </w:r>
      <w:r w:rsidRPr="00A84DE4">
        <w:rPr>
          <w:rFonts w:ascii="Arial" w:hAnsi="Arial" w:cs="Arial"/>
          <w:sz w:val="16"/>
          <w:szCs w:val="16"/>
          <w:lang w:eastAsia="sk-SK"/>
        </w:rPr>
        <w:t>ukončení plnenia podľa tejto zmluvy a to bez časového obmedzenia.</w:t>
      </w:r>
    </w:p>
    <w:p w:rsidR="00A84DE4" w:rsidRPr="00A84DE4" w:rsidRDefault="00A84DE4" w:rsidP="00A84DE4">
      <w:pPr>
        <w:numPr>
          <w:ilvl w:val="0"/>
          <w:numId w:val="41"/>
        </w:numPr>
        <w:tabs>
          <w:tab w:val="num" w:pos="360"/>
        </w:tabs>
        <w:spacing w:after="0" w:line="240" w:lineRule="auto"/>
        <w:ind w:left="284" w:hanging="284"/>
        <w:jc w:val="both"/>
        <w:rPr>
          <w:rFonts w:ascii="Arial" w:hAnsi="Arial" w:cs="Arial"/>
          <w:color w:val="000000"/>
          <w:sz w:val="16"/>
          <w:szCs w:val="16"/>
        </w:rPr>
      </w:pPr>
      <w:r w:rsidRPr="00A84DE4">
        <w:rPr>
          <w:rFonts w:ascii="Arial" w:hAnsi="Arial" w:cs="Arial"/>
          <w:color w:val="000000"/>
          <w:sz w:val="16"/>
          <w:szCs w:val="16"/>
        </w:rPr>
        <w:t>Rozhodné právo je právo SR, príslušným súdom na rozhodovanie prípadných sporov z tejto zmluvy je súd SR.</w:t>
      </w:r>
    </w:p>
    <w:p w:rsidR="00A84DE4" w:rsidRPr="00A84DE4" w:rsidRDefault="00A84DE4" w:rsidP="00A84DE4">
      <w:pPr>
        <w:numPr>
          <w:ilvl w:val="0"/>
          <w:numId w:val="41"/>
        </w:numPr>
        <w:overflowPunct w:val="0"/>
        <w:autoSpaceDE w:val="0"/>
        <w:autoSpaceDN w:val="0"/>
        <w:adjustRightInd w:val="0"/>
        <w:spacing w:after="0" w:line="240" w:lineRule="auto"/>
        <w:ind w:left="284" w:hanging="284"/>
        <w:jc w:val="both"/>
        <w:textAlignment w:val="baseline"/>
        <w:rPr>
          <w:rFonts w:ascii="Arial" w:eastAsia="Times New Roman" w:hAnsi="Arial" w:cs="Arial"/>
          <w:color w:val="000000"/>
          <w:sz w:val="16"/>
          <w:szCs w:val="16"/>
          <w:lang w:eastAsia="sk-SK"/>
        </w:rPr>
      </w:pPr>
      <w:r w:rsidRPr="00A84DE4">
        <w:rPr>
          <w:rFonts w:ascii="Arial" w:eastAsia="Times New Roman" w:hAnsi="Arial" w:cs="Arial"/>
          <w:color w:val="000000"/>
          <w:sz w:val="16"/>
          <w:szCs w:val="16"/>
          <w:lang w:eastAsia="sk-SK"/>
        </w:rPr>
        <w:t>Tieto podmienky sú neoddeliteľnou súčasťou zmluvy.</w:t>
      </w:r>
    </w:p>
    <w:p w:rsidR="00A84DE4" w:rsidRPr="00A84DE4" w:rsidRDefault="00A84DE4" w:rsidP="00A84DE4">
      <w:pPr>
        <w:spacing w:line="260" w:lineRule="atLeast"/>
        <w:rPr>
          <w:rFonts w:ascii="Arial" w:eastAsia="Times New Roman" w:hAnsi="Arial" w:cs="Arial"/>
          <w:b/>
          <w:bCs/>
          <w:sz w:val="16"/>
          <w:szCs w:val="16"/>
          <w:lang w:eastAsia="sk-SK"/>
        </w:rPr>
      </w:pPr>
    </w:p>
    <w:p w:rsidR="00A84DE4" w:rsidRPr="00A84DE4" w:rsidRDefault="00A84DE4" w:rsidP="00A84DE4">
      <w:pPr>
        <w:spacing w:line="260" w:lineRule="atLeast"/>
        <w:rPr>
          <w:rFonts w:ascii="Arial" w:eastAsia="Times New Roman" w:hAnsi="Arial" w:cs="Arial"/>
          <w:b/>
          <w:bCs/>
          <w:sz w:val="16"/>
          <w:szCs w:val="16"/>
          <w:lang w:eastAsia="sk-SK"/>
        </w:rPr>
      </w:pPr>
    </w:p>
    <w:p w:rsidR="00A84DE4" w:rsidRPr="00A84DE4" w:rsidRDefault="00A84DE4" w:rsidP="00A84DE4">
      <w:pPr>
        <w:spacing w:line="260" w:lineRule="atLeast"/>
        <w:rPr>
          <w:rFonts w:ascii="Arial" w:eastAsia="Times New Roman" w:hAnsi="Arial" w:cs="Arial"/>
          <w:b/>
          <w:bCs/>
          <w:sz w:val="16"/>
          <w:szCs w:val="16"/>
          <w:lang w:eastAsia="sk-SK"/>
        </w:rPr>
      </w:pPr>
    </w:p>
    <w:p w:rsidR="00A84DE4" w:rsidRPr="00A84DE4" w:rsidRDefault="00A84DE4" w:rsidP="00A84DE4">
      <w:pPr>
        <w:spacing w:line="260" w:lineRule="atLeast"/>
        <w:rPr>
          <w:rFonts w:ascii="Arial" w:eastAsia="Times New Roman" w:hAnsi="Arial" w:cs="Arial"/>
          <w:b/>
          <w:bCs/>
          <w:sz w:val="16"/>
          <w:szCs w:val="16"/>
          <w:lang w:eastAsia="sk-SK"/>
        </w:rPr>
      </w:pPr>
    </w:p>
    <w:p w:rsidR="00A84DE4" w:rsidRPr="00A84DE4" w:rsidRDefault="00A84DE4" w:rsidP="00A84DE4">
      <w:pPr>
        <w:spacing w:line="260" w:lineRule="atLeast"/>
        <w:rPr>
          <w:rFonts w:ascii="Arial" w:eastAsia="Times New Roman" w:hAnsi="Arial" w:cs="Arial"/>
          <w:b/>
          <w:bCs/>
          <w:sz w:val="16"/>
          <w:szCs w:val="16"/>
          <w:lang w:eastAsia="sk-SK"/>
        </w:rPr>
      </w:pPr>
    </w:p>
    <w:p w:rsidR="00A84DE4" w:rsidRPr="00A84DE4" w:rsidRDefault="00A84DE4" w:rsidP="00A84DE4">
      <w:pPr>
        <w:spacing w:line="260" w:lineRule="atLeast"/>
        <w:rPr>
          <w:rFonts w:ascii="Arial" w:eastAsia="Times New Roman" w:hAnsi="Arial" w:cs="Arial"/>
          <w:b/>
          <w:bCs/>
          <w:sz w:val="16"/>
          <w:szCs w:val="16"/>
          <w:lang w:eastAsia="sk-SK"/>
        </w:rPr>
      </w:pPr>
      <w:bookmarkStart w:id="0" w:name="_GoBack"/>
      <w:bookmarkEnd w:id="0"/>
    </w:p>
    <w:sectPr w:rsidR="00A84DE4" w:rsidRPr="00A84DE4"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0208" w:rsidRDefault="008C0208" w:rsidP="00E0481B">
      <w:pPr>
        <w:spacing w:after="0" w:line="240" w:lineRule="auto"/>
      </w:pPr>
      <w:r>
        <w:separator/>
      </w:r>
    </w:p>
  </w:endnote>
  <w:endnote w:type="continuationSeparator" w:id="0">
    <w:p w:rsidR="008C0208" w:rsidRDefault="008C0208"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0208" w:rsidRDefault="008C0208" w:rsidP="00E0481B">
      <w:pPr>
        <w:spacing w:after="0" w:line="240" w:lineRule="auto"/>
      </w:pPr>
      <w:r>
        <w:separator/>
      </w:r>
    </w:p>
  </w:footnote>
  <w:footnote w:type="continuationSeparator" w:id="0">
    <w:p w:rsidR="008C0208" w:rsidRDefault="008C0208"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A590C"/>
    <w:multiLevelType w:val="hybridMultilevel"/>
    <w:tmpl w:val="8244FBB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453E8C"/>
    <w:multiLevelType w:val="hybridMultilevel"/>
    <w:tmpl w:val="E7A0A548"/>
    <w:lvl w:ilvl="0" w:tplc="2474DDF6">
      <w:numFmt w:val="bullet"/>
      <w:lvlText w:val="-"/>
      <w:lvlJc w:val="left"/>
      <w:pPr>
        <w:ind w:left="1428" w:hanging="360"/>
      </w:pPr>
      <w:rPr>
        <w:rFonts w:ascii="Calibri" w:eastAsia="Calibri" w:hAnsi="Calibri" w:cs="Times New Roman" w:hint="default"/>
        <w:b w:val="0"/>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5">
    <w:nsid w:val="174B442B"/>
    <w:multiLevelType w:val="hybridMultilevel"/>
    <w:tmpl w:val="33F6B8F4"/>
    <w:lvl w:ilvl="0" w:tplc="BA60915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7E736A1"/>
    <w:multiLevelType w:val="hybridMultilevel"/>
    <w:tmpl w:val="98ACADB0"/>
    <w:lvl w:ilvl="0" w:tplc="C2D01AF2">
      <w:start w:val="1"/>
      <w:numFmt w:val="lowerLetter"/>
      <w:lvlText w:val="%1)"/>
      <w:lvlJc w:val="left"/>
      <w:pPr>
        <w:ind w:left="360" w:hanging="360"/>
      </w:pPr>
      <w:rPr>
        <w:i w:val="0"/>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19795C73"/>
    <w:multiLevelType w:val="hybridMultilevel"/>
    <w:tmpl w:val="A254E078"/>
    <w:lvl w:ilvl="0" w:tplc="477859F6">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AB4246"/>
    <w:multiLevelType w:val="hybridMultilevel"/>
    <w:tmpl w:val="F1780A26"/>
    <w:lvl w:ilvl="0" w:tplc="CF36D844">
      <w:start w:val="1"/>
      <w:numFmt w:val="lowerLetter"/>
      <w:lvlText w:val="%1)"/>
      <w:lvlJc w:val="left"/>
      <w:pPr>
        <w:ind w:left="720" w:hanging="360"/>
      </w:pPr>
      <w:rPr>
        <w:rFonts w:ascii="Arial" w:hAnsi="Arial" w:cs="Arial" w:hint="default"/>
        <w:b w:val="0"/>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nsid w:val="285D3879"/>
    <w:multiLevelType w:val="hybridMultilevel"/>
    <w:tmpl w:val="A67C64C6"/>
    <w:lvl w:ilvl="0" w:tplc="7C4044A4">
      <w:start w:val="1"/>
      <w:numFmt w:val="decimal"/>
      <w:lvlText w:val="%1."/>
      <w:lvlJc w:val="left"/>
      <w:pPr>
        <w:ind w:left="360" w:hanging="360"/>
      </w:pPr>
      <w:rPr>
        <w:rFonts w:hint="default"/>
        <w:sz w:val="16"/>
        <w:szCs w:val="16"/>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3">
    <w:nsid w:val="2F226920"/>
    <w:multiLevelType w:val="multilevel"/>
    <w:tmpl w:val="8694794E"/>
    <w:lvl w:ilvl="0">
      <w:start w:val="1"/>
      <w:numFmt w:val="decimal"/>
      <w:lvlText w:val="%1."/>
      <w:lvlJc w:val="left"/>
      <w:pPr>
        <w:ind w:left="360" w:hanging="360"/>
      </w:pPr>
      <w:rPr>
        <w:rFonts w:cs="Times New Roman"/>
        <w:b/>
        <w:sz w:val="26"/>
        <w:szCs w:val="26"/>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nsid w:val="2FF457FB"/>
    <w:multiLevelType w:val="hybridMultilevel"/>
    <w:tmpl w:val="F992EF7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3F0432A"/>
    <w:multiLevelType w:val="hybridMultilevel"/>
    <w:tmpl w:val="A3E87556"/>
    <w:lvl w:ilvl="0" w:tplc="041B0019">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nsid w:val="3A580E7A"/>
    <w:multiLevelType w:val="hybridMultilevel"/>
    <w:tmpl w:val="253CB15C"/>
    <w:lvl w:ilvl="0" w:tplc="8CF65BEE">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2490" w:hanging="360"/>
      </w:pPr>
      <w:rPr>
        <w:rFonts w:ascii="Courier New" w:hAnsi="Courier New" w:cs="Courier New" w:hint="default"/>
      </w:rPr>
    </w:lvl>
    <w:lvl w:ilvl="2" w:tplc="041B0005" w:tentative="1">
      <w:start w:val="1"/>
      <w:numFmt w:val="bullet"/>
      <w:lvlText w:val=""/>
      <w:lvlJc w:val="left"/>
      <w:pPr>
        <w:ind w:left="3210" w:hanging="360"/>
      </w:pPr>
      <w:rPr>
        <w:rFonts w:ascii="Wingdings" w:hAnsi="Wingdings" w:hint="default"/>
      </w:rPr>
    </w:lvl>
    <w:lvl w:ilvl="3" w:tplc="041B0001" w:tentative="1">
      <w:start w:val="1"/>
      <w:numFmt w:val="bullet"/>
      <w:lvlText w:val=""/>
      <w:lvlJc w:val="left"/>
      <w:pPr>
        <w:ind w:left="3930" w:hanging="360"/>
      </w:pPr>
      <w:rPr>
        <w:rFonts w:ascii="Symbol" w:hAnsi="Symbol" w:hint="default"/>
      </w:rPr>
    </w:lvl>
    <w:lvl w:ilvl="4" w:tplc="041B0003" w:tentative="1">
      <w:start w:val="1"/>
      <w:numFmt w:val="bullet"/>
      <w:lvlText w:val="o"/>
      <w:lvlJc w:val="left"/>
      <w:pPr>
        <w:ind w:left="4650" w:hanging="360"/>
      </w:pPr>
      <w:rPr>
        <w:rFonts w:ascii="Courier New" w:hAnsi="Courier New" w:cs="Courier New" w:hint="default"/>
      </w:rPr>
    </w:lvl>
    <w:lvl w:ilvl="5" w:tplc="041B0005" w:tentative="1">
      <w:start w:val="1"/>
      <w:numFmt w:val="bullet"/>
      <w:lvlText w:val=""/>
      <w:lvlJc w:val="left"/>
      <w:pPr>
        <w:ind w:left="5370" w:hanging="360"/>
      </w:pPr>
      <w:rPr>
        <w:rFonts w:ascii="Wingdings" w:hAnsi="Wingdings" w:hint="default"/>
      </w:rPr>
    </w:lvl>
    <w:lvl w:ilvl="6" w:tplc="041B0001" w:tentative="1">
      <w:start w:val="1"/>
      <w:numFmt w:val="bullet"/>
      <w:lvlText w:val=""/>
      <w:lvlJc w:val="left"/>
      <w:pPr>
        <w:ind w:left="6090" w:hanging="360"/>
      </w:pPr>
      <w:rPr>
        <w:rFonts w:ascii="Symbol" w:hAnsi="Symbol" w:hint="default"/>
      </w:rPr>
    </w:lvl>
    <w:lvl w:ilvl="7" w:tplc="041B0003" w:tentative="1">
      <w:start w:val="1"/>
      <w:numFmt w:val="bullet"/>
      <w:lvlText w:val="o"/>
      <w:lvlJc w:val="left"/>
      <w:pPr>
        <w:ind w:left="6810" w:hanging="360"/>
      </w:pPr>
      <w:rPr>
        <w:rFonts w:ascii="Courier New" w:hAnsi="Courier New" w:cs="Courier New" w:hint="default"/>
      </w:rPr>
    </w:lvl>
    <w:lvl w:ilvl="8" w:tplc="041B0005" w:tentative="1">
      <w:start w:val="1"/>
      <w:numFmt w:val="bullet"/>
      <w:lvlText w:val=""/>
      <w:lvlJc w:val="left"/>
      <w:pPr>
        <w:ind w:left="7530" w:hanging="360"/>
      </w:pPr>
      <w:rPr>
        <w:rFonts w:ascii="Wingdings" w:hAnsi="Wingdings" w:hint="default"/>
      </w:rPr>
    </w:lvl>
  </w:abstractNum>
  <w:abstractNum w:abstractNumId="17">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18">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9">
    <w:nsid w:val="41290D48"/>
    <w:multiLevelType w:val="hybridMultilevel"/>
    <w:tmpl w:val="9E3CE694"/>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0">
    <w:nsid w:val="44647242"/>
    <w:multiLevelType w:val="hybridMultilevel"/>
    <w:tmpl w:val="44D63180"/>
    <w:lvl w:ilvl="0" w:tplc="041B0017">
      <w:start w:val="1"/>
      <w:numFmt w:val="lowerLetter"/>
      <w:lvlText w:val="%1)"/>
      <w:lvlJc w:val="left"/>
      <w:pPr>
        <w:tabs>
          <w:tab w:val="num" w:pos="1005"/>
        </w:tabs>
        <w:ind w:left="1005" w:hanging="360"/>
      </w:p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1">
    <w:nsid w:val="44B35B19"/>
    <w:multiLevelType w:val="hybridMultilevel"/>
    <w:tmpl w:val="7C763CCA"/>
    <w:lvl w:ilvl="0" w:tplc="D5FE20CC">
      <w:start w:val="3"/>
      <w:numFmt w:val="lowerLetter"/>
      <w:lvlText w:val="%1)"/>
      <w:lvlJc w:val="left"/>
      <w:pPr>
        <w:ind w:left="720" w:hanging="360"/>
      </w:pPr>
      <w:rPr>
        <w:b w:val="0"/>
        <w:strike w:val="0"/>
        <w:dstrike w:val="0"/>
        <w:sz w:val="22"/>
        <w:u w:val="none"/>
        <w:effect w:val="none"/>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3">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2455F63"/>
    <w:multiLevelType w:val="hybridMultilevel"/>
    <w:tmpl w:val="1CB00744"/>
    <w:lvl w:ilvl="0" w:tplc="37FC4B88">
      <w:numFmt w:val="bullet"/>
      <w:lvlText w:val="-"/>
      <w:lvlJc w:val="left"/>
      <w:pPr>
        <w:ind w:left="1080" w:hanging="360"/>
      </w:pPr>
      <w:rPr>
        <w:rFonts w:ascii="Calibri" w:eastAsia="Calibri" w:hAnsi="Calibri" w:cs="Times New Roman"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25">
    <w:nsid w:val="561823A5"/>
    <w:multiLevelType w:val="multilevel"/>
    <w:tmpl w:val="F080E9F2"/>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900"/>
        </w:tabs>
        <w:ind w:left="900" w:hanging="540"/>
      </w:pPr>
      <w:rPr>
        <w:rFonts w:cs="Times New Roman" w:hint="default"/>
        <w:sz w:val="24"/>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26">
    <w:nsid w:val="5CFB5D2F"/>
    <w:multiLevelType w:val="hybridMultilevel"/>
    <w:tmpl w:val="055AB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0EB5B47"/>
    <w:multiLevelType w:val="hybridMultilevel"/>
    <w:tmpl w:val="5DC0200E"/>
    <w:lvl w:ilvl="0" w:tplc="6FCE8980">
      <w:start w:val="1"/>
      <w:numFmt w:val="lowerLetter"/>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29">
    <w:nsid w:val="61A30712"/>
    <w:multiLevelType w:val="multilevel"/>
    <w:tmpl w:val="19427196"/>
    <w:lvl w:ilvl="0">
      <w:start w:val="3"/>
      <w:numFmt w:val="decimal"/>
      <w:lvlText w:val="%1"/>
      <w:lvlJc w:val="left"/>
      <w:pPr>
        <w:tabs>
          <w:tab w:val="num" w:pos="540"/>
        </w:tabs>
        <w:ind w:left="540" w:hanging="540"/>
      </w:pPr>
      <w:rPr>
        <w:rFonts w:hint="default"/>
      </w:rPr>
    </w:lvl>
    <w:lvl w:ilvl="1">
      <w:start w:val="1"/>
      <w:numFmt w:val="decimal"/>
      <w:lvlText w:val="%1.%2"/>
      <w:lvlJc w:val="left"/>
      <w:pPr>
        <w:tabs>
          <w:tab w:val="num" w:pos="600"/>
        </w:tabs>
        <w:ind w:left="600" w:hanging="540"/>
      </w:pPr>
      <w:rPr>
        <w:rFonts w:hint="default"/>
        <w:sz w:val="22"/>
        <w:szCs w:val="22"/>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30">
    <w:nsid w:val="640C749E"/>
    <w:multiLevelType w:val="hybridMultilevel"/>
    <w:tmpl w:val="9FEA75AC"/>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left="0"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32">
    <w:nsid w:val="675D2C41"/>
    <w:multiLevelType w:val="multilevel"/>
    <w:tmpl w:val="EB48AEE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3">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cs="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35">
    <w:nsid w:val="771405BC"/>
    <w:multiLevelType w:val="hybridMultilevel"/>
    <w:tmpl w:val="635C3A8C"/>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num w:numId="1">
    <w:abstractNumId w:val="9"/>
  </w:num>
  <w:num w:numId="2">
    <w:abstractNumId w:val="23"/>
  </w:num>
  <w:num w:numId="3">
    <w:abstractNumId w:val="2"/>
  </w:num>
  <w:num w:numId="4">
    <w:abstractNumId w:val="8"/>
  </w:num>
  <w:num w:numId="5">
    <w:abstractNumId w:val="7"/>
  </w:num>
  <w:num w:numId="6">
    <w:abstractNumId w:val="26"/>
  </w:num>
  <w:num w:numId="7">
    <w:abstractNumId w:val="10"/>
  </w:num>
  <w:num w:numId="8">
    <w:abstractNumId w:val="28"/>
  </w:num>
  <w:num w:numId="9">
    <w:abstractNumId w:val="0"/>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num>
  <w:num w:numId="14">
    <w:abstractNumId w:val="3"/>
  </w:num>
  <w:num w:numId="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5"/>
  </w:num>
  <w:num w:numId="19">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num>
  <w:num w:numId="21">
    <w:abstractNumId w:val="16"/>
  </w:num>
  <w:num w:numId="22">
    <w:abstractNumId w:val="14"/>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9"/>
  </w:num>
  <w:num w:numId="26">
    <w:abstractNumId w:val="13"/>
  </w:num>
  <w:num w:numId="27">
    <w:abstractNumId w:val="32"/>
  </w:num>
  <w:num w:numId="28">
    <w:abstractNumId w:val="25"/>
  </w:num>
  <w:num w:numId="29">
    <w:abstractNumId w:val="17"/>
  </w:num>
  <w:num w:numId="30">
    <w:abstractNumId w:val="29"/>
  </w:num>
  <w:num w:numId="31">
    <w:abstractNumId w:val="5"/>
  </w:num>
  <w:num w:numId="3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0"/>
    <w:lvlOverride w:ilvl="0">
      <w:startOverride w:val="1"/>
    </w:lvlOverride>
    <w:lvlOverride w:ilvl="1"/>
    <w:lvlOverride w:ilvl="2"/>
    <w:lvlOverride w:ilvl="3"/>
    <w:lvlOverride w:ilvl="4"/>
    <w:lvlOverride w:ilvl="5"/>
    <w:lvlOverride w:ilvl="6"/>
    <w:lvlOverride w:ilvl="7"/>
    <w:lvlOverride w:ilvl="8"/>
  </w:num>
  <w:num w:numId="34">
    <w:abstractNumId w:val="34"/>
    <w:lvlOverride w:ilvl="0"/>
    <w:lvlOverride w:ilvl="1"/>
    <w:lvlOverride w:ilvl="2"/>
    <w:lvlOverride w:ilvl="3"/>
    <w:lvlOverride w:ilvl="4"/>
    <w:lvlOverride w:ilvl="5"/>
    <w:lvlOverride w:ilvl="6"/>
    <w:lvlOverride w:ilvl="7"/>
    <w:lvlOverride w:ilvl="8"/>
  </w:num>
  <w:num w:numId="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
  </w:num>
  <w:num w:numId="38">
    <w:abstractNumId w:val="12"/>
  </w:num>
  <w:num w:numId="39">
    <w:abstractNumId w:val="27"/>
  </w:num>
  <w:num w:numId="40">
    <w:abstractNumId w:val="18"/>
  </w:num>
  <w:num w:numId="41">
    <w:abstractNumId w:val="33"/>
  </w:num>
  <w:num w:numId="42">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46FA5"/>
    <w:rsid w:val="000516FA"/>
    <w:rsid w:val="00053353"/>
    <w:rsid w:val="0005514E"/>
    <w:rsid w:val="0006072C"/>
    <w:rsid w:val="0007044E"/>
    <w:rsid w:val="000713D5"/>
    <w:rsid w:val="0007272E"/>
    <w:rsid w:val="00075741"/>
    <w:rsid w:val="00081FBD"/>
    <w:rsid w:val="00092E97"/>
    <w:rsid w:val="0009351F"/>
    <w:rsid w:val="000A017F"/>
    <w:rsid w:val="000B10F1"/>
    <w:rsid w:val="000B3B53"/>
    <w:rsid w:val="000C1B16"/>
    <w:rsid w:val="000C4224"/>
    <w:rsid w:val="000D12E3"/>
    <w:rsid w:val="000E3C9A"/>
    <w:rsid w:val="000E492F"/>
    <w:rsid w:val="00110E30"/>
    <w:rsid w:val="0011560C"/>
    <w:rsid w:val="00135CCD"/>
    <w:rsid w:val="00142E54"/>
    <w:rsid w:val="0015705C"/>
    <w:rsid w:val="00167410"/>
    <w:rsid w:val="00173BF7"/>
    <w:rsid w:val="00183F5A"/>
    <w:rsid w:val="001872B6"/>
    <w:rsid w:val="001A498F"/>
    <w:rsid w:val="001B185B"/>
    <w:rsid w:val="001B1C69"/>
    <w:rsid w:val="001B2D47"/>
    <w:rsid w:val="001B380A"/>
    <w:rsid w:val="001B68F9"/>
    <w:rsid w:val="001C09EF"/>
    <w:rsid w:val="001C5069"/>
    <w:rsid w:val="001C711E"/>
    <w:rsid w:val="001D1CE0"/>
    <w:rsid w:val="001E6858"/>
    <w:rsid w:val="001F1FA1"/>
    <w:rsid w:val="001F2E79"/>
    <w:rsid w:val="0020074F"/>
    <w:rsid w:val="00202DDC"/>
    <w:rsid w:val="00213B50"/>
    <w:rsid w:val="00217224"/>
    <w:rsid w:val="002208CD"/>
    <w:rsid w:val="00230977"/>
    <w:rsid w:val="002454B9"/>
    <w:rsid w:val="00246A8C"/>
    <w:rsid w:val="002479D1"/>
    <w:rsid w:val="00250185"/>
    <w:rsid w:val="00250CD9"/>
    <w:rsid w:val="00264C45"/>
    <w:rsid w:val="00266906"/>
    <w:rsid w:val="002771C4"/>
    <w:rsid w:val="002813DD"/>
    <w:rsid w:val="00283D6D"/>
    <w:rsid w:val="0029602F"/>
    <w:rsid w:val="002B70B6"/>
    <w:rsid w:val="002C4D61"/>
    <w:rsid w:val="002E0F35"/>
    <w:rsid w:val="002E5B8B"/>
    <w:rsid w:val="002F3762"/>
    <w:rsid w:val="002F7241"/>
    <w:rsid w:val="00305EFE"/>
    <w:rsid w:val="003134DA"/>
    <w:rsid w:val="003146E3"/>
    <w:rsid w:val="0031560B"/>
    <w:rsid w:val="00322943"/>
    <w:rsid w:val="00322EE2"/>
    <w:rsid w:val="00323FB7"/>
    <w:rsid w:val="003323CC"/>
    <w:rsid w:val="00343497"/>
    <w:rsid w:val="0034514A"/>
    <w:rsid w:val="00345ED5"/>
    <w:rsid w:val="00350778"/>
    <w:rsid w:val="0035309F"/>
    <w:rsid w:val="003557D5"/>
    <w:rsid w:val="00357C07"/>
    <w:rsid w:val="00360A69"/>
    <w:rsid w:val="00361E7D"/>
    <w:rsid w:val="00364D6B"/>
    <w:rsid w:val="0037279C"/>
    <w:rsid w:val="00377387"/>
    <w:rsid w:val="00387F53"/>
    <w:rsid w:val="0039219D"/>
    <w:rsid w:val="003B23B0"/>
    <w:rsid w:val="003B56FB"/>
    <w:rsid w:val="003C1215"/>
    <w:rsid w:val="003C1CB3"/>
    <w:rsid w:val="003C379F"/>
    <w:rsid w:val="003C4F97"/>
    <w:rsid w:val="003C588E"/>
    <w:rsid w:val="003C64A5"/>
    <w:rsid w:val="003E09ED"/>
    <w:rsid w:val="003E15CE"/>
    <w:rsid w:val="00405A64"/>
    <w:rsid w:val="00417D2E"/>
    <w:rsid w:val="00421269"/>
    <w:rsid w:val="0042466A"/>
    <w:rsid w:val="004315F4"/>
    <w:rsid w:val="004358E7"/>
    <w:rsid w:val="00454350"/>
    <w:rsid w:val="004548E1"/>
    <w:rsid w:val="004559CB"/>
    <w:rsid w:val="0046404A"/>
    <w:rsid w:val="0048105F"/>
    <w:rsid w:val="004845F3"/>
    <w:rsid w:val="00487909"/>
    <w:rsid w:val="0049118D"/>
    <w:rsid w:val="004A19B5"/>
    <w:rsid w:val="004B181C"/>
    <w:rsid w:val="004C1133"/>
    <w:rsid w:val="004D0A39"/>
    <w:rsid w:val="004D11B3"/>
    <w:rsid w:val="004D36D7"/>
    <w:rsid w:val="004D7C86"/>
    <w:rsid w:val="004F588B"/>
    <w:rsid w:val="005067B2"/>
    <w:rsid w:val="005160EA"/>
    <w:rsid w:val="0052148C"/>
    <w:rsid w:val="00521D11"/>
    <w:rsid w:val="0052757D"/>
    <w:rsid w:val="005361A4"/>
    <w:rsid w:val="00536A16"/>
    <w:rsid w:val="00540E88"/>
    <w:rsid w:val="0054280D"/>
    <w:rsid w:val="005438C3"/>
    <w:rsid w:val="00554088"/>
    <w:rsid w:val="005609FE"/>
    <w:rsid w:val="0057303A"/>
    <w:rsid w:val="0057492F"/>
    <w:rsid w:val="0058011A"/>
    <w:rsid w:val="00583A16"/>
    <w:rsid w:val="00594032"/>
    <w:rsid w:val="005A63E8"/>
    <w:rsid w:val="005D037A"/>
    <w:rsid w:val="005E0A0F"/>
    <w:rsid w:val="005E6192"/>
    <w:rsid w:val="005E677E"/>
    <w:rsid w:val="00600B8F"/>
    <w:rsid w:val="00601C26"/>
    <w:rsid w:val="00614789"/>
    <w:rsid w:val="00614D8D"/>
    <w:rsid w:val="00632A24"/>
    <w:rsid w:val="00634A80"/>
    <w:rsid w:val="006728CB"/>
    <w:rsid w:val="00675F4E"/>
    <w:rsid w:val="006915DF"/>
    <w:rsid w:val="00691A41"/>
    <w:rsid w:val="00692939"/>
    <w:rsid w:val="006A0617"/>
    <w:rsid w:val="006A13DC"/>
    <w:rsid w:val="006A439B"/>
    <w:rsid w:val="006B5146"/>
    <w:rsid w:val="006B5959"/>
    <w:rsid w:val="006C1235"/>
    <w:rsid w:val="006C7844"/>
    <w:rsid w:val="006F413E"/>
    <w:rsid w:val="006F7FE6"/>
    <w:rsid w:val="00701383"/>
    <w:rsid w:val="00704392"/>
    <w:rsid w:val="00704839"/>
    <w:rsid w:val="00714C09"/>
    <w:rsid w:val="00714E66"/>
    <w:rsid w:val="00715443"/>
    <w:rsid w:val="00716590"/>
    <w:rsid w:val="007215F2"/>
    <w:rsid w:val="00725407"/>
    <w:rsid w:val="00733AA8"/>
    <w:rsid w:val="007369A8"/>
    <w:rsid w:val="00737600"/>
    <w:rsid w:val="00751639"/>
    <w:rsid w:val="007516B6"/>
    <w:rsid w:val="00753EF0"/>
    <w:rsid w:val="0076094E"/>
    <w:rsid w:val="007634EA"/>
    <w:rsid w:val="00763BA6"/>
    <w:rsid w:val="007831E0"/>
    <w:rsid w:val="0078649B"/>
    <w:rsid w:val="007908CA"/>
    <w:rsid w:val="00794DC0"/>
    <w:rsid w:val="007A2C0A"/>
    <w:rsid w:val="007A4AF0"/>
    <w:rsid w:val="007B34A9"/>
    <w:rsid w:val="007B44A5"/>
    <w:rsid w:val="007B7FDC"/>
    <w:rsid w:val="007C76D9"/>
    <w:rsid w:val="007D0A3B"/>
    <w:rsid w:val="007D6747"/>
    <w:rsid w:val="007E38DA"/>
    <w:rsid w:val="007E6E85"/>
    <w:rsid w:val="007E77B0"/>
    <w:rsid w:val="008004AC"/>
    <w:rsid w:val="00811A4C"/>
    <w:rsid w:val="008230AD"/>
    <w:rsid w:val="00823168"/>
    <w:rsid w:val="00826EE7"/>
    <w:rsid w:val="0083008B"/>
    <w:rsid w:val="00831757"/>
    <w:rsid w:val="008349C6"/>
    <w:rsid w:val="0083547A"/>
    <w:rsid w:val="00840E8E"/>
    <w:rsid w:val="00855F75"/>
    <w:rsid w:val="0086149F"/>
    <w:rsid w:val="008659E1"/>
    <w:rsid w:val="0087687B"/>
    <w:rsid w:val="00881AC2"/>
    <w:rsid w:val="00881E3F"/>
    <w:rsid w:val="00884EC7"/>
    <w:rsid w:val="00885A46"/>
    <w:rsid w:val="008929F0"/>
    <w:rsid w:val="00896D87"/>
    <w:rsid w:val="00897FD7"/>
    <w:rsid w:val="008A45F3"/>
    <w:rsid w:val="008A6F52"/>
    <w:rsid w:val="008B2716"/>
    <w:rsid w:val="008B4636"/>
    <w:rsid w:val="008C0208"/>
    <w:rsid w:val="008C3615"/>
    <w:rsid w:val="008D6586"/>
    <w:rsid w:val="008F2D85"/>
    <w:rsid w:val="008F39B1"/>
    <w:rsid w:val="00900DCB"/>
    <w:rsid w:val="009032FF"/>
    <w:rsid w:val="009040C1"/>
    <w:rsid w:val="00905C20"/>
    <w:rsid w:val="0091282F"/>
    <w:rsid w:val="00915250"/>
    <w:rsid w:val="00917AFC"/>
    <w:rsid w:val="00924C44"/>
    <w:rsid w:val="00925520"/>
    <w:rsid w:val="009268EB"/>
    <w:rsid w:val="00931D1D"/>
    <w:rsid w:val="0094284C"/>
    <w:rsid w:val="00943A6E"/>
    <w:rsid w:val="009646E6"/>
    <w:rsid w:val="00972A77"/>
    <w:rsid w:val="00973E0E"/>
    <w:rsid w:val="00976DE8"/>
    <w:rsid w:val="009805AA"/>
    <w:rsid w:val="009A08A6"/>
    <w:rsid w:val="009A66AB"/>
    <w:rsid w:val="009C0B63"/>
    <w:rsid w:val="009C133A"/>
    <w:rsid w:val="009E0818"/>
    <w:rsid w:val="009F3A38"/>
    <w:rsid w:val="009F6E40"/>
    <w:rsid w:val="00A04BC3"/>
    <w:rsid w:val="00A16658"/>
    <w:rsid w:val="00A2333B"/>
    <w:rsid w:val="00A24D11"/>
    <w:rsid w:val="00A265B6"/>
    <w:rsid w:val="00A32A1E"/>
    <w:rsid w:val="00A343CA"/>
    <w:rsid w:val="00A43E47"/>
    <w:rsid w:val="00A60AE6"/>
    <w:rsid w:val="00A72314"/>
    <w:rsid w:val="00A77069"/>
    <w:rsid w:val="00A84DE4"/>
    <w:rsid w:val="00A87451"/>
    <w:rsid w:val="00A87AA6"/>
    <w:rsid w:val="00A935E8"/>
    <w:rsid w:val="00A948D2"/>
    <w:rsid w:val="00A94972"/>
    <w:rsid w:val="00A94FA7"/>
    <w:rsid w:val="00AA1EF6"/>
    <w:rsid w:val="00AA3D02"/>
    <w:rsid w:val="00AA4BF9"/>
    <w:rsid w:val="00AA65D7"/>
    <w:rsid w:val="00AC2988"/>
    <w:rsid w:val="00AC79A1"/>
    <w:rsid w:val="00AD14D9"/>
    <w:rsid w:val="00AD230B"/>
    <w:rsid w:val="00AD42E7"/>
    <w:rsid w:val="00B0582F"/>
    <w:rsid w:val="00B14155"/>
    <w:rsid w:val="00B2148F"/>
    <w:rsid w:val="00B2330F"/>
    <w:rsid w:val="00B32965"/>
    <w:rsid w:val="00B518CB"/>
    <w:rsid w:val="00B56D93"/>
    <w:rsid w:val="00B6279B"/>
    <w:rsid w:val="00B67FB1"/>
    <w:rsid w:val="00B74039"/>
    <w:rsid w:val="00B76860"/>
    <w:rsid w:val="00B779E7"/>
    <w:rsid w:val="00B87338"/>
    <w:rsid w:val="00B907F3"/>
    <w:rsid w:val="00B95870"/>
    <w:rsid w:val="00BA2087"/>
    <w:rsid w:val="00BA5A20"/>
    <w:rsid w:val="00BB0C61"/>
    <w:rsid w:val="00BB6C35"/>
    <w:rsid w:val="00BB6FD7"/>
    <w:rsid w:val="00BD4C63"/>
    <w:rsid w:val="00BE3E54"/>
    <w:rsid w:val="00C0098B"/>
    <w:rsid w:val="00C057A0"/>
    <w:rsid w:val="00C06B17"/>
    <w:rsid w:val="00C22E0C"/>
    <w:rsid w:val="00C242E9"/>
    <w:rsid w:val="00C30A11"/>
    <w:rsid w:val="00C31602"/>
    <w:rsid w:val="00C31AB5"/>
    <w:rsid w:val="00C351BB"/>
    <w:rsid w:val="00C55396"/>
    <w:rsid w:val="00C55F53"/>
    <w:rsid w:val="00C60454"/>
    <w:rsid w:val="00C64F10"/>
    <w:rsid w:val="00C77E9D"/>
    <w:rsid w:val="00C82DE9"/>
    <w:rsid w:val="00C84E83"/>
    <w:rsid w:val="00C858CE"/>
    <w:rsid w:val="00C94A91"/>
    <w:rsid w:val="00CA33C1"/>
    <w:rsid w:val="00CB39A7"/>
    <w:rsid w:val="00CC3245"/>
    <w:rsid w:val="00CE24D8"/>
    <w:rsid w:val="00CE4CB8"/>
    <w:rsid w:val="00CF3B7B"/>
    <w:rsid w:val="00CF6AF2"/>
    <w:rsid w:val="00D02392"/>
    <w:rsid w:val="00D129EA"/>
    <w:rsid w:val="00D22F40"/>
    <w:rsid w:val="00D315AD"/>
    <w:rsid w:val="00D36547"/>
    <w:rsid w:val="00D36F52"/>
    <w:rsid w:val="00D42041"/>
    <w:rsid w:val="00D43E07"/>
    <w:rsid w:val="00D43FD8"/>
    <w:rsid w:val="00D47D55"/>
    <w:rsid w:val="00D547A7"/>
    <w:rsid w:val="00D57047"/>
    <w:rsid w:val="00D65688"/>
    <w:rsid w:val="00D72AD0"/>
    <w:rsid w:val="00D9278E"/>
    <w:rsid w:val="00D96D89"/>
    <w:rsid w:val="00DA0CC9"/>
    <w:rsid w:val="00DA4AE5"/>
    <w:rsid w:val="00DA7114"/>
    <w:rsid w:val="00DA7AB4"/>
    <w:rsid w:val="00DC0A10"/>
    <w:rsid w:val="00DD09E4"/>
    <w:rsid w:val="00DD4F46"/>
    <w:rsid w:val="00DE66F3"/>
    <w:rsid w:val="00DF1E0B"/>
    <w:rsid w:val="00E0481B"/>
    <w:rsid w:val="00E069D5"/>
    <w:rsid w:val="00E1689F"/>
    <w:rsid w:val="00E355D6"/>
    <w:rsid w:val="00E40398"/>
    <w:rsid w:val="00E47EF4"/>
    <w:rsid w:val="00E63FF5"/>
    <w:rsid w:val="00E64CCD"/>
    <w:rsid w:val="00E678A4"/>
    <w:rsid w:val="00E715AE"/>
    <w:rsid w:val="00E77C72"/>
    <w:rsid w:val="00E950FA"/>
    <w:rsid w:val="00EB20BB"/>
    <w:rsid w:val="00EC2F3D"/>
    <w:rsid w:val="00ED1EF7"/>
    <w:rsid w:val="00ED33BF"/>
    <w:rsid w:val="00ED4C02"/>
    <w:rsid w:val="00ED6CBF"/>
    <w:rsid w:val="00EE1081"/>
    <w:rsid w:val="00EE373A"/>
    <w:rsid w:val="00EE5CDA"/>
    <w:rsid w:val="00F1304B"/>
    <w:rsid w:val="00F22FBA"/>
    <w:rsid w:val="00F23873"/>
    <w:rsid w:val="00F2454E"/>
    <w:rsid w:val="00F3754E"/>
    <w:rsid w:val="00F42396"/>
    <w:rsid w:val="00F4498B"/>
    <w:rsid w:val="00F52B7A"/>
    <w:rsid w:val="00F66DCA"/>
    <w:rsid w:val="00F724F7"/>
    <w:rsid w:val="00F72EED"/>
    <w:rsid w:val="00F83335"/>
    <w:rsid w:val="00F83FA1"/>
    <w:rsid w:val="00F8674D"/>
    <w:rsid w:val="00F900EF"/>
    <w:rsid w:val="00F92F39"/>
    <w:rsid w:val="00FA2319"/>
    <w:rsid w:val="00FA272D"/>
    <w:rsid w:val="00FB2067"/>
    <w:rsid w:val="00FB621F"/>
    <w:rsid w:val="00FD31F3"/>
    <w:rsid w:val="00FD6F33"/>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A84DE4"/>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A84DE4"/>
    <w:rPr>
      <w:rFonts w:asciiTheme="majorHAnsi" w:eastAsiaTheme="majorEastAsia" w:hAnsiTheme="majorHAnsi" w:cstheme="majorBidi"/>
      <w:b/>
      <w:bCs/>
      <w:color w:val="4F81BD" w:themeColor="accent1"/>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A84DE4"/>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A84DE4"/>
    <w:rPr>
      <w:rFonts w:asciiTheme="majorHAnsi" w:eastAsiaTheme="majorEastAsia" w:hAnsiTheme="majorHAnsi" w:cstheme="majorBidi"/>
      <w:b/>
      <w:bCs/>
      <w:color w:val="4F81BD" w:themeColor="accent1"/>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048576507">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342272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8BED42-6F05-4BB1-A000-848BF712F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14</Pages>
  <Words>5889</Words>
  <Characters>33568</Characters>
  <Application>Microsoft Office Word</Application>
  <DocSecurity>0</DocSecurity>
  <Lines>279</Lines>
  <Paragraphs>78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39379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8</cp:revision>
  <cp:lastPrinted>2015-08-12T08:08:00Z</cp:lastPrinted>
  <dcterms:created xsi:type="dcterms:W3CDTF">2015-10-07T08:01:00Z</dcterms:created>
  <dcterms:modified xsi:type="dcterms:W3CDTF">2015-10-21T06:49:00Z</dcterms:modified>
</cp:coreProperties>
</file>