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693"/>
        <w:gridCol w:w="2410"/>
        <w:gridCol w:w="1651"/>
      </w:tblGrid>
      <w:tr w:rsidR="006915DF" w:rsidRPr="00CE4CB8" w:rsidTr="004622BC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9017F0">
        <w:trPr>
          <w:cantSplit/>
        </w:trPr>
        <w:tc>
          <w:tcPr>
            <w:tcW w:w="3047" w:type="dxa"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DB0EDF" w:rsidP="00DF63D9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422</w:t>
            </w:r>
            <w:r w:rsidR="006915DF" w:rsidRPr="009017F0">
              <w:rPr>
                <w:rFonts w:ascii="Arial" w:hAnsi="Arial" w:cs="Arial"/>
              </w:rPr>
              <w:t>/</w:t>
            </w:r>
            <w:r w:rsidR="009017F0" w:rsidRPr="009017F0">
              <w:rPr>
                <w:rFonts w:ascii="Arial" w:hAnsi="Arial" w:cs="Arial"/>
              </w:rPr>
              <w:t>201</w:t>
            </w:r>
            <w:r w:rsidR="00DF63D9">
              <w:rPr>
                <w:rFonts w:ascii="Arial" w:hAnsi="Arial" w:cs="Arial"/>
              </w:rPr>
              <w:t>5</w:t>
            </w:r>
            <w:r w:rsidR="009017F0" w:rsidRPr="009017F0">
              <w:rPr>
                <w:rFonts w:ascii="Arial" w:hAnsi="Arial" w:cs="Arial"/>
              </w:rPr>
              <w:t>/</w:t>
            </w:r>
            <w:r w:rsidR="009017F0">
              <w:rPr>
                <w:rFonts w:ascii="Arial" w:hAnsi="Arial" w:cs="Arial"/>
              </w:rPr>
              <w:t>CLaO/ViM</w:t>
            </w:r>
          </w:p>
        </w:tc>
        <w:tc>
          <w:tcPr>
            <w:tcW w:w="2410" w:type="dxa"/>
            <w:hideMark/>
          </w:tcPr>
          <w:p w:rsidR="006915DF" w:rsidRPr="00CE4CB8" w:rsidRDefault="009017F0" w:rsidP="004622BC">
            <w:pPr>
              <w:pStyle w:val="Hlavika"/>
              <w:rPr>
                <w:rFonts w:ascii="Arial" w:hAnsi="Arial" w:cs="Arial"/>
              </w:rPr>
            </w:pPr>
            <w:proofErr w:type="spellStart"/>
            <w:r w:rsidRPr="009017F0">
              <w:rPr>
                <w:rFonts w:ascii="Arial" w:hAnsi="Arial" w:cs="Arial"/>
              </w:rPr>
              <w:t>PhDr.Viktorín</w:t>
            </w:r>
            <w:proofErr w:type="spellEnd"/>
            <w:r w:rsidR="006915DF" w:rsidRPr="009017F0">
              <w:rPr>
                <w:rFonts w:ascii="Arial" w:hAnsi="Arial" w:cs="Arial"/>
              </w:rPr>
              <w:t xml:space="preserve"> / </w:t>
            </w:r>
            <w:r w:rsidRPr="009017F0">
              <w:rPr>
                <w:sz w:val="22"/>
              </w:rPr>
              <w:t>02 2029</w:t>
            </w:r>
            <w:r>
              <w:rPr>
                <w:sz w:val="22"/>
              </w:rPr>
              <w:t xml:space="preserve"> 5356</w:t>
            </w:r>
          </w:p>
        </w:tc>
        <w:tc>
          <w:tcPr>
            <w:tcW w:w="1651" w:type="dxa"/>
            <w:shd w:val="clear" w:color="auto" w:fill="auto"/>
            <w:hideMark/>
          </w:tcPr>
          <w:p w:rsidR="006915DF" w:rsidRPr="00CE4CB8" w:rsidRDefault="00E41E7A" w:rsidP="00EC5A0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7</w:t>
            </w:r>
            <w:r w:rsidR="00207B5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5.</w:t>
            </w:r>
            <w:r w:rsidR="000255D7">
              <w:rPr>
                <w:rFonts w:ascii="Arial" w:hAnsi="Arial" w:cs="Arial"/>
              </w:rPr>
              <w:t xml:space="preserve"> </w:t>
            </w:r>
            <w:r w:rsidR="00DE2C8D" w:rsidRPr="00DE2C8D">
              <w:rPr>
                <w:rFonts w:ascii="Arial" w:hAnsi="Arial" w:cs="Arial"/>
              </w:rPr>
              <w:t>201</w:t>
            </w:r>
            <w:r w:rsidR="00EC5A0B">
              <w:rPr>
                <w:rFonts w:ascii="Arial" w:hAnsi="Arial" w:cs="Arial"/>
              </w:rPr>
              <w:t>5</w:t>
            </w:r>
          </w:p>
        </w:tc>
      </w:tr>
    </w:tbl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9A0A99" w:rsidRDefault="00EE1081" w:rsidP="004C78C4">
      <w:pPr>
        <w:spacing w:after="0" w:line="240" w:lineRule="auto"/>
        <w:outlineLvl w:val="0"/>
        <w:rPr>
          <w:rFonts w:ascii="Arial" w:hAnsi="Arial" w:cs="Arial"/>
          <w:b/>
          <w:bCs/>
          <w:color w:val="FF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v rámci postupu „</w:t>
      </w:r>
      <w:r w:rsidR="000713D5" w:rsidRPr="000C1B16">
        <w:rPr>
          <w:rFonts w:ascii="Arial" w:hAnsi="Arial" w:cs="Arial"/>
          <w:i/>
          <w:sz w:val="24"/>
          <w:szCs w:val="24"/>
        </w:rPr>
        <w:t>Prieskum trhu“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252793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716530" w:rsidRPr="00716530">
        <w:rPr>
          <w:rFonts w:ascii="Arial" w:hAnsi="Arial" w:cs="Arial"/>
          <w:b/>
          <w:bCs/>
          <w:i/>
          <w:color w:val="000000"/>
          <w:sz w:val="24"/>
          <w:szCs w:val="24"/>
        </w:rPr>
        <w:t>„</w:t>
      </w:r>
      <w:r w:rsidR="000255D7">
        <w:rPr>
          <w:rFonts w:ascii="Arial" w:hAnsi="Arial" w:cs="Arial"/>
          <w:b/>
          <w:sz w:val="24"/>
          <w:szCs w:val="24"/>
        </w:rPr>
        <w:t>Výmena plynových kachieľ a závesného plynového ohrievača</w:t>
      </w:r>
      <w:r w:rsidR="00716530" w:rsidRPr="00716530">
        <w:rPr>
          <w:rFonts w:ascii="Arial" w:hAnsi="Arial" w:cs="Arial"/>
          <w:b/>
          <w:bCs/>
          <w:i/>
          <w:color w:val="000000"/>
          <w:sz w:val="24"/>
          <w:szCs w:val="24"/>
        </w:rPr>
        <w:t>.“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</w:p>
    <w:p w:rsidR="000713D5" w:rsidRPr="004C78C4" w:rsidRDefault="000713D5" w:rsidP="00EE1081">
      <w:pPr>
        <w:pStyle w:val="Zarkazkladnhotextu2"/>
        <w:spacing w:after="0" w:line="240" w:lineRule="auto"/>
        <w:ind w:left="0"/>
        <w:jc w:val="both"/>
        <w:rPr>
          <w:sz w:val="16"/>
          <w:szCs w:val="16"/>
          <w:u w:val="single"/>
          <w:lang w:val="sk-SK"/>
        </w:rPr>
      </w:pPr>
    </w:p>
    <w:p w:rsidR="00A82DC9" w:rsidRPr="00A82DC9" w:rsidRDefault="00A82DC9" w:rsidP="00A82DC9">
      <w:pPr>
        <w:pStyle w:val="Zarkazkladnhotextu2"/>
        <w:spacing w:after="0" w:line="240" w:lineRule="auto"/>
        <w:ind w:left="0"/>
        <w:contextualSpacing/>
        <w:jc w:val="both"/>
        <w:rPr>
          <w:rFonts w:cs="Arial"/>
          <w:b/>
          <w:sz w:val="24"/>
          <w:szCs w:val="24"/>
          <w:u w:val="single"/>
          <w:lang w:val="sk-SK" w:eastAsia="sk-SK"/>
        </w:rPr>
      </w:pPr>
      <w:r w:rsidRPr="00A82DC9">
        <w:rPr>
          <w:rFonts w:cs="Arial"/>
          <w:b/>
          <w:sz w:val="24"/>
          <w:szCs w:val="24"/>
          <w:u w:val="single"/>
          <w:lang w:val="sk-SK" w:eastAsia="sk-SK"/>
        </w:rPr>
        <w:t>Miest</w:t>
      </w:r>
      <w:r w:rsidR="000255D7">
        <w:rPr>
          <w:rFonts w:cs="Arial"/>
          <w:b/>
          <w:sz w:val="24"/>
          <w:szCs w:val="24"/>
          <w:u w:val="single"/>
          <w:lang w:val="sk-SK" w:eastAsia="sk-SK"/>
        </w:rPr>
        <w:t>o</w:t>
      </w:r>
      <w:r w:rsidRPr="00A82DC9">
        <w:rPr>
          <w:rFonts w:cs="Arial"/>
          <w:b/>
          <w:sz w:val="24"/>
          <w:szCs w:val="24"/>
          <w:u w:val="single"/>
          <w:lang w:val="sk-SK" w:eastAsia="sk-SK"/>
        </w:rPr>
        <w:t xml:space="preserve"> plnenia: </w:t>
      </w:r>
    </w:p>
    <w:p w:rsidR="00EE1081" w:rsidRPr="00DB0EDF" w:rsidRDefault="000255D7" w:rsidP="00A82DC9">
      <w:pPr>
        <w:spacing w:before="120"/>
        <w:jc w:val="both"/>
        <w:rPr>
          <w:rFonts w:ascii="Arial" w:hAnsi="Arial" w:cs="Arial"/>
          <w:sz w:val="24"/>
          <w:szCs w:val="24"/>
          <w:lang w:eastAsia="sk-SK"/>
        </w:rPr>
      </w:pPr>
      <w:r w:rsidRPr="00DB0EDF">
        <w:rPr>
          <w:rFonts w:ascii="Arial" w:hAnsi="Arial" w:cs="Arial"/>
          <w:sz w:val="24"/>
          <w:szCs w:val="24"/>
          <w:lang w:eastAsia="sk-SK"/>
        </w:rPr>
        <w:t xml:space="preserve">Zastávka </w:t>
      </w:r>
      <w:proofErr w:type="spellStart"/>
      <w:r w:rsidRPr="00DB0EDF">
        <w:rPr>
          <w:rFonts w:ascii="Arial" w:hAnsi="Arial" w:cs="Arial"/>
          <w:sz w:val="24"/>
          <w:szCs w:val="24"/>
          <w:lang w:eastAsia="sk-SK"/>
        </w:rPr>
        <w:t>Melčice</w:t>
      </w:r>
      <w:proofErr w:type="spellEnd"/>
      <w:r w:rsidRPr="00DB0EDF">
        <w:rPr>
          <w:rFonts w:ascii="Arial" w:hAnsi="Arial" w:cs="Arial"/>
          <w:sz w:val="24"/>
          <w:szCs w:val="24"/>
          <w:lang w:eastAsia="sk-SK"/>
        </w:rPr>
        <w:t xml:space="preserve"> 84, nájomný byt</w:t>
      </w:r>
    </w:p>
    <w:p w:rsidR="00EE1081" w:rsidRPr="00DB0EDF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DB0EDF">
        <w:rPr>
          <w:b/>
          <w:sz w:val="24"/>
          <w:szCs w:val="24"/>
          <w:lang w:val="sk-SK" w:eastAsia="sk-SK"/>
        </w:rPr>
        <w:t>Lehota</w:t>
      </w:r>
      <w:r w:rsidR="000C1B16" w:rsidRPr="00DB0EDF">
        <w:rPr>
          <w:b/>
          <w:sz w:val="24"/>
          <w:szCs w:val="24"/>
          <w:lang w:val="sk-SK" w:eastAsia="sk-SK"/>
        </w:rPr>
        <w:t xml:space="preserve"> </w:t>
      </w:r>
      <w:r w:rsidRPr="00DB0EDF">
        <w:rPr>
          <w:b/>
          <w:sz w:val="24"/>
          <w:szCs w:val="24"/>
          <w:lang w:val="sk-SK" w:eastAsia="sk-SK"/>
        </w:rPr>
        <w:t>/</w:t>
      </w:r>
      <w:r w:rsidR="000C1B16" w:rsidRPr="00DB0EDF">
        <w:rPr>
          <w:b/>
          <w:sz w:val="24"/>
          <w:szCs w:val="24"/>
          <w:lang w:val="sk-SK" w:eastAsia="sk-SK"/>
        </w:rPr>
        <w:t xml:space="preserve"> </w:t>
      </w:r>
      <w:r w:rsidRPr="00DB0EDF">
        <w:rPr>
          <w:b/>
          <w:sz w:val="24"/>
          <w:szCs w:val="24"/>
          <w:lang w:val="sk-SK" w:eastAsia="sk-SK"/>
        </w:rPr>
        <w:t>termín plnenia</w:t>
      </w:r>
      <w:r w:rsidR="000713D5" w:rsidRPr="00DB0EDF">
        <w:rPr>
          <w:b/>
          <w:sz w:val="24"/>
          <w:szCs w:val="24"/>
          <w:lang w:val="sk-SK" w:eastAsia="sk-SK"/>
        </w:rPr>
        <w:t xml:space="preserve"> zákazky</w:t>
      </w:r>
      <w:r w:rsidRPr="00DB0EDF">
        <w:rPr>
          <w:b/>
          <w:sz w:val="24"/>
          <w:szCs w:val="24"/>
          <w:lang w:val="sk-SK" w:eastAsia="sk-SK"/>
        </w:rPr>
        <w:t>:</w:t>
      </w:r>
      <w:r w:rsidRPr="00DB0EDF">
        <w:rPr>
          <w:sz w:val="24"/>
          <w:szCs w:val="24"/>
          <w:lang w:val="sk-SK" w:eastAsia="sk-SK"/>
        </w:rPr>
        <w:t xml:space="preserve"> </w:t>
      </w:r>
      <w:r w:rsidR="000713D5" w:rsidRPr="00DB0EDF">
        <w:rPr>
          <w:sz w:val="24"/>
          <w:szCs w:val="24"/>
          <w:lang w:val="sk-SK" w:eastAsia="sk-SK"/>
        </w:rPr>
        <w:t xml:space="preserve"> </w:t>
      </w:r>
      <w:r w:rsidR="00691BD1" w:rsidRPr="00DB0EDF">
        <w:rPr>
          <w:sz w:val="24"/>
          <w:szCs w:val="24"/>
          <w:lang w:val="sk-SK" w:eastAsia="sk-SK"/>
        </w:rPr>
        <w:t xml:space="preserve">do </w:t>
      </w:r>
      <w:r w:rsidR="00136B42" w:rsidRPr="00DB0EDF">
        <w:rPr>
          <w:sz w:val="24"/>
          <w:szCs w:val="24"/>
          <w:lang w:val="sk-SK" w:eastAsia="sk-SK"/>
        </w:rPr>
        <w:t xml:space="preserve"> 1 mesiaca </w:t>
      </w:r>
      <w:r w:rsidR="000255D7" w:rsidRPr="00DB0EDF">
        <w:rPr>
          <w:sz w:val="24"/>
          <w:szCs w:val="24"/>
          <w:lang w:val="sk-SK" w:eastAsia="sk-SK"/>
        </w:rPr>
        <w:t>odo dňa nadobudnutia účinnosti zmluvy</w:t>
      </w:r>
    </w:p>
    <w:p w:rsidR="00A82DC9" w:rsidRDefault="00A82DC9" w:rsidP="00A82DC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CD3A70">
        <w:rPr>
          <w:rFonts w:ascii="Arial" w:hAnsi="Arial" w:cs="Arial"/>
          <w:b/>
          <w:sz w:val="24"/>
          <w:szCs w:val="24"/>
        </w:rPr>
        <w:t>.</w:t>
      </w:r>
    </w:p>
    <w:p w:rsidR="000713D5" w:rsidRPr="004C78C4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16"/>
          <w:szCs w:val="16"/>
          <w:u w:val="single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ED4C02" w:rsidRPr="004C78C4" w:rsidRDefault="00E355D6" w:rsidP="0020025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83EDE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4C78C4" w:rsidRDefault="00ED4C02" w:rsidP="0020025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1EF7" w:rsidRPr="000C1B16" w:rsidRDefault="00ED4C02" w:rsidP="004C78C4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nepripúšťa sa  </w:t>
      </w:r>
    </w:p>
    <w:p w:rsidR="00EE1081" w:rsidRPr="000C1B16" w:rsidRDefault="00EE1081" w:rsidP="00200253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CE4CB8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celková cena bez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917AFC" w:rsidRPr="004C78C4" w:rsidRDefault="00EE1081" w:rsidP="004C78C4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celková cena vrátane DPH.</w:t>
      </w:r>
    </w:p>
    <w:p w:rsidR="00EE1081" w:rsidRPr="004C78C4" w:rsidRDefault="00EE1081" w:rsidP="00EE1081">
      <w:pPr>
        <w:pStyle w:val="Zarkazkladnhotextu"/>
        <w:spacing w:after="0" w:line="240" w:lineRule="auto"/>
        <w:ind w:left="0"/>
        <w:rPr>
          <w:rFonts w:ascii="Arial" w:hAnsi="Arial" w:cs="Arial"/>
          <w:sz w:val="16"/>
          <w:szCs w:val="16"/>
        </w:rPr>
      </w:pPr>
    </w:p>
    <w:p w:rsidR="00F21C2A" w:rsidRPr="00F21C2A" w:rsidRDefault="00F21C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F21C2A">
        <w:rPr>
          <w:rFonts w:ascii="Arial" w:hAnsi="Arial" w:cs="Arial"/>
          <w:b/>
          <w:sz w:val="24"/>
          <w:szCs w:val="24"/>
        </w:rPr>
        <w:t xml:space="preserve">Cenu stanoví </w:t>
      </w:r>
      <w:r>
        <w:rPr>
          <w:rFonts w:ascii="Arial" w:hAnsi="Arial" w:cs="Arial"/>
          <w:b/>
          <w:sz w:val="24"/>
          <w:szCs w:val="24"/>
        </w:rPr>
        <w:t>predkl</w:t>
      </w:r>
      <w:r w:rsidRPr="00F21C2A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da</w:t>
      </w:r>
      <w:r w:rsidRPr="00F21C2A">
        <w:rPr>
          <w:rFonts w:ascii="Arial" w:hAnsi="Arial" w:cs="Arial"/>
          <w:b/>
          <w:sz w:val="24"/>
          <w:szCs w:val="24"/>
        </w:rPr>
        <w:t>teľ na základe ocenenia Prílohy č.</w:t>
      </w:r>
      <w:r w:rsidR="000255D7">
        <w:rPr>
          <w:rFonts w:ascii="Arial" w:hAnsi="Arial" w:cs="Arial"/>
          <w:b/>
          <w:sz w:val="24"/>
          <w:szCs w:val="24"/>
        </w:rPr>
        <w:t xml:space="preserve"> 2 - Neocenený zoznam položiek </w:t>
      </w:r>
      <w:r w:rsidRPr="00F21C2A">
        <w:rPr>
          <w:rFonts w:ascii="Arial" w:hAnsi="Arial" w:cs="Arial"/>
          <w:b/>
          <w:sz w:val="24"/>
          <w:szCs w:val="24"/>
        </w:rPr>
        <w:t xml:space="preserve">predmetu </w:t>
      </w:r>
      <w:r>
        <w:rPr>
          <w:rFonts w:ascii="Arial" w:hAnsi="Arial" w:cs="Arial"/>
          <w:b/>
          <w:sz w:val="24"/>
          <w:szCs w:val="24"/>
        </w:rPr>
        <w:t>zákazky</w:t>
      </w:r>
      <w:r w:rsidRPr="00F21C2A">
        <w:rPr>
          <w:rFonts w:ascii="Arial" w:hAnsi="Arial" w:cs="Arial"/>
          <w:b/>
          <w:sz w:val="24"/>
          <w:szCs w:val="24"/>
        </w:rPr>
        <w:t xml:space="preserve"> tejto Výzvy, </w:t>
      </w:r>
      <w:r w:rsidRPr="00F21C2A">
        <w:rPr>
          <w:rFonts w:ascii="Arial" w:hAnsi="Arial" w:cs="Arial"/>
          <w:b/>
          <w:sz w:val="24"/>
          <w:szCs w:val="24"/>
          <w:u w:val="single"/>
        </w:rPr>
        <w:t xml:space="preserve">ktorá bude súčasťou návrhu </w:t>
      </w:r>
      <w:r>
        <w:rPr>
          <w:rFonts w:ascii="Arial" w:hAnsi="Arial" w:cs="Arial"/>
          <w:b/>
          <w:sz w:val="24"/>
          <w:szCs w:val="24"/>
          <w:u w:val="single"/>
        </w:rPr>
        <w:t>predkl</w:t>
      </w:r>
      <w:r w:rsidRPr="00F21C2A">
        <w:rPr>
          <w:rFonts w:ascii="Arial" w:hAnsi="Arial" w:cs="Arial"/>
          <w:b/>
          <w:sz w:val="24"/>
          <w:szCs w:val="24"/>
          <w:u w:val="single"/>
        </w:rPr>
        <w:t>a</w:t>
      </w:r>
      <w:r>
        <w:rPr>
          <w:rFonts w:ascii="Arial" w:hAnsi="Arial" w:cs="Arial"/>
          <w:b/>
          <w:sz w:val="24"/>
          <w:szCs w:val="24"/>
          <w:u w:val="single"/>
        </w:rPr>
        <w:t>da</w:t>
      </w:r>
      <w:r w:rsidRPr="00F21C2A">
        <w:rPr>
          <w:rFonts w:ascii="Arial" w:hAnsi="Arial" w:cs="Arial"/>
          <w:b/>
          <w:sz w:val="24"/>
          <w:szCs w:val="24"/>
          <w:u w:val="single"/>
        </w:rPr>
        <w:t>teľa</w:t>
      </w:r>
      <w:r w:rsidRPr="00F21C2A">
        <w:rPr>
          <w:rFonts w:ascii="Arial" w:hAnsi="Arial" w:cs="Arial"/>
          <w:sz w:val="24"/>
          <w:szCs w:val="24"/>
        </w:rPr>
        <w:t>.</w:t>
      </w:r>
    </w:p>
    <w:p w:rsidR="00F21C2A" w:rsidRDefault="00F21C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0255D7">
        <w:rPr>
          <w:rFonts w:ascii="Arial" w:hAnsi="Arial" w:cs="Arial"/>
          <w:sz w:val="24"/>
          <w:szCs w:val="24"/>
        </w:rPr>
        <w:t xml:space="preserve"> celkovej </w:t>
      </w:r>
      <w:r w:rsidRPr="000C1B16">
        <w:rPr>
          <w:rFonts w:ascii="Arial" w:hAnsi="Arial" w:cs="Arial"/>
          <w:sz w:val="24"/>
          <w:szCs w:val="24"/>
        </w:rPr>
        <w:t xml:space="preserve">cene </w:t>
      </w:r>
      <w:r w:rsidR="000255D7">
        <w:rPr>
          <w:rFonts w:ascii="Arial" w:hAnsi="Arial" w:cs="Arial"/>
          <w:sz w:val="24"/>
          <w:szCs w:val="24"/>
        </w:rPr>
        <w:t xml:space="preserve">za predmet zákazky </w:t>
      </w:r>
      <w:r w:rsidRPr="000C1B16">
        <w:rPr>
          <w:rFonts w:ascii="Arial" w:hAnsi="Arial" w:cs="Arial"/>
          <w:sz w:val="24"/>
          <w:szCs w:val="24"/>
        </w:rPr>
        <w:t xml:space="preserve">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="000255D7">
        <w:rPr>
          <w:rFonts w:ascii="Arial" w:hAnsi="Arial" w:cs="Arial"/>
          <w:sz w:val="24"/>
          <w:szCs w:val="24"/>
        </w:rPr>
        <w:t>, vrátane nákladov na dopravu</w:t>
      </w:r>
      <w:r w:rsidRPr="002D678D">
        <w:rPr>
          <w:rFonts w:ascii="Arial" w:hAnsi="Arial" w:cs="Arial"/>
          <w:sz w:val="24"/>
          <w:szCs w:val="24"/>
        </w:rPr>
        <w:t xml:space="preserve">. </w:t>
      </w:r>
      <w:r w:rsidRPr="000C1B16">
        <w:rPr>
          <w:rFonts w:ascii="Arial" w:hAnsi="Arial" w:cs="Arial"/>
          <w:sz w:val="24"/>
          <w:szCs w:val="24"/>
        </w:rPr>
        <w:t>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4C78C4" w:rsidRDefault="00EE1081" w:rsidP="00EE1081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8F76BB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4C78C4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16"/>
          <w:szCs w:val="16"/>
          <w:u w:val="single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C71B9F">
        <w:rPr>
          <w:rFonts w:ascii="Arial" w:hAnsi="Arial" w:cs="Arial"/>
          <w:sz w:val="24"/>
          <w:szCs w:val="24"/>
        </w:rPr>
        <w:t xml:space="preserve">Podmienky účasti.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F3696C" w:rsidRPr="00A73FDD" w:rsidRDefault="00EE1081" w:rsidP="003275BF">
      <w:pPr>
        <w:pStyle w:val="Pta"/>
        <w:tabs>
          <w:tab w:val="clear" w:pos="4536"/>
          <w:tab w:val="clear" w:pos="9072"/>
        </w:tabs>
        <w:spacing w:beforeLines="50"/>
        <w:jc w:val="both"/>
        <w:rPr>
          <w:rFonts w:ascii="Arial" w:hAnsi="Arial" w:cs="Arial"/>
          <w:sz w:val="24"/>
          <w:szCs w:val="24"/>
          <w:lang/>
        </w:rPr>
      </w:pPr>
      <w:r w:rsidRPr="00A73FDD">
        <w:rPr>
          <w:rFonts w:ascii="Arial" w:hAnsi="Arial" w:cs="Arial"/>
          <w:sz w:val="24"/>
          <w:szCs w:val="24"/>
        </w:rPr>
        <w:lastRenderedPageBreak/>
        <w:t xml:space="preserve">a) </w:t>
      </w:r>
      <w:r w:rsidR="00F3696C" w:rsidRPr="00A73FDD">
        <w:rPr>
          <w:rFonts w:ascii="Arial" w:hAnsi="Arial" w:cs="Arial"/>
          <w:sz w:val="24"/>
          <w:szCs w:val="24"/>
          <w:lang/>
        </w:rPr>
        <w:t xml:space="preserve">Aktuálny doklad o oprávnení podnikať </w:t>
      </w:r>
      <w:r w:rsidR="00F3696C" w:rsidRPr="00A73FDD">
        <w:rPr>
          <w:rFonts w:ascii="Arial" w:hAnsi="Arial" w:cs="Arial"/>
          <w:sz w:val="24"/>
          <w:szCs w:val="24"/>
        </w:rPr>
        <w:t xml:space="preserve">ku dňu lehoty na predkladanie návrhov, ktorým preukážete spôsobilosť plniť predmet </w:t>
      </w:r>
      <w:r w:rsidR="00F21C2A">
        <w:rPr>
          <w:rFonts w:ascii="Arial" w:hAnsi="Arial" w:cs="Arial"/>
          <w:sz w:val="24"/>
          <w:szCs w:val="24"/>
        </w:rPr>
        <w:t>zákazky</w:t>
      </w:r>
      <w:r w:rsidR="00F3696C" w:rsidRPr="00A73FDD">
        <w:rPr>
          <w:rFonts w:ascii="Arial" w:hAnsi="Arial" w:cs="Arial"/>
          <w:sz w:val="24"/>
          <w:szCs w:val="24"/>
        </w:rPr>
        <w:t xml:space="preserve"> (upozorňujeme, že </w:t>
      </w:r>
      <w:r w:rsidR="00F21C2A">
        <w:rPr>
          <w:rFonts w:ascii="Arial" w:hAnsi="Arial" w:cs="Arial"/>
          <w:sz w:val="24"/>
          <w:szCs w:val="24"/>
        </w:rPr>
        <w:t>obstaráv</w:t>
      </w:r>
      <w:r w:rsidR="00F3696C" w:rsidRPr="00A73FDD">
        <w:rPr>
          <w:rFonts w:ascii="Arial" w:hAnsi="Arial" w:cs="Arial"/>
          <w:sz w:val="24"/>
          <w:szCs w:val="24"/>
        </w:rPr>
        <w:t xml:space="preserve">ateľ za aktuálny doklad neuzná výpis zo stránky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www.orsr.sk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 xml:space="preserve"> alebo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www.zrsr.sk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>, prípadne inej obdobnej stránky)</w:t>
      </w:r>
      <w:r w:rsidR="00F3696C" w:rsidRPr="00A73FDD">
        <w:rPr>
          <w:rFonts w:ascii="Arial" w:hAnsi="Arial" w:cs="Arial"/>
          <w:sz w:val="24"/>
          <w:szCs w:val="24"/>
          <w:lang/>
        </w:rPr>
        <w:t>.</w:t>
      </w:r>
    </w:p>
    <w:p w:rsidR="00F3696C" w:rsidRDefault="00CF4B9D" w:rsidP="00CF4B9D">
      <w:pPr>
        <w:pStyle w:val="Pta"/>
        <w:tabs>
          <w:tab w:val="clear" w:pos="4536"/>
          <w:tab w:val="clear" w:pos="9072"/>
        </w:tabs>
        <w:jc w:val="both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Doklad postačuje predložiť ako  fotokópiu.</w:t>
      </w:r>
      <w:r w:rsidR="00E4465C">
        <w:rPr>
          <w:rStyle w:val="ra"/>
          <w:rFonts w:ascii="Arial" w:hAnsi="Arial" w:cs="Arial"/>
          <w:sz w:val="24"/>
          <w:szCs w:val="24"/>
        </w:rPr>
        <w:t xml:space="preserve"> Úspešný </w:t>
      </w:r>
      <w:r w:rsidR="00D900CC">
        <w:rPr>
          <w:rStyle w:val="ra"/>
          <w:rFonts w:ascii="Arial" w:hAnsi="Arial" w:cs="Arial"/>
          <w:sz w:val="24"/>
          <w:szCs w:val="24"/>
        </w:rPr>
        <w:t>predkladateľ</w:t>
      </w:r>
      <w:r w:rsidR="00E4465C">
        <w:rPr>
          <w:rStyle w:val="ra"/>
          <w:rFonts w:ascii="Arial" w:hAnsi="Arial" w:cs="Arial"/>
          <w:sz w:val="24"/>
          <w:szCs w:val="24"/>
        </w:rPr>
        <w:t xml:space="preserve"> bude vyzvaný pred podpisom zmluvy o doloženie úradnej overenej fotokópie. </w:t>
      </w:r>
    </w:p>
    <w:p w:rsidR="00CF4B9D" w:rsidRPr="00A73FDD" w:rsidRDefault="00CF4B9D" w:rsidP="00CF4B9D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  <w:lang/>
        </w:rPr>
      </w:pPr>
    </w:p>
    <w:p w:rsidR="00317D01" w:rsidRPr="002E57F3" w:rsidRDefault="00836516" w:rsidP="00F21C2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Batang" w:hAnsi="Arial" w:cs="Arial"/>
          <w:sz w:val="24"/>
          <w:szCs w:val="24"/>
          <w:lang w:eastAsia="cs-CZ"/>
        </w:rPr>
        <w:t xml:space="preserve">b) </w:t>
      </w:r>
      <w:r w:rsidR="002E57F3" w:rsidRPr="00DB0EDF">
        <w:rPr>
          <w:rFonts w:ascii="Arial" w:eastAsia="Batang" w:hAnsi="Arial" w:cs="Arial"/>
          <w:sz w:val="24"/>
          <w:szCs w:val="24"/>
        </w:rPr>
        <w:t xml:space="preserve">Oprávnenie vydané Dopravným úradom na vykonávanie určených činnosti na určených technických zariadeniach plynových v zmysle § 17 zákona č. 513/2009 </w:t>
      </w:r>
      <w:proofErr w:type="spellStart"/>
      <w:r w:rsidR="002E57F3" w:rsidRPr="00DB0EDF">
        <w:rPr>
          <w:rFonts w:ascii="Arial" w:eastAsia="Batang" w:hAnsi="Arial" w:cs="Arial"/>
          <w:sz w:val="24"/>
          <w:szCs w:val="24"/>
        </w:rPr>
        <w:t>Z.z</w:t>
      </w:r>
      <w:proofErr w:type="spellEnd"/>
      <w:r w:rsidR="002E57F3" w:rsidRPr="00DB0EDF">
        <w:rPr>
          <w:rFonts w:ascii="Arial" w:eastAsia="Batang" w:hAnsi="Arial" w:cs="Arial"/>
          <w:sz w:val="24"/>
          <w:szCs w:val="24"/>
        </w:rPr>
        <w:t xml:space="preserve">. o dráhach a o zmene a doplnení niektorých zákonov v znení neskorších predpisov: montáž, opravy a skúšky technických zariadení plynových v rozsahu: </w:t>
      </w:r>
      <w:r w:rsidR="000708D9" w:rsidRPr="00DB0EDF">
        <w:rPr>
          <w:rFonts w:ascii="Arial" w:eastAsia="Batang" w:hAnsi="Arial" w:cs="Arial"/>
          <w:sz w:val="24"/>
          <w:szCs w:val="24"/>
        </w:rPr>
        <w:t>P 1</w:t>
      </w:r>
      <w:r w:rsidR="00653648" w:rsidRPr="00DB0EDF">
        <w:rPr>
          <w:rFonts w:ascii="Arial" w:eastAsia="Batang" w:hAnsi="Arial" w:cs="Arial"/>
          <w:sz w:val="24"/>
          <w:szCs w:val="24"/>
        </w:rPr>
        <w:t>, P5</w:t>
      </w:r>
      <w:r w:rsidR="002E57F3" w:rsidRPr="00DB0EDF">
        <w:rPr>
          <w:rFonts w:ascii="Arial" w:eastAsia="Batang" w:hAnsi="Arial" w:cs="Arial"/>
          <w:sz w:val="24"/>
          <w:szCs w:val="24"/>
        </w:rPr>
        <w:t xml:space="preserve"> – vyhláška </w:t>
      </w:r>
      <w:proofErr w:type="spellStart"/>
      <w:r w:rsidR="002E57F3" w:rsidRPr="00DB0EDF">
        <w:rPr>
          <w:rFonts w:ascii="Arial" w:eastAsia="Batang" w:hAnsi="Arial" w:cs="Arial"/>
          <w:sz w:val="24"/>
          <w:szCs w:val="24"/>
        </w:rPr>
        <w:t>MDPaT</w:t>
      </w:r>
      <w:proofErr w:type="spellEnd"/>
      <w:r w:rsidR="002E57F3" w:rsidRPr="00DB0EDF">
        <w:rPr>
          <w:rFonts w:ascii="Arial" w:eastAsia="Batang" w:hAnsi="Arial" w:cs="Arial"/>
          <w:sz w:val="24"/>
          <w:szCs w:val="24"/>
        </w:rPr>
        <w:t xml:space="preserve"> SR č.205/2010 </w:t>
      </w:r>
      <w:proofErr w:type="spellStart"/>
      <w:r w:rsidR="002E57F3" w:rsidRPr="00DB0EDF">
        <w:rPr>
          <w:rFonts w:ascii="Arial" w:eastAsia="Batang" w:hAnsi="Arial" w:cs="Arial"/>
          <w:sz w:val="24"/>
          <w:szCs w:val="24"/>
        </w:rPr>
        <w:t>Z.z</w:t>
      </w:r>
      <w:proofErr w:type="spellEnd"/>
      <w:r w:rsidR="002E57F3" w:rsidRPr="00DB0EDF">
        <w:rPr>
          <w:rFonts w:ascii="Arial" w:eastAsia="Batang" w:hAnsi="Arial" w:cs="Arial"/>
          <w:sz w:val="24"/>
          <w:szCs w:val="24"/>
        </w:rPr>
        <w:t>. Doklad môže byť predložený ako fotokópia.</w:t>
      </w:r>
    </w:p>
    <w:p w:rsidR="00154CD3" w:rsidRPr="002E57F3" w:rsidRDefault="00154CD3" w:rsidP="00C33E50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16"/>
          <w:szCs w:val="16"/>
        </w:rPr>
      </w:pPr>
    </w:p>
    <w:p w:rsidR="00B67BF6" w:rsidRPr="002D678D" w:rsidRDefault="00EE1081" w:rsidP="00C33E50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Požadované doklady musia byť platné.</w:t>
      </w:r>
      <w:r w:rsidR="00ED1EF7" w:rsidRPr="00CE4CB8">
        <w:rPr>
          <w:rFonts w:ascii="Arial" w:hAnsi="Arial" w:cs="Arial"/>
          <w:sz w:val="24"/>
          <w:szCs w:val="24"/>
        </w:rPr>
        <w:t xml:space="preserve"> </w:t>
      </w:r>
    </w:p>
    <w:p w:rsidR="000C698D" w:rsidRDefault="000C698D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1E05F0" w:rsidRDefault="000255D7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  <w:r w:rsidRPr="000255D7">
        <w:rPr>
          <w:rFonts w:ascii="Arial" w:hAnsi="Arial" w:cs="Arial"/>
          <w:b/>
          <w:sz w:val="24"/>
          <w:szCs w:val="24"/>
        </w:rPr>
        <w:t>Predkladateľ môže pri predkladaní doklad</w:t>
      </w:r>
      <w:r w:rsidR="00C71B9F">
        <w:rPr>
          <w:rFonts w:ascii="Arial" w:hAnsi="Arial" w:cs="Arial"/>
          <w:b/>
          <w:sz w:val="24"/>
          <w:szCs w:val="24"/>
        </w:rPr>
        <w:t>u</w:t>
      </w:r>
      <w:r w:rsidRPr="000255D7">
        <w:rPr>
          <w:rFonts w:ascii="Arial" w:hAnsi="Arial" w:cs="Arial"/>
          <w:b/>
          <w:sz w:val="24"/>
          <w:szCs w:val="24"/>
        </w:rPr>
        <w:t xml:space="preserve"> pod písm. </w:t>
      </w:r>
      <w:r w:rsidRPr="000255D7">
        <w:rPr>
          <w:rFonts w:ascii="Arial" w:hAnsi="Arial" w:cs="Arial"/>
          <w:b/>
          <w:bCs/>
          <w:sz w:val="24"/>
          <w:szCs w:val="24"/>
        </w:rPr>
        <w:t>b)</w:t>
      </w:r>
      <w:r w:rsidR="00C71B9F">
        <w:rPr>
          <w:rFonts w:ascii="Arial" w:hAnsi="Arial" w:cs="Arial"/>
          <w:b/>
          <w:bCs/>
          <w:sz w:val="24"/>
          <w:szCs w:val="24"/>
        </w:rPr>
        <w:t xml:space="preserve"> </w:t>
      </w:r>
      <w:r w:rsidRPr="000255D7">
        <w:rPr>
          <w:rFonts w:ascii="Arial" w:hAnsi="Arial" w:cs="Arial"/>
          <w:b/>
          <w:sz w:val="24"/>
          <w:szCs w:val="24"/>
        </w:rPr>
        <w:t>využiť technické a odborné kapacity inej osoby, bez ohľadu na ich právny vzťah, ktoré bude mať k dispozícii na plnenie zmluvy. V takomto prípade musí predkladateľ preukázať, že pri plnení zmluvy bude môcť reálne disponovať s kapacitami osoby, ktorej spôsobilosť využíva na preukázanie tohto dokladu. Túto skutočnosť preukazuje predkladateľ napr.: písomnou zmluvou uzavretou s touto osobou, obsahujúcou záväzok osoby, ktorej odborné a technické kapacity mieni využívať a skutočnosť, že táto osoba poskytne svoje kapacity počas celého trvania zmluvného vzťahu.</w:t>
      </w:r>
    </w:p>
    <w:p w:rsidR="001E05F0" w:rsidRDefault="001E05F0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94ABA">
        <w:rPr>
          <w:rFonts w:ascii="Arial" w:hAnsi="Arial" w:cs="Arial"/>
          <w:b/>
          <w:sz w:val="24"/>
          <w:szCs w:val="24"/>
        </w:rPr>
        <w:t>Obhliadka miest</w:t>
      </w:r>
      <w:r>
        <w:rPr>
          <w:rFonts w:ascii="Arial" w:hAnsi="Arial" w:cs="Arial"/>
          <w:b/>
          <w:sz w:val="24"/>
          <w:szCs w:val="24"/>
        </w:rPr>
        <w:t>a poskytnutia</w:t>
      </w:r>
      <w:r w:rsidRPr="00D94ABA">
        <w:rPr>
          <w:rFonts w:ascii="Arial" w:hAnsi="Arial" w:cs="Arial"/>
          <w:b/>
          <w:sz w:val="24"/>
          <w:szCs w:val="24"/>
        </w:rPr>
        <w:t xml:space="preserve"> služby:</w:t>
      </w: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94ABA">
        <w:rPr>
          <w:rFonts w:ascii="Arial" w:hAnsi="Arial" w:cs="Arial"/>
          <w:sz w:val="24"/>
          <w:szCs w:val="24"/>
        </w:rPr>
        <w:t>Vzhľadom k špecifikácii predmetu zákazky obstarávateľ umožňuje obhliadku miest</w:t>
      </w:r>
      <w:r>
        <w:rPr>
          <w:rFonts w:ascii="Arial" w:hAnsi="Arial" w:cs="Arial"/>
          <w:sz w:val="24"/>
          <w:szCs w:val="24"/>
        </w:rPr>
        <w:t>a</w:t>
      </w:r>
      <w:r w:rsidRPr="00D94ABA">
        <w:rPr>
          <w:rFonts w:ascii="Arial" w:hAnsi="Arial" w:cs="Arial"/>
          <w:sz w:val="24"/>
          <w:szCs w:val="24"/>
        </w:rPr>
        <w:t xml:space="preserve"> poskytnut</w:t>
      </w:r>
      <w:r>
        <w:rPr>
          <w:rFonts w:ascii="Arial" w:hAnsi="Arial" w:cs="Arial"/>
          <w:sz w:val="24"/>
          <w:szCs w:val="24"/>
        </w:rPr>
        <w:t>ia služby</w:t>
      </w:r>
      <w:r w:rsidRPr="00D94ABA">
        <w:rPr>
          <w:rFonts w:ascii="Arial" w:hAnsi="Arial" w:cs="Arial"/>
          <w:sz w:val="24"/>
          <w:szCs w:val="24"/>
        </w:rPr>
        <w:t xml:space="preserve">. </w:t>
      </w: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  <w:u w:val="single"/>
        </w:rPr>
        <w:t>Kontaktn</w:t>
      </w:r>
      <w:r>
        <w:rPr>
          <w:rFonts w:ascii="Arial" w:hAnsi="Arial" w:cs="Arial"/>
          <w:sz w:val="24"/>
          <w:szCs w:val="24"/>
          <w:u w:val="single"/>
        </w:rPr>
        <w:t>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osob</w:t>
      </w:r>
      <w:r>
        <w:rPr>
          <w:rFonts w:ascii="Arial" w:hAnsi="Arial" w:cs="Arial"/>
          <w:sz w:val="24"/>
          <w:szCs w:val="24"/>
          <w:u w:val="single"/>
        </w:rPr>
        <w:t>a zodpovedná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z</w:t>
      </w:r>
      <w:r w:rsidRPr="00D94ABA">
        <w:rPr>
          <w:rFonts w:ascii="Arial" w:hAnsi="Arial" w:cs="Arial"/>
          <w:sz w:val="24"/>
          <w:szCs w:val="24"/>
          <w:u w:val="single"/>
        </w:rPr>
        <w:t>a obhliadk</w:t>
      </w:r>
      <w:r>
        <w:rPr>
          <w:rFonts w:ascii="Arial" w:hAnsi="Arial" w:cs="Arial"/>
          <w:sz w:val="24"/>
          <w:szCs w:val="24"/>
          <w:u w:val="single"/>
        </w:rPr>
        <w:t>u</w:t>
      </w:r>
      <w:r w:rsidRPr="00D94ABA">
        <w:rPr>
          <w:rFonts w:ascii="Arial" w:hAnsi="Arial" w:cs="Arial"/>
          <w:sz w:val="24"/>
          <w:szCs w:val="24"/>
          <w:u w:val="single"/>
        </w:rPr>
        <w:t>:</w:t>
      </w:r>
    </w:p>
    <w:p w:rsidR="00CD4CA6" w:rsidRDefault="00CD4CA6" w:rsidP="00CD4CA6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ind w:left="426"/>
        <w:contextualSpacing/>
        <w:jc w:val="both"/>
        <w:rPr>
          <w:rFonts w:ascii="Arial" w:hAnsi="Arial" w:cs="Arial"/>
          <w:sz w:val="24"/>
          <w:szCs w:val="24"/>
        </w:rPr>
      </w:pPr>
      <w:r w:rsidRPr="00DB0EDF">
        <w:rPr>
          <w:rFonts w:ascii="Arial" w:hAnsi="Arial" w:cs="Arial"/>
          <w:sz w:val="24"/>
          <w:szCs w:val="24"/>
        </w:rPr>
        <w:t xml:space="preserve">Ing. Marián Ondračka, odborný technický zamestnanec Strediska hospodárenia s majetkom, email: </w:t>
      </w:r>
      <w:hyperlink r:id="rId9" w:history="1">
        <w:r w:rsidRPr="00DB0EDF">
          <w:rPr>
            <w:rStyle w:val="Hypertextovprepojenie"/>
            <w:rFonts w:ascii="Arial" w:hAnsi="Arial" w:cs="Arial"/>
            <w:sz w:val="24"/>
            <w:szCs w:val="24"/>
          </w:rPr>
          <w:t>ondracka.marian@zsr.sk</w:t>
        </w:r>
      </w:hyperlink>
      <w:r w:rsidRPr="00DB0ED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B0EDF">
        <w:rPr>
          <w:rFonts w:ascii="Arial" w:hAnsi="Arial" w:cs="Arial"/>
          <w:sz w:val="24"/>
          <w:szCs w:val="24"/>
        </w:rPr>
        <w:t>tel</w:t>
      </w:r>
      <w:proofErr w:type="spellEnd"/>
      <w:r w:rsidRPr="00DB0EDF">
        <w:rPr>
          <w:rFonts w:ascii="Arial" w:hAnsi="Arial" w:cs="Arial"/>
          <w:sz w:val="24"/>
          <w:szCs w:val="24"/>
        </w:rPr>
        <w:t xml:space="preserve">: </w:t>
      </w:r>
      <w:r w:rsidRPr="00DB0EDF">
        <w:rPr>
          <w:rFonts w:ascii="Arial" w:hAnsi="Arial" w:cs="Arial"/>
          <w:sz w:val="24"/>
          <w:szCs w:val="24"/>
          <w:lang w:eastAsia="sk-SK"/>
        </w:rPr>
        <w:t xml:space="preserve">032/2293 447, </w:t>
      </w:r>
      <w:proofErr w:type="spellStart"/>
      <w:r w:rsidRPr="00DB0EDF">
        <w:rPr>
          <w:rFonts w:ascii="Arial" w:hAnsi="Arial" w:cs="Arial"/>
          <w:sz w:val="24"/>
          <w:szCs w:val="24"/>
          <w:lang w:eastAsia="sk-SK"/>
        </w:rPr>
        <w:t>mob</w:t>
      </w:r>
      <w:proofErr w:type="spellEnd"/>
      <w:r w:rsidRPr="00DB0EDF">
        <w:rPr>
          <w:rFonts w:ascii="Arial" w:hAnsi="Arial" w:cs="Arial"/>
          <w:sz w:val="24"/>
          <w:szCs w:val="24"/>
          <w:lang w:eastAsia="sk-SK"/>
        </w:rPr>
        <w:t>: 0911 973 211.</w:t>
      </w:r>
    </w:p>
    <w:p w:rsidR="00CD4CA6" w:rsidRDefault="00CD4CA6" w:rsidP="00CD4CA6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ind w:left="426"/>
        <w:contextualSpacing/>
        <w:jc w:val="both"/>
        <w:rPr>
          <w:rFonts w:ascii="Arial" w:hAnsi="Arial" w:cs="Arial"/>
          <w:sz w:val="24"/>
          <w:szCs w:val="24"/>
        </w:rPr>
      </w:pPr>
    </w:p>
    <w:p w:rsidR="00CD4CA6" w:rsidRPr="00D94ABA" w:rsidRDefault="00CD4CA6" w:rsidP="00CD4CA6">
      <w:pPr>
        <w:spacing w:before="120"/>
        <w:jc w:val="both"/>
        <w:rPr>
          <w:rFonts w:ascii="Arial" w:hAnsi="Arial" w:cs="Arial"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  <w:u w:val="single"/>
        </w:rPr>
        <w:t>Podrobnosti k obhliadke:</w:t>
      </w:r>
    </w:p>
    <w:p w:rsidR="00CD4CA6" w:rsidRPr="00D94ABA" w:rsidRDefault="00CD4CA6" w:rsidP="00CD4CA6">
      <w:pPr>
        <w:pStyle w:val="Odsekzoznamu"/>
        <w:numPr>
          <w:ilvl w:val="0"/>
          <w:numId w:val="12"/>
        </w:numPr>
        <w:spacing w:before="120"/>
        <w:jc w:val="both"/>
        <w:rPr>
          <w:rFonts w:ascii="Arial" w:hAnsi="Arial" w:cs="Arial"/>
        </w:rPr>
      </w:pPr>
      <w:r w:rsidRPr="00D94ABA">
        <w:rPr>
          <w:rFonts w:ascii="Arial" w:hAnsi="Arial" w:cs="Arial"/>
        </w:rPr>
        <w:t xml:space="preserve">termín obhliadky je potrebné dohodnúť vopred telefonicky s kontaktnou osobou. Najneskorší termín dohodnutia obhliadky je: do </w:t>
      </w:r>
      <w:r w:rsidR="009C388B">
        <w:rPr>
          <w:rFonts w:ascii="Arial" w:hAnsi="Arial" w:cs="Arial"/>
        </w:rPr>
        <w:t>18</w:t>
      </w:r>
      <w:r>
        <w:rPr>
          <w:rFonts w:ascii="Arial" w:hAnsi="Arial" w:cs="Arial"/>
        </w:rPr>
        <w:t>.</w:t>
      </w:r>
      <w:r w:rsidR="009C388B">
        <w:rPr>
          <w:rFonts w:ascii="Arial" w:hAnsi="Arial" w:cs="Arial"/>
        </w:rPr>
        <w:t>5.</w:t>
      </w:r>
      <w:r w:rsidR="006042B4">
        <w:rPr>
          <w:rFonts w:ascii="Arial" w:hAnsi="Arial" w:cs="Arial"/>
        </w:rPr>
        <w:t xml:space="preserve"> </w:t>
      </w:r>
      <w:r w:rsidRPr="00D94ABA">
        <w:rPr>
          <w:rFonts w:ascii="Arial" w:hAnsi="Arial" w:cs="Arial"/>
        </w:rPr>
        <w:t>2015 do 14:00 hod.,</w:t>
      </w:r>
    </w:p>
    <w:p w:rsidR="00CD4CA6" w:rsidRPr="00531149" w:rsidRDefault="00CD4CA6" w:rsidP="00531149">
      <w:pPr>
        <w:pStyle w:val="Zkladntext2"/>
        <w:numPr>
          <w:ilvl w:val="0"/>
          <w:numId w:val="12"/>
        </w:numPr>
        <w:spacing w:before="120" w:line="240" w:lineRule="auto"/>
        <w:ind w:left="425" w:hanging="357"/>
        <w:contextualSpacing/>
        <w:rPr>
          <w:rFonts w:ascii="Arial" w:hAnsi="Arial" w:cs="Arial"/>
          <w:b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</w:rPr>
        <w:t>obstarávateľ má za to, že v prípade V</w:t>
      </w:r>
      <w:r w:rsidR="006042B4">
        <w:rPr>
          <w:rFonts w:ascii="Arial" w:hAnsi="Arial" w:cs="Arial"/>
          <w:sz w:val="24"/>
          <w:szCs w:val="24"/>
        </w:rPr>
        <w:t>ášho nezáujmu o obhliadku miesta poskytnutia služby, je Vám toto miesto</w:t>
      </w:r>
      <w:r w:rsidRPr="00D94ABA">
        <w:rPr>
          <w:rFonts w:ascii="Arial" w:hAnsi="Arial" w:cs="Arial"/>
          <w:sz w:val="24"/>
          <w:szCs w:val="24"/>
        </w:rPr>
        <w:t xml:space="preserve"> známe.</w:t>
      </w:r>
    </w:p>
    <w:p w:rsidR="00CD4CA6" w:rsidRPr="00D94ABA" w:rsidRDefault="00CD4CA6" w:rsidP="00CD4CA6">
      <w:pPr>
        <w:spacing w:before="120"/>
        <w:jc w:val="both"/>
        <w:rPr>
          <w:rFonts w:ascii="Arial" w:hAnsi="Arial" w:cs="Arial"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  <w:u w:val="single"/>
        </w:rPr>
        <w:t>Všeobecné pokyny k obhliadk</w:t>
      </w:r>
      <w:r w:rsidR="00211220">
        <w:rPr>
          <w:rFonts w:ascii="Arial" w:hAnsi="Arial" w:cs="Arial"/>
          <w:sz w:val="24"/>
          <w:szCs w:val="24"/>
          <w:u w:val="single"/>
        </w:rPr>
        <w:t>e</w:t>
      </w:r>
      <w:r w:rsidRPr="00D94ABA">
        <w:rPr>
          <w:rFonts w:ascii="Arial" w:hAnsi="Arial" w:cs="Arial"/>
          <w:sz w:val="24"/>
          <w:szCs w:val="24"/>
          <w:u w:val="single"/>
        </w:rPr>
        <w:t xml:space="preserve">: </w:t>
      </w:r>
    </w:p>
    <w:p w:rsidR="00CD4CA6" w:rsidRPr="00D94ABA" w:rsidRDefault="00CD4CA6" w:rsidP="00CD4CA6">
      <w:pPr>
        <w:numPr>
          <w:ilvl w:val="0"/>
          <w:numId w:val="11"/>
        </w:numPr>
        <w:spacing w:before="120"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D94ABA">
        <w:rPr>
          <w:rFonts w:ascii="Arial" w:hAnsi="Arial" w:cs="Arial"/>
          <w:sz w:val="24"/>
          <w:szCs w:val="24"/>
        </w:rPr>
        <w:t xml:space="preserve">Výsledkom obhliadky bude zápisnica z obhliadky, prezenčná listina a v prípade akýchkoľvek zmien napr. v: prílohe č. 1, prílohe č. 2, kontaktná osoba upozorní potenciálnych predkladateľov na  všetky zmeny , ktoré budú zároveň uvedené v tejto zápisnici. Po konzultácii s potenciálnymi </w:t>
      </w:r>
      <w:r w:rsidR="00211220">
        <w:rPr>
          <w:rFonts w:ascii="Arial" w:hAnsi="Arial" w:cs="Arial"/>
          <w:sz w:val="24"/>
          <w:szCs w:val="24"/>
        </w:rPr>
        <w:t>predkl</w:t>
      </w:r>
      <w:r w:rsidRPr="00D94ABA">
        <w:rPr>
          <w:rFonts w:ascii="Arial" w:hAnsi="Arial" w:cs="Arial"/>
          <w:sz w:val="24"/>
          <w:szCs w:val="24"/>
        </w:rPr>
        <w:t>a</w:t>
      </w:r>
      <w:r w:rsidR="00211220">
        <w:rPr>
          <w:rFonts w:ascii="Arial" w:hAnsi="Arial" w:cs="Arial"/>
          <w:sz w:val="24"/>
          <w:szCs w:val="24"/>
        </w:rPr>
        <w:t>da</w:t>
      </w:r>
      <w:r w:rsidRPr="00D94ABA">
        <w:rPr>
          <w:rFonts w:ascii="Arial" w:hAnsi="Arial" w:cs="Arial"/>
          <w:sz w:val="24"/>
          <w:szCs w:val="24"/>
        </w:rPr>
        <w:t xml:space="preserve">teľmi (zúčastnenými na obhliadke) kontaktná osoba vypracuje zápisnicu, prezenčnú listinu a v prípade potreby farebne vyznačí zmeny napr. v dokumentoch - príloha č.1 a č. 2 a pod.. </w:t>
      </w:r>
    </w:p>
    <w:p w:rsidR="00CD4CA6" w:rsidRDefault="00CD4CA6" w:rsidP="00CD4CA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D94ABA">
        <w:rPr>
          <w:rFonts w:ascii="Arial" w:hAnsi="Arial" w:cs="Arial"/>
          <w:sz w:val="24"/>
          <w:szCs w:val="24"/>
        </w:rPr>
        <w:t xml:space="preserve">Kontaktná osoba na obhliadku zašle najneskôr v čase do 12:00 hod. nasledujúceho dňa po uskutočnenej obhliadke dokumenty z obhliadky v elektronickej podobe </w:t>
      </w:r>
      <w:r>
        <w:rPr>
          <w:rFonts w:ascii="Arial" w:hAnsi="Arial" w:cs="Arial"/>
          <w:sz w:val="24"/>
          <w:szCs w:val="24"/>
        </w:rPr>
        <w:t>spracovateľovi spisu: PhDr.</w:t>
      </w:r>
      <w:r w:rsidRPr="00D94ABA">
        <w:rPr>
          <w:rFonts w:ascii="Arial" w:hAnsi="Arial" w:cs="Arial"/>
          <w:sz w:val="24"/>
          <w:szCs w:val="24"/>
        </w:rPr>
        <w:t xml:space="preserve"> Michalovi </w:t>
      </w:r>
      <w:proofErr w:type="spellStart"/>
      <w:r w:rsidRPr="00D94ABA">
        <w:rPr>
          <w:rFonts w:ascii="Arial" w:hAnsi="Arial" w:cs="Arial"/>
          <w:sz w:val="24"/>
          <w:szCs w:val="24"/>
        </w:rPr>
        <w:t>Viktorínovi</w:t>
      </w:r>
      <w:proofErr w:type="spellEnd"/>
      <w:r w:rsidRPr="00D94ABA">
        <w:rPr>
          <w:rFonts w:ascii="Arial" w:hAnsi="Arial" w:cs="Arial"/>
          <w:sz w:val="24"/>
          <w:szCs w:val="24"/>
        </w:rPr>
        <w:t xml:space="preserve"> na email: </w:t>
      </w:r>
      <w:hyperlink r:id="rId10" w:history="1">
        <w:r w:rsidRPr="00D94ABA">
          <w:rPr>
            <w:rStyle w:val="Hypertextovprepojenie"/>
            <w:rFonts w:ascii="Arial" w:hAnsi="Arial" w:cs="Arial"/>
            <w:sz w:val="24"/>
            <w:szCs w:val="24"/>
          </w:rPr>
          <w:t>viktorin.michal@zsr.sk</w:t>
        </w:r>
      </w:hyperlink>
      <w:r w:rsidRPr="00D94ABA">
        <w:rPr>
          <w:rFonts w:ascii="Arial" w:hAnsi="Arial" w:cs="Arial"/>
          <w:sz w:val="24"/>
          <w:szCs w:val="24"/>
        </w:rPr>
        <w:t xml:space="preserve">. </w:t>
      </w:r>
      <w:r w:rsidRPr="00D94ABA">
        <w:rPr>
          <w:rFonts w:ascii="Arial" w:hAnsi="Arial" w:cs="Arial"/>
          <w:sz w:val="24"/>
          <w:szCs w:val="24"/>
        </w:rPr>
        <w:lastRenderedPageBreak/>
        <w:t xml:space="preserve">Dokumenty z obhliadky (spracované v zmysle pokynov podľa </w:t>
      </w:r>
      <w:r>
        <w:rPr>
          <w:rFonts w:ascii="Arial" w:hAnsi="Arial" w:cs="Arial"/>
          <w:sz w:val="24"/>
          <w:szCs w:val="24"/>
        </w:rPr>
        <w:t xml:space="preserve">vyššie uvedeného </w:t>
      </w:r>
      <w:r w:rsidRPr="00D94ABA">
        <w:rPr>
          <w:rFonts w:ascii="Arial" w:hAnsi="Arial" w:cs="Arial"/>
          <w:sz w:val="24"/>
          <w:szCs w:val="24"/>
        </w:rPr>
        <w:t xml:space="preserve">bodu 1.) budú v prípade zmeny pôvodných dokumentov (výzva + prílohy) preukázateľne zverejnené na webovom sídle </w:t>
      </w:r>
      <w:r>
        <w:rPr>
          <w:rFonts w:ascii="Arial" w:hAnsi="Arial" w:cs="Arial"/>
          <w:sz w:val="24"/>
          <w:szCs w:val="24"/>
        </w:rPr>
        <w:t>obstará</w:t>
      </w:r>
      <w:r w:rsidRPr="00D94ABA">
        <w:rPr>
          <w:rFonts w:ascii="Arial" w:hAnsi="Arial" w:cs="Arial"/>
          <w:sz w:val="24"/>
          <w:szCs w:val="24"/>
        </w:rPr>
        <w:t>vateľa.</w:t>
      </w:r>
    </w:p>
    <w:p w:rsidR="00CD4CA6" w:rsidRPr="002741C9" w:rsidRDefault="00CD4CA6" w:rsidP="00CD4CA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r w:rsidRPr="00CE4CB8">
        <w:rPr>
          <w:rFonts w:ascii="Arial" w:hAnsi="Arial" w:cs="Arial"/>
          <w:sz w:val="24"/>
          <w:szCs w:val="24"/>
        </w:rPr>
        <w:t>Klemensova 8, 813 61 Bratislava</w:t>
      </w:r>
    </w:p>
    <w:p w:rsidR="00EE1081" w:rsidRPr="002741C9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EE1081" w:rsidRDefault="00EE1081" w:rsidP="002741C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="00067E0D">
        <w:rPr>
          <w:rFonts w:ascii="Arial" w:hAnsi="Arial" w:cs="Arial"/>
          <w:sz w:val="24"/>
          <w:szCs w:val="24"/>
        </w:rPr>
        <w:t>:  „Prieskum trhu č</w:t>
      </w:r>
      <w:r w:rsidRPr="00CE4CB8">
        <w:rPr>
          <w:rFonts w:ascii="Arial" w:hAnsi="Arial" w:cs="Arial"/>
          <w:sz w:val="24"/>
          <w:szCs w:val="24"/>
        </w:rPr>
        <w:t>.</w:t>
      </w:r>
      <w:r w:rsidR="00067E0D">
        <w:rPr>
          <w:rFonts w:ascii="Arial" w:hAnsi="Arial" w:cs="Arial"/>
          <w:sz w:val="24"/>
          <w:szCs w:val="24"/>
        </w:rPr>
        <w:t xml:space="preserve"> </w:t>
      </w:r>
      <w:r w:rsidR="001F19B9">
        <w:rPr>
          <w:rFonts w:ascii="Arial" w:hAnsi="Arial" w:cs="Arial"/>
          <w:sz w:val="24"/>
          <w:szCs w:val="24"/>
        </w:rPr>
        <w:t>422</w:t>
      </w:r>
      <w:r w:rsidR="00C33E50">
        <w:rPr>
          <w:rFonts w:ascii="Arial" w:hAnsi="Arial" w:cs="Arial"/>
          <w:sz w:val="24"/>
          <w:szCs w:val="24"/>
        </w:rPr>
        <w:t>/201</w:t>
      </w:r>
      <w:r w:rsidR="00DF63D9">
        <w:rPr>
          <w:rFonts w:ascii="Arial" w:hAnsi="Arial" w:cs="Arial"/>
          <w:sz w:val="24"/>
          <w:szCs w:val="24"/>
        </w:rPr>
        <w:t>5</w:t>
      </w:r>
      <w:r w:rsidR="00067E0D">
        <w:rPr>
          <w:rFonts w:ascii="Arial" w:hAnsi="Arial" w:cs="Arial"/>
          <w:sz w:val="24"/>
          <w:szCs w:val="24"/>
        </w:rPr>
        <w:t>/CLaO/ViM“</w:t>
      </w:r>
    </w:p>
    <w:p w:rsidR="005727D5" w:rsidRPr="00CE4CB8" w:rsidRDefault="005727D5" w:rsidP="002741C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Na obale musí byť uvedený obchodný názov predkladateľa s jeho adresou.</w:t>
      </w:r>
    </w:p>
    <w:p w:rsidR="00EE1081" w:rsidRPr="005727D5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9C388B">
        <w:rPr>
          <w:rFonts w:ascii="Arial" w:hAnsi="Arial" w:cs="Arial"/>
          <w:b/>
          <w:bCs/>
          <w:sz w:val="24"/>
          <w:szCs w:val="24"/>
          <w:u w:val="single"/>
        </w:rPr>
        <w:t>29</w:t>
      </w:r>
      <w:r w:rsidR="00C71B9F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="009C388B">
        <w:rPr>
          <w:rFonts w:ascii="Arial" w:hAnsi="Arial" w:cs="Arial"/>
          <w:b/>
          <w:bCs/>
          <w:sz w:val="24"/>
          <w:szCs w:val="24"/>
          <w:u w:val="single"/>
        </w:rPr>
        <w:t>5.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177AAF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067E0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ED1EF7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9C388B">
        <w:rPr>
          <w:rFonts w:cs="Arial"/>
          <w:bCs/>
          <w:szCs w:val="24"/>
        </w:rPr>
        <w:t>, ktoré sú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Cs w:val="24"/>
        </w:rPr>
      </w:pPr>
    </w:p>
    <w:p w:rsidR="0083008B" w:rsidRPr="002741C9" w:rsidRDefault="00881E3F" w:rsidP="002741C9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0C1B16">
        <w:rPr>
          <w:rFonts w:cs="Arial"/>
          <w:bCs/>
          <w:szCs w:val="24"/>
        </w:rPr>
        <w:t xml:space="preserve">Kritériom na vyhodnotenie </w:t>
      </w:r>
      <w:r w:rsidR="000C4224" w:rsidRPr="000C1B16">
        <w:rPr>
          <w:rFonts w:cs="Arial"/>
          <w:bCs/>
          <w:szCs w:val="24"/>
        </w:rPr>
        <w:t>cenového návrhu</w:t>
      </w:r>
      <w:r w:rsidRPr="000C1B16">
        <w:rPr>
          <w:rFonts w:cs="Arial"/>
          <w:bCs/>
          <w:szCs w:val="24"/>
        </w:rPr>
        <w:t xml:space="preserve"> je </w:t>
      </w:r>
      <w:r w:rsidR="006D37C8">
        <w:rPr>
          <w:rFonts w:cs="Arial"/>
          <w:bCs/>
          <w:szCs w:val="24"/>
        </w:rPr>
        <w:t>najnižšia celková cena</w:t>
      </w:r>
      <w:r w:rsidR="00513BC7" w:rsidRPr="00513BC7">
        <w:rPr>
          <w:rFonts w:cs="Arial"/>
          <w:bCs/>
          <w:szCs w:val="24"/>
        </w:rPr>
        <w:t xml:space="preserve"> </w:t>
      </w:r>
      <w:r w:rsidR="00513BC7">
        <w:rPr>
          <w:rFonts w:cs="Arial"/>
          <w:bCs/>
          <w:szCs w:val="24"/>
        </w:rPr>
        <w:t xml:space="preserve">za </w:t>
      </w:r>
      <w:r w:rsidR="00A34D1F">
        <w:rPr>
          <w:rFonts w:cs="Arial"/>
          <w:bCs/>
          <w:szCs w:val="24"/>
        </w:rPr>
        <w:t>celý predmet</w:t>
      </w:r>
      <w:r w:rsidR="00513BC7">
        <w:rPr>
          <w:rFonts w:cs="Arial"/>
          <w:bCs/>
          <w:szCs w:val="24"/>
        </w:rPr>
        <w:t xml:space="preserve"> zákazky</w:t>
      </w:r>
      <w:r w:rsidR="00067E0D">
        <w:rPr>
          <w:rFonts w:cs="Arial"/>
          <w:bCs/>
          <w:szCs w:val="24"/>
        </w:rPr>
        <w:t>.</w:t>
      </w:r>
    </w:p>
    <w:p w:rsidR="00067E0D" w:rsidRPr="00640331" w:rsidRDefault="00C33E50" w:rsidP="00640331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640331">
        <w:rPr>
          <w:rFonts w:ascii="Arial" w:hAnsi="Arial" w:cs="Arial"/>
          <w:b/>
          <w:sz w:val="24"/>
          <w:szCs w:val="24"/>
          <w:u w:val="single"/>
        </w:rPr>
        <w:t>Úspešným cenovým návrhom je návrh</w:t>
      </w:r>
      <w:r w:rsidRPr="00F9142D">
        <w:rPr>
          <w:rFonts w:ascii="Arial" w:hAnsi="Arial" w:cs="Arial"/>
          <w:b/>
          <w:sz w:val="24"/>
          <w:szCs w:val="24"/>
          <w:u w:val="single"/>
        </w:rPr>
        <w:t xml:space="preserve">, </w:t>
      </w:r>
      <w:r w:rsidR="006D37C8">
        <w:rPr>
          <w:rFonts w:ascii="Arial" w:hAnsi="Arial" w:cs="Arial"/>
          <w:b/>
          <w:sz w:val="24"/>
          <w:szCs w:val="24"/>
          <w:u w:val="single"/>
        </w:rPr>
        <w:t>s najnižšou celkovou cenou</w:t>
      </w:r>
      <w:r w:rsidRPr="00F9142D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A34D1F">
        <w:rPr>
          <w:rFonts w:ascii="Arial" w:hAnsi="Arial" w:cs="Arial"/>
          <w:b/>
          <w:sz w:val="24"/>
          <w:szCs w:val="24"/>
          <w:u w:val="single"/>
        </w:rPr>
        <w:t>za celý predmet</w:t>
      </w:r>
      <w:r w:rsidRPr="00F9142D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640331">
        <w:rPr>
          <w:rFonts w:ascii="Arial" w:hAnsi="Arial" w:cs="Arial"/>
          <w:b/>
          <w:sz w:val="24"/>
          <w:szCs w:val="24"/>
          <w:u w:val="single"/>
        </w:rPr>
        <w:t>zákazky</w:t>
      </w:r>
      <w:r w:rsidR="00640331">
        <w:rPr>
          <w:rFonts w:ascii="Arial" w:hAnsi="Arial" w:cs="Arial"/>
          <w:b/>
          <w:sz w:val="24"/>
          <w:szCs w:val="24"/>
        </w:rPr>
        <w:t>.</w:t>
      </w:r>
    </w:p>
    <w:p w:rsidR="00A51093" w:rsidRDefault="0083008B" w:rsidP="006D37C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6D37C8" w:rsidRPr="006D37C8" w:rsidRDefault="006D37C8" w:rsidP="006D37C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EE1081" w:rsidRPr="000C1B16" w:rsidRDefault="00EE1081" w:rsidP="00EE1081">
      <w:pPr>
        <w:pStyle w:val="Zkladntext2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39219D" w:rsidRPr="000C1B16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1" w:history="1">
        <w:r w:rsidR="00067E0D" w:rsidRPr="002E7167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viktorin.michal@zsr.sk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</w:t>
      </w:r>
      <w:r w:rsidR="00067E0D" w:rsidRPr="00067E0D">
        <w:rPr>
          <w:rFonts w:ascii="Arial" w:hAnsi="Arial" w:cs="Arial"/>
          <w:sz w:val="24"/>
          <w:szCs w:val="24"/>
        </w:rPr>
        <w:t>02 2029 5356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najneskôr do </w:t>
      </w:r>
      <w:r w:rsidR="009D2B9A">
        <w:rPr>
          <w:rFonts w:ascii="Arial" w:eastAsia="Times New Roman" w:hAnsi="Arial" w:cs="Arial"/>
          <w:sz w:val="24"/>
          <w:szCs w:val="24"/>
          <w:lang w:eastAsia="cs-CZ"/>
        </w:rPr>
        <w:t>19</w:t>
      </w:r>
      <w:r w:rsidR="00A53C43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9D2B9A">
        <w:rPr>
          <w:rFonts w:ascii="Arial" w:eastAsia="Times New Roman" w:hAnsi="Arial" w:cs="Arial"/>
          <w:sz w:val="24"/>
          <w:szCs w:val="24"/>
          <w:lang w:eastAsia="cs-CZ"/>
        </w:rPr>
        <w:t>5.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>201</w:t>
      </w:r>
      <w:r w:rsidR="00050E28">
        <w:rPr>
          <w:rFonts w:ascii="Arial" w:eastAsia="Times New Roman" w:hAnsi="Arial" w:cs="Arial"/>
          <w:sz w:val="24"/>
          <w:szCs w:val="24"/>
          <w:lang w:eastAsia="cs-CZ"/>
        </w:rPr>
        <w:t>5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8F04E7">
        <w:rPr>
          <w:rFonts w:ascii="Arial" w:eastAsia="Times New Roman" w:hAnsi="Arial" w:cs="Arial"/>
          <w:sz w:val="24"/>
          <w:szCs w:val="24"/>
          <w:lang w:eastAsia="cs-CZ"/>
        </w:rPr>
        <w:t>do 10:00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hod SEČ, 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EE1081" w:rsidRPr="000C1B16" w:rsidRDefault="00EE1081" w:rsidP="00EE1081">
      <w:pPr>
        <w:pStyle w:val="Zkladntext21"/>
        <w:rPr>
          <w:rFonts w:cs="Arial"/>
          <w:b/>
          <w:szCs w:val="24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531149" w:rsidRDefault="00EE1081" w:rsidP="00531149">
      <w:pPr>
        <w:tabs>
          <w:tab w:val="center" w:pos="7088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EE1081" w:rsidRPr="0033615E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33615E">
        <w:rPr>
          <w:rFonts w:ascii="Arial" w:hAnsi="Arial" w:cs="Arial"/>
          <w:b/>
          <w:u w:val="single"/>
        </w:rPr>
        <w:t>Prílohy:</w:t>
      </w:r>
    </w:p>
    <w:p w:rsidR="0033615E" w:rsidRPr="00397B6D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397B6D">
        <w:rPr>
          <w:rFonts w:ascii="Arial" w:hAnsi="Arial" w:cs="Arial"/>
        </w:rPr>
        <w:t xml:space="preserve">Príloha č. 1: </w:t>
      </w:r>
      <w:r w:rsidR="00640331" w:rsidRPr="00397B6D">
        <w:rPr>
          <w:rFonts w:ascii="Arial" w:hAnsi="Arial" w:cs="Arial"/>
        </w:rPr>
        <w:t>Špecifikácia predmetu zákazky</w:t>
      </w:r>
    </w:p>
    <w:p w:rsidR="0033615E" w:rsidRPr="00397B6D" w:rsidRDefault="0033615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397B6D">
        <w:rPr>
          <w:rFonts w:ascii="Arial" w:hAnsi="Arial" w:cs="Arial"/>
        </w:rPr>
        <w:t>Príloha č. 2: Neocenený zoznam položiek</w:t>
      </w:r>
    </w:p>
    <w:p w:rsidR="00397B6D" w:rsidRPr="00397B6D" w:rsidRDefault="00397B6D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397B6D">
        <w:rPr>
          <w:rFonts w:ascii="Arial" w:hAnsi="Arial" w:cs="Arial"/>
          <w:color w:val="000000"/>
        </w:rPr>
        <w:t xml:space="preserve">Príloha č. 3 : </w:t>
      </w:r>
      <w:r w:rsidR="003C7ECC">
        <w:rPr>
          <w:rFonts w:ascii="Arial" w:hAnsi="Arial" w:cs="Arial"/>
          <w:color w:val="000000"/>
        </w:rPr>
        <w:t>Všeobecné obchodné podmienky</w:t>
      </w:r>
    </w:p>
    <w:p w:rsidR="009B4ECF" w:rsidRPr="007748FE" w:rsidRDefault="00397B6D" w:rsidP="009B4EC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color w:val="000000"/>
          <w:sz w:val="22"/>
          <w:szCs w:val="22"/>
        </w:rPr>
      </w:pPr>
      <w:r w:rsidRPr="00397B6D">
        <w:rPr>
          <w:rFonts w:ascii="Arial" w:hAnsi="Arial" w:cs="Arial"/>
        </w:rPr>
        <w:t>Príloha č. 4:</w:t>
      </w:r>
      <w:r>
        <w:rPr>
          <w:rFonts w:ascii="Arial" w:hAnsi="Arial" w:cs="Arial"/>
        </w:rPr>
        <w:t xml:space="preserve"> </w:t>
      </w:r>
      <w:r w:rsidR="003C7ECC">
        <w:rPr>
          <w:rFonts w:ascii="Arial" w:hAnsi="Arial" w:cs="Arial"/>
        </w:rPr>
        <w:t>Fotodokumentácia</w:t>
      </w:r>
      <w:r w:rsidR="00EE1081" w:rsidRPr="000C1B16">
        <w:rPr>
          <w:rFonts w:ascii="Arial" w:hAnsi="Arial" w:cs="Arial"/>
          <w:sz w:val="24"/>
          <w:szCs w:val="24"/>
        </w:rPr>
        <w:br w:type="page"/>
      </w:r>
      <w:r w:rsidR="009B4ECF" w:rsidRPr="00D26DB7">
        <w:rPr>
          <w:rFonts w:ascii="Arial" w:hAnsi="Arial" w:cs="Arial"/>
          <w:b/>
          <w:color w:val="000000"/>
          <w:sz w:val="22"/>
          <w:szCs w:val="22"/>
        </w:rPr>
        <w:lastRenderedPageBreak/>
        <w:t>Príloha č. 1</w:t>
      </w:r>
      <w:r w:rsidR="009B4ECF">
        <w:rPr>
          <w:rFonts w:ascii="Arial" w:hAnsi="Arial" w:cs="Arial"/>
          <w:b/>
          <w:color w:val="000000"/>
          <w:sz w:val="22"/>
          <w:szCs w:val="22"/>
        </w:rPr>
        <w:t xml:space="preserve"> : Špecifikácia predmetu </w:t>
      </w:r>
      <w:r w:rsidR="00C61334">
        <w:rPr>
          <w:rFonts w:ascii="Arial" w:hAnsi="Arial" w:cs="Arial"/>
          <w:b/>
          <w:color w:val="000000"/>
          <w:sz w:val="22"/>
          <w:szCs w:val="22"/>
        </w:rPr>
        <w:t>zákazky</w:t>
      </w:r>
    </w:p>
    <w:p w:rsidR="009B4ECF" w:rsidRPr="005A4480" w:rsidRDefault="009B4ECF" w:rsidP="00200253">
      <w:pPr>
        <w:pStyle w:val="Pta"/>
        <w:numPr>
          <w:ilvl w:val="0"/>
          <w:numId w:val="5"/>
        </w:numPr>
        <w:tabs>
          <w:tab w:val="clear" w:pos="4536"/>
          <w:tab w:val="clear" w:pos="9072"/>
          <w:tab w:val="left" w:pos="284"/>
        </w:tabs>
        <w:ind w:left="284" w:hanging="284"/>
        <w:jc w:val="both"/>
        <w:rPr>
          <w:rFonts w:ascii="Arial" w:eastAsia="Calibri" w:hAnsi="Arial" w:cs="Arial"/>
          <w:sz w:val="22"/>
          <w:szCs w:val="22"/>
        </w:rPr>
      </w:pPr>
      <w:r w:rsidRPr="005A4480">
        <w:rPr>
          <w:rFonts w:ascii="Arial" w:eastAsia="Calibri" w:hAnsi="Arial" w:cs="Arial"/>
          <w:sz w:val="22"/>
          <w:szCs w:val="22"/>
        </w:rPr>
        <w:t xml:space="preserve">Predmetom </w:t>
      </w:r>
      <w:r w:rsidR="00C61334">
        <w:rPr>
          <w:rFonts w:ascii="Arial" w:eastAsia="Calibri" w:hAnsi="Arial" w:cs="Arial"/>
          <w:sz w:val="22"/>
          <w:szCs w:val="22"/>
        </w:rPr>
        <w:t>zákazky</w:t>
      </w:r>
      <w:r w:rsidRPr="005A4480">
        <w:rPr>
          <w:rFonts w:ascii="Arial" w:eastAsia="Calibri" w:hAnsi="Arial" w:cs="Arial"/>
          <w:sz w:val="22"/>
          <w:szCs w:val="22"/>
        </w:rPr>
        <w:t xml:space="preserve"> je výber poskytovateľa na </w:t>
      </w:r>
      <w:r>
        <w:rPr>
          <w:rFonts w:ascii="Arial" w:eastAsia="Calibri" w:hAnsi="Arial" w:cs="Arial"/>
          <w:sz w:val="22"/>
          <w:szCs w:val="22"/>
        </w:rPr>
        <w:t xml:space="preserve">zabezpečenie služby s názvom: </w:t>
      </w:r>
      <w:r w:rsidRPr="005F3D4F">
        <w:rPr>
          <w:rFonts w:ascii="Arial" w:hAnsi="Arial" w:cs="Arial"/>
          <w:b/>
          <w:bCs/>
          <w:i/>
          <w:color w:val="000000"/>
          <w:sz w:val="22"/>
          <w:szCs w:val="22"/>
        </w:rPr>
        <w:t>„</w:t>
      </w:r>
      <w:r w:rsidR="00642632">
        <w:rPr>
          <w:rFonts w:ascii="Arial" w:hAnsi="Arial" w:cs="Arial"/>
          <w:b/>
          <w:sz w:val="24"/>
          <w:szCs w:val="24"/>
        </w:rPr>
        <w:t>Výmena plynových kachieľ a závesného plynového ohrievača</w:t>
      </w:r>
      <w:r w:rsidRPr="005F3D4F">
        <w:rPr>
          <w:rFonts w:ascii="Arial" w:hAnsi="Arial" w:cs="Arial"/>
          <w:b/>
          <w:bCs/>
          <w:i/>
          <w:color w:val="000000"/>
          <w:sz w:val="22"/>
          <w:szCs w:val="22"/>
        </w:rPr>
        <w:t>.“</w:t>
      </w:r>
    </w:p>
    <w:p w:rsidR="009B4ECF" w:rsidRDefault="009B4ECF" w:rsidP="009B4ECF">
      <w:pPr>
        <w:pStyle w:val="Pta"/>
        <w:tabs>
          <w:tab w:val="clear" w:pos="4536"/>
          <w:tab w:val="clear" w:pos="9072"/>
        </w:tabs>
        <w:jc w:val="both"/>
        <w:rPr>
          <w:rFonts w:ascii="Arial" w:eastAsia="Calibri" w:hAnsi="Arial" w:cs="Arial"/>
          <w:color w:val="000000"/>
          <w:sz w:val="22"/>
          <w:szCs w:val="22"/>
        </w:rPr>
      </w:pPr>
    </w:p>
    <w:p w:rsidR="009B4ECF" w:rsidRPr="00D26DB7" w:rsidRDefault="009B4ECF" w:rsidP="009B4ECF">
      <w:pPr>
        <w:pStyle w:val="Zarkazkladnhotextu2"/>
        <w:spacing w:after="0" w:line="240" w:lineRule="auto"/>
        <w:ind w:left="0"/>
        <w:jc w:val="both"/>
        <w:rPr>
          <w:rFonts w:cs="Arial"/>
          <w:b/>
          <w:sz w:val="22"/>
        </w:rPr>
      </w:pPr>
      <w:r w:rsidRPr="00D26DB7">
        <w:rPr>
          <w:rFonts w:cs="Arial"/>
          <w:b/>
          <w:sz w:val="22"/>
        </w:rPr>
        <w:t>Kód CPV:</w:t>
      </w:r>
    </w:p>
    <w:p w:rsidR="009B4ECF" w:rsidRPr="00D26DB7" w:rsidRDefault="009B4ECF" w:rsidP="009B4ECF">
      <w:pPr>
        <w:pStyle w:val="Zarkazkladnhotextu2"/>
        <w:spacing w:after="0" w:line="240" w:lineRule="auto"/>
        <w:ind w:left="0"/>
        <w:jc w:val="both"/>
        <w:rPr>
          <w:rFonts w:cs="Arial"/>
          <w:color w:val="FF0000"/>
          <w:sz w:val="22"/>
          <w:lang w:val="sk-SK" w:eastAsia="sk-SK"/>
        </w:rPr>
      </w:pPr>
      <w:r w:rsidRPr="00D26DB7">
        <w:rPr>
          <w:rFonts w:cs="Arial"/>
          <w:sz w:val="22"/>
        </w:rPr>
        <w:t xml:space="preserve">50000000-5 ; </w:t>
      </w:r>
      <w:proofErr w:type="spellStart"/>
      <w:r w:rsidRPr="00D26DB7">
        <w:rPr>
          <w:rFonts w:cs="Arial"/>
          <w:sz w:val="22"/>
        </w:rPr>
        <w:t>Opravárske</w:t>
      </w:r>
      <w:proofErr w:type="spellEnd"/>
      <w:r w:rsidRPr="00D26DB7">
        <w:rPr>
          <w:rFonts w:cs="Arial"/>
          <w:sz w:val="22"/>
        </w:rPr>
        <w:t xml:space="preserve"> a </w:t>
      </w:r>
      <w:proofErr w:type="spellStart"/>
      <w:r w:rsidRPr="00D26DB7">
        <w:rPr>
          <w:rFonts w:cs="Arial"/>
          <w:sz w:val="22"/>
        </w:rPr>
        <w:t>údržbárske</w:t>
      </w:r>
      <w:proofErr w:type="spellEnd"/>
      <w:r w:rsidRPr="00D26DB7">
        <w:rPr>
          <w:rFonts w:cs="Arial"/>
          <w:sz w:val="22"/>
        </w:rPr>
        <w:t xml:space="preserve"> služby</w:t>
      </w:r>
    </w:p>
    <w:p w:rsidR="009B4ECF" w:rsidRDefault="009B4ECF" w:rsidP="009B4ECF">
      <w:pPr>
        <w:pStyle w:val="Pta"/>
        <w:tabs>
          <w:tab w:val="clear" w:pos="4536"/>
          <w:tab w:val="clear" w:pos="9072"/>
        </w:tabs>
        <w:rPr>
          <w:rFonts w:ascii="Arial" w:eastAsia="Calibri" w:hAnsi="Arial" w:cs="Arial"/>
          <w:color w:val="000000"/>
          <w:sz w:val="16"/>
          <w:szCs w:val="16"/>
        </w:rPr>
      </w:pPr>
    </w:p>
    <w:p w:rsidR="00642632" w:rsidRPr="00B84D80" w:rsidRDefault="00642632" w:rsidP="009B4ECF">
      <w:pPr>
        <w:pStyle w:val="Pta"/>
        <w:tabs>
          <w:tab w:val="clear" w:pos="4536"/>
          <w:tab w:val="clear" w:pos="9072"/>
        </w:tabs>
        <w:rPr>
          <w:rFonts w:ascii="Arial" w:eastAsia="Calibri" w:hAnsi="Arial" w:cs="Arial"/>
          <w:color w:val="000000"/>
          <w:sz w:val="16"/>
          <w:szCs w:val="16"/>
        </w:rPr>
      </w:pPr>
    </w:p>
    <w:p w:rsidR="009B4ECF" w:rsidRPr="00882E7B" w:rsidRDefault="009B4ECF" w:rsidP="00076B0E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82E7B">
        <w:rPr>
          <w:rFonts w:ascii="Arial" w:eastAsia="Calibri" w:hAnsi="Arial" w:cs="Arial"/>
          <w:sz w:val="22"/>
          <w:szCs w:val="22"/>
          <w:lang w:eastAsia="en-US"/>
        </w:rPr>
        <w:t xml:space="preserve">Predmetom </w:t>
      </w:r>
      <w:r w:rsidR="00C61334" w:rsidRPr="00882E7B">
        <w:rPr>
          <w:rFonts w:ascii="Arial" w:eastAsia="Calibri" w:hAnsi="Arial" w:cs="Arial"/>
          <w:sz w:val="22"/>
          <w:szCs w:val="22"/>
          <w:lang w:eastAsia="en-US"/>
        </w:rPr>
        <w:t>zákazky</w:t>
      </w:r>
      <w:r w:rsidRPr="00882E7B">
        <w:rPr>
          <w:rFonts w:ascii="Arial" w:eastAsia="Calibri" w:hAnsi="Arial" w:cs="Arial"/>
          <w:sz w:val="22"/>
          <w:szCs w:val="22"/>
          <w:lang w:eastAsia="en-US"/>
        </w:rPr>
        <w:t xml:space="preserve"> je </w:t>
      </w:r>
      <w:r w:rsidR="001E00A6" w:rsidRPr="00882E7B">
        <w:rPr>
          <w:rFonts w:ascii="Arial" w:eastAsia="Calibri" w:hAnsi="Arial" w:cs="Arial"/>
          <w:sz w:val="22"/>
          <w:szCs w:val="22"/>
          <w:lang w:eastAsia="en-US"/>
        </w:rPr>
        <w:t xml:space="preserve">výmena </w:t>
      </w:r>
      <w:r w:rsidR="00076B0E" w:rsidRPr="00882E7B">
        <w:rPr>
          <w:rFonts w:ascii="Arial" w:eastAsia="Calibri" w:hAnsi="Arial" w:cs="Arial"/>
          <w:sz w:val="22"/>
          <w:szCs w:val="22"/>
          <w:lang w:eastAsia="en-US"/>
        </w:rPr>
        <w:t xml:space="preserve">existujúcich </w:t>
      </w:r>
      <w:r w:rsidR="001E00A6" w:rsidRPr="00882E7B">
        <w:rPr>
          <w:rFonts w:ascii="Arial" w:eastAsia="Calibri" w:hAnsi="Arial" w:cs="Arial"/>
          <w:sz w:val="22"/>
          <w:szCs w:val="22"/>
          <w:lang w:eastAsia="en-US"/>
        </w:rPr>
        <w:t xml:space="preserve">plynových kachieľ </w:t>
      </w:r>
      <w:r w:rsidR="00076B0E" w:rsidRPr="00882E7B">
        <w:rPr>
          <w:rFonts w:ascii="Arial" w:eastAsia="Calibri" w:hAnsi="Arial" w:cs="Arial"/>
          <w:sz w:val="22"/>
          <w:szCs w:val="22"/>
          <w:lang w:eastAsia="en-US"/>
        </w:rPr>
        <w:t xml:space="preserve">(4 ks) </w:t>
      </w:r>
      <w:r w:rsidR="001E00A6" w:rsidRPr="00882E7B">
        <w:rPr>
          <w:rFonts w:ascii="Arial" w:eastAsia="Calibri" w:hAnsi="Arial" w:cs="Arial"/>
          <w:sz w:val="22"/>
          <w:szCs w:val="22"/>
          <w:lang w:eastAsia="en-US"/>
        </w:rPr>
        <w:t>a závesného plynového ohrievača TÚV</w:t>
      </w:r>
      <w:r w:rsidR="001E00A6" w:rsidRPr="00882E7B">
        <w:rPr>
          <w:rFonts w:ascii="Arial" w:hAnsi="Arial" w:cs="Arial"/>
          <w:bCs/>
          <w:sz w:val="22"/>
          <w:szCs w:val="22"/>
        </w:rPr>
        <w:t xml:space="preserve"> </w:t>
      </w:r>
      <w:r w:rsidR="00076B0E" w:rsidRPr="00882E7B">
        <w:rPr>
          <w:rFonts w:ascii="Arial" w:hAnsi="Arial" w:cs="Arial"/>
          <w:bCs/>
          <w:sz w:val="22"/>
          <w:szCs w:val="22"/>
        </w:rPr>
        <w:t>(1 ks) za nové</w:t>
      </w:r>
      <w:r w:rsidR="008B6E6F" w:rsidRPr="00882E7B">
        <w:rPr>
          <w:rFonts w:ascii="Arial" w:hAnsi="Arial" w:cs="Arial"/>
          <w:bCs/>
          <w:sz w:val="22"/>
          <w:szCs w:val="22"/>
        </w:rPr>
        <w:t xml:space="preserve">, </w:t>
      </w:r>
      <w:r w:rsidR="001E00A6" w:rsidRPr="00882E7B">
        <w:rPr>
          <w:rFonts w:ascii="Arial" w:hAnsi="Arial" w:cs="Arial"/>
          <w:bCs/>
          <w:sz w:val="22"/>
          <w:szCs w:val="22"/>
        </w:rPr>
        <w:t xml:space="preserve">z dôvodu úniku plynu </w:t>
      </w:r>
      <w:r w:rsidR="0088624E" w:rsidRPr="00882E7B">
        <w:rPr>
          <w:rFonts w:ascii="Arial" w:hAnsi="Arial" w:cs="Arial"/>
          <w:bCs/>
          <w:sz w:val="22"/>
          <w:szCs w:val="22"/>
        </w:rPr>
        <w:t xml:space="preserve">z kolena pred vstupom do spaľovacieho priestoru na prívode plynu do hlavného horáka kachieľ K 21 </w:t>
      </w:r>
      <w:proofErr w:type="spellStart"/>
      <w:r w:rsidR="0088624E" w:rsidRPr="00882E7B">
        <w:rPr>
          <w:rFonts w:ascii="Arial" w:hAnsi="Arial" w:cs="Arial"/>
          <w:bCs/>
          <w:sz w:val="22"/>
          <w:szCs w:val="22"/>
        </w:rPr>
        <w:t>Automatik</w:t>
      </w:r>
      <w:proofErr w:type="spellEnd"/>
      <w:r w:rsidR="0088624E" w:rsidRPr="00882E7B">
        <w:rPr>
          <w:rFonts w:ascii="Arial" w:hAnsi="Arial" w:cs="Arial"/>
          <w:bCs/>
          <w:sz w:val="22"/>
          <w:szCs w:val="22"/>
        </w:rPr>
        <w:t xml:space="preserve">. Súčasťou výmeny všetkých plynových spotrebičov je aj vložkovanie komína, do ktorého je zaústený plynový </w:t>
      </w:r>
      <w:r w:rsidR="000708D9" w:rsidRPr="00882E7B">
        <w:rPr>
          <w:rFonts w:ascii="Arial" w:hAnsi="Arial" w:cs="Arial"/>
          <w:bCs/>
          <w:sz w:val="22"/>
          <w:szCs w:val="22"/>
        </w:rPr>
        <w:t>ohrievač TÚV.</w:t>
      </w:r>
      <w:r w:rsidR="00076B0E" w:rsidRPr="00882E7B">
        <w:rPr>
          <w:rFonts w:ascii="Arial" w:hAnsi="Arial" w:cs="Arial"/>
          <w:bCs/>
          <w:sz w:val="22"/>
          <w:szCs w:val="22"/>
        </w:rPr>
        <w:t xml:space="preserve"> Predmetom zákazky je zároveň vykonanie predpísaných revízií a skúšok pred uvedením zariadenia do prevádzky, v zmysle Vyhlášky č. 205/2010. </w:t>
      </w:r>
      <w:r w:rsidR="004B54E5" w:rsidRPr="00882E7B">
        <w:rPr>
          <w:rFonts w:ascii="Arial" w:hAnsi="Arial" w:cs="Arial"/>
          <w:bCs/>
          <w:sz w:val="22"/>
          <w:szCs w:val="22"/>
        </w:rPr>
        <w:t xml:space="preserve">Konkrétny zoznam </w:t>
      </w:r>
      <w:r w:rsidR="00076B0E" w:rsidRPr="00882E7B">
        <w:rPr>
          <w:rFonts w:ascii="Arial" w:hAnsi="Arial" w:cs="Arial"/>
          <w:bCs/>
          <w:sz w:val="22"/>
          <w:szCs w:val="22"/>
        </w:rPr>
        <w:t>polož</w:t>
      </w:r>
      <w:r w:rsidR="004B54E5" w:rsidRPr="00882E7B">
        <w:rPr>
          <w:rFonts w:ascii="Arial" w:hAnsi="Arial" w:cs="Arial"/>
          <w:bCs/>
          <w:sz w:val="22"/>
          <w:szCs w:val="22"/>
        </w:rPr>
        <w:t>iek</w:t>
      </w:r>
      <w:r w:rsidR="00076B0E" w:rsidRPr="00882E7B">
        <w:rPr>
          <w:rFonts w:ascii="Arial" w:hAnsi="Arial" w:cs="Arial"/>
          <w:bCs/>
          <w:sz w:val="22"/>
          <w:szCs w:val="22"/>
        </w:rPr>
        <w:t xml:space="preserve"> obsahujúc</w:t>
      </w:r>
      <w:r w:rsidR="004B54E5" w:rsidRPr="00882E7B">
        <w:rPr>
          <w:rFonts w:ascii="Arial" w:hAnsi="Arial" w:cs="Arial"/>
          <w:bCs/>
          <w:sz w:val="22"/>
          <w:szCs w:val="22"/>
        </w:rPr>
        <w:t>i</w:t>
      </w:r>
      <w:r w:rsidR="00076B0E" w:rsidRPr="00882E7B">
        <w:rPr>
          <w:rFonts w:ascii="Arial" w:hAnsi="Arial" w:cs="Arial"/>
          <w:bCs/>
          <w:sz w:val="22"/>
          <w:szCs w:val="22"/>
        </w:rPr>
        <w:t xml:space="preserve"> technické parametre </w:t>
      </w:r>
      <w:r w:rsidR="004B54E5" w:rsidRPr="00882E7B">
        <w:rPr>
          <w:rFonts w:ascii="Arial" w:hAnsi="Arial" w:cs="Arial"/>
          <w:bCs/>
          <w:sz w:val="22"/>
          <w:szCs w:val="22"/>
        </w:rPr>
        <w:t>tvorí Prílohu č.2 tejto výzvy.</w:t>
      </w:r>
    </w:p>
    <w:p w:rsidR="009B4ECF" w:rsidRPr="00882E7B" w:rsidRDefault="009B4ECF" w:rsidP="009B4ECF">
      <w:pPr>
        <w:pStyle w:val="Pta"/>
        <w:tabs>
          <w:tab w:val="clear" w:pos="4536"/>
          <w:tab w:val="clear" w:pos="9072"/>
        </w:tabs>
        <w:jc w:val="both"/>
        <w:rPr>
          <w:rFonts w:ascii="Arial" w:eastAsia="Calibri" w:hAnsi="Arial" w:cs="Arial"/>
          <w:sz w:val="16"/>
          <w:szCs w:val="16"/>
        </w:rPr>
      </w:pPr>
    </w:p>
    <w:p w:rsidR="009B4ECF" w:rsidRPr="00882E7B" w:rsidRDefault="009B4ECF" w:rsidP="00E97664">
      <w:pPr>
        <w:ind w:left="426"/>
        <w:jc w:val="both"/>
        <w:rPr>
          <w:rFonts w:ascii="Arial" w:hAnsi="Arial" w:cs="Arial"/>
        </w:rPr>
      </w:pPr>
      <w:r w:rsidRPr="00882E7B">
        <w:rPr>
          <w:rFonts w:ascii="Arial" w:hAnsi="Arial" w:cs="Arial"/>
          <w:b/>
        </w:rPr>
        <w:t>Doprava:</w:t>
      </w:r>
      <w:r w:rsidRPr="00882E7B">
        <w:rPr>
          <w:rFonts w:ascii="Arial" w:hAnsi="Arial" w:cs="Arial"/>
        </w:rPr>
        <w:t xml:space="preserve"> </w:t>
      </w:r>
      <w:r w:rsidR="004B54E5" w:rsidRPr="00882E7B">
        <w:rPr>
          <w:rFonts w:ascii="Arial" w:hAnsi="Arial" w:cs="Arial"/>
        </w:rPr>
        <w:t xml:space="preserve">všetky dopravné náklady </w:t>
      </w:r>
      <w:r w:rsidRPr="00882E7B">
        <w:rPr>
          <w:rFonts w:ascii="Arial" w:hAnsi="Arial" w:cs="Arial"/>
        </w:rPr>
        <w:t>súvisiac</w:t>
      </w:r>
      <w:r w:rsidR="004B54E5" w:rsidRPr="00882E7B">
        <w:rPr>
          <w:rFonts w:ascii="Arial" w:hAnsi="Arial" w:cs="Arial"/>
        </w:rPr>
        <w:t>e</w:t>
      </w:r>
      <w:r w:rsidRPr="00882E7B">
        <w:rPr>
          <w:rFonts w:ascii="Arial" w:hAnsi="Arial" w:cs="Arial"/>
        </w:rPr>
        <w:t xml:space="preserve"> s plnením </w:t>
      </w:r>
      <w:r w:rsidR="004B54E5" w:rsidRPr="00882E7B">
        <w:rPr>
          <w:rFonts w:ascii="Arial" w:hAnsi="Arial" w:cs="Arial"/>
        </w:rPr>
        <w:t xml:space="preserve">predmetu zákazky predkladateľ zahrnie v celkovej cene. </w:t>
      </w:r>
    </w:p>
    <w:p w:rsidR="00B768A4" w:rsidRPr="00882E7B" w:rsidRDefault="00245519" w:rsidP="00B768A4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82E7B">
        <w:rPr>
          <w:rFonts w:ascii="Arial" w:hAnsi="Arial" w:cs="Arial"/>
          <w:sz w:val="22"/>
          <w:szCs w:val="22"/>
        </w:rPr>
        <w:t>Bližšia špecifikácia:</w:t>
      </w:r>
    </w:p>
    <w:p w:rsidR="00245519" w:rsidRPr="00882E7B" w:rsidRDefault="00245519" w:rsidP="00245519">
      <w:pPr>
        <w:pStyle w:val="Odsekzoznamu"/>
        <w:numPr>
          <w:ilvl w:val="1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82E7B">
        <w:rPr>
          <w:rFonts w:ascii="Arial" w:hAnsi="Arial" w:cs="Arial"/>
          <w:sz w:val="22"/>
          <w:szCs w:val="22"/>
        </w:rPr>
        <w:t>Technické hodnoty</w:t>
      </w:r>
    </w:p>
    <w:p w:rsidR="00245519" w:rsidRPr="00882E7B" w:rsidRDefault="00245519" w:rsidP="00245519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  <w:r w:rsidRPr="00882E7B">
        <w:rPr>
          <w:rFonts w:ascii="Arial" w:hAnsi="Arial" w:cs="Arial"/>
          <w:sz w:val="22"/>
          <w:szCs w:val="22"/>
        </w:rPr>
        <w:t xml:space="preserve">Hlavný uzáver plynového odberného zariadenia je umiestnený na </w:t>
      </w:r>
      <w:proofErr w:type="spellStart"/>
      <w:r w:rsidRPr="00882E7B">
        <w:rPr>
          <w:rFonts w:ascii="Arial" w:hAnsi="Arial" w:cs="Arial"/>
          <w:sz w:val="22"/>
          <w:szCs w:val="22"/>
        </w:rPr>
        <w:t>stl</w:t>
      </w:r>
      <w:proofErr w:type="spellEnd"/>
      <w:r w:rsidRPr="00882E7B">
        <w:rPr>
          <w:rFonts w:ascii="Arial" w:hAnsi="Arial" w:cs="Arial"/>
          <w:sz w:val="22"/>
          <w:szCs w:val="22"/>
        </w:rPr>
        <w:t>. plynovodnej prípojke DN 25 v </w:t>
      </w:r>
      <w:proofErr w:type="spellStart"/>
      <w:r w:rsidRPr="00882E7B">
        <w:rPr>
          <w:rFonts w:ascii="Arial" w:hAnsi="Arial" w:cs="Arial"/>
          <w:sz w:val="22"/>
          <w:szCs w:val="22"/>
        </w:rPr>
        <w:t>obv</w:t>
      </w:r>
      <w:proofErr w:type="spellEnd"/>
      <w:r w:rsidRPr="00882E7B">
        <w:rPr>
          <w:rFonts w:ascii="Arial" w:hAnsi="Arial" w:cs="Arial"/>
          <w:sz w:val="22"/>
          <w:szCs w:val="22"/>
        </w:rPr>
        <w:t xml:space="preserve">. stene objektu </w:t>
      </w:r>
      <w:proofErr w:type="spellStart"/>
      <w:r w:rsidRPr="00882E7B">
        <w:rPr>
          <w:rFonts w:ascii="Arial" w:hAnsi="Arial" w:cs="Arial"/>
          <w:sz w:val="22"/>
          <w:szCs w:val="22"/>
        </w:rPr>
        <w:t>žst</w:t>
      </w:r>
      <w:proofErr w:type="spellEnd"/>
      <w:r w:rsidRPr="00882E7B">
        <w:rPr>
          <w:rFonts w:ascii="Arial" w:hAnsi="Arial" w:cs="Arial"/>
          <w:sz w:val="22"/>
          <w:szCs w:val="22"/>
        </w:rPr>
        <w:t xml:space="preserve">. </w:t>
      </w:r>
      <w:r w:rsidR="000D6A33" w:rsidRPr="00882E7B">
        <w:rPr>
          <w:rFonts w:ascii="Arial" w:hAnsi="Arial" w:cs="Arial"/>
          <w:sz w:val="22"/>
          <w:szCs w:val="22"/>
        </w:rPr>
        <w:t xml:space="preserve">, </w:t>
      </w:r>
      <w:r w:rsidR="00136B42" w:rsidRPr="00882E7B">
        <w:rPr>
          <w:rFonts w:ascii="Arial" w:hAnsi="Arial" w:cs="Arial"/>
          <w:sz w:val="22"/>
          <w:szCs w:val="22"/>
        </w:rPr>
        <w:t xml:space="preserve">vedľa </w:t>
      </w:r>
      <w:r w:rsidRPr="00882E7B">
        <w:rPr>
          <w:rFonts w:ascii="Arial" w:hAnsi="Arial" w:cs="Arial"/>
          <w:sz w:val="22"/>
          <w:szCs w:val="22"/>
        </w:rPr>
        <w:t xml:space="preserve">vchodu do bytu. Za uzáverom K 800 DN 25 je na potrubí inštalovaný regulátor tlaku plynu AL.z.-6U/AB, </w:t>
      </w:r>
      <w:proofErr w:type="spellStart"/>
      <w:r w:rsidRPr="00882E7B">
        <w:rPr>
          <w:rFonts w:ascii="Arial" w:hAnsi="Arial" w:cs="Arial"/>
          <w:sz w:val="22"/>
          <w:szCs w:val="22"/>
        </w:rPr>
        <w:t>v.č</w:t>
      </w:r>
      <w:proofErr w:type="spellEnd"/>
      <w:r w:rsidRPr="00882E7B">
        <w:rPr>
          <w:rFonts w:ascii="Arial" w:hAnsi="Arial" w:cs="Arial"/>
          <w:sz w:val="22"/>
          <w:szCs w:val="22"/>
        </w:rPr>
        <w:t>. 218511/2012. Za regulátorom je uzáver K 800 DN 2 a plynomer G 6 BK 6T, č. 2447567-039-03-I. Od plynomeru je vedené potrubie DN 32 do priestorov bytu, kde sú inštalované</w:t>
      </w:r>
      <w:r w:rsidR="00882E7B" w:rsidRPr="00882E7B">
        <w:rPr>
          <w:rFonts w:ascii="Arial" w:hAnsi="Arial" w:cs="Arial"/>
          <w:sz w:val="22"/>
          <w:szCs w:val="22"/>
        </w:rPr>
        <w:t xml:space="preserve"> </w:t>
      </w:r>
      <w:r w:rsidRPr="00882E7B">
        <w:rPr>
          <w:rFonts w:ascii="Arial" w:hAnsi="Arial" w:cs="Arial"/>
          <w:sz w:val="22"/>
          <w:szCs w:val="22"/>
        </w:rPr>
        <w:t>lokálne plynové spotrebiče na vykurovanie, 1 ks plynový šporák a 1 ks ohrievač TUV.</w:t>
      </w:r>
    </w:p>
    <w:p w:rsidR="00C26765" w:rsidRPr="00882E7B" w:rsidRDefault="00C26765" w:rsidP="00245519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</w:p>
    <w:p w:rsidR="00C26765" w:rsidRPr="00882E7B" w:rsidRDefault="0057322E" w:rsidP="00C26765">
      <w:pPr>
        <w:pStyle w:val="Odsekzoznamu"/>
        <w:numPr>
          <w:ilvl w:val="1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882E7B">
        <w:rPr>
          <w:rFonts w:ascii="Arial" w:hAnsi="Arial" w:cs="Arial"/>
          <w:sz w:val="22"/>
          <w:szCs w:val="22"/>
        </w:rPr>
        <w:t>Inštalované spotrebiče v mieste plnenia</w:t>
      </w:r>
    </w:p>
    <w:p w:rsidR="0057322E" w:rsidRPr="00882E7B" w:rsidRDefault="0057322E" w:rsidP="0057322E">
      <w:pPr>
        <w:pStyle w:val="Odsekzoznamu"/>
        <w:ind w:left="426"/>
        <w:jc w:val="both"/>
        <w:rPr>
          <w:rStyle w:val="st"/>
          <w:rFonts w:ascii="Arial" w:hAnsi="Arial" w:cs="Arial"/>
          <w:sz w:val="22"/>
          <w:szCs w:val="22"/>
        </w:rPr>
      </w:pPr>
      <w:proofErr w:type="spellStart"/>
      <w:r w:rsidRPr="00882E7B">
        <w:rPr>
          <w:rFonts w:ascii="Arial" w:hAnsi="Arial" w:cs="Arial"/>
          <w:sz w:val="22"/>
          <w:szCs w:val="22"/>
        </w:rPr>
        <w:t>Ntl</w:t>
      </w:r>
      <w:proofErr w:type="spellEnd"/>
      <w:r w:rsidRPr="00882E7B">
        <w:rPr>
          <w:rFonts w:ascii="Arial" w:hAnsi="Arial" w:cs="Arial"/>
          <w:sz w:val="22"/>
          <w:szCs w:val="22"/>
        </w:rPr>
        <w:t>. rozvod plynu je v priestoroch bytu vedený pod stropom v miestnostiach /DN 32</w:t>
      </w:r>
      <w:r w:rsidR="001D6E74" w:rsidRPr="00882E7B">
        <w:rPr>
          <w:rStyle w:val="st"/>
          <w:rFonts w:ascii="Arial" w:hAnsi="Arial" w:cs="Arial"/>
          <w:sz w:val="22"/>
          <w:szCs w:val="22"/>
        </w:rPr>
        <w:t>&gt;25/ a k jednotlivým spotrebičom sú uvedené zvislé prípojky DN 15 s uzáverom K 800 DN 15 pred každým spotrebičom.</w:t>
      </w:r>
    </w:p>
    <w:p w:rsidR="001D6E74" w:rsidRPr="00882E7B" w:rsidRDefault="001D6E74" w:rsidP="0057322E">
      <w:pPr>
        <w:pStyle w:val="Odsekzoznamu"/>
        <w:ind w:left="426"/>
        <w:jc w:val="both"/>
        <w:rPr>
          <w:rStyle w:val="st"/>
          <w:rFonts w:ascii="Arial" w:hAnsi="Arial" w:cs="Arial"/>
          <w:sz w:val="22"/>
          <w:szCs w:val="22"/>
        </w:rPr>
      </w:pPr>
      <w:r w:rsidRPr="00882E7B">
        <w:rPr>
          <w:rStyle w:val="st"/>
          <w:rFonts w:ascii="Arial" w:hAnsi="Arial" w:cs="Arial"/>
          <w:sz w:val="22"/>
          <w:szCs w:val="22"/>
        </w:rPr>
        <w:t>Inštalované spotrebiče:</w:t>
      </w:r>
    </w:p>
    <w:p w:rsidR="001D6E74" w:rsidRPr="00882E7B" w:rsidRDefault="001D6E74" w:rsidP="001D6E74">
      <w:pPr>
        <w:pStyle w:val="Odsekzoznamu"/>
        <w:numPr>
          <w:ilvl w:val="0"/>
          <w:numId w:val="12"/>
        </w:numPr>
        <w:ind w:hanging="2"/>
        <w:jc w:val="both"/>
        <w:rPr>
          <w:rStyle w:val="st"/>
          <w:rFonts w:ascii="Arial" w:hAnsi="Arial" w:cs="Arial"/>
          <w:sz w:val="22"/>
          <w:szCs w:val="22"/>
        </w:rPr>
      </w:pPr>
      <w:r w:rsidRPr="00882E7B">
        <w:rPr>
          <w:rStyle w:val="st"/>
          <w:rFonts w:ascii="Arial" w:hAnsi="Arial" w:cs="Arial"/>
          <w:sz w:val="22"/>
          <w:szCs w:val="22"/>
        </w:rPr>
        <w:t xml:space="preserve">4 ks plyn. kachle K 21 </w:t>
      </w:r>
      <w:proofErr w:type="spellStart"/>
      <w:r w:rsidRPr="00882E7B">
        <w:rPr>
          <w:rStyle w:val="st"/>
          <w:rFonts w:ascii="Arial" w:hAnsi="Arial" w:cs="Arial"/>
          <w:sz w:val="22"/>
          <w:szCs w:val="22"/>
        </w:rPr>
        <w:t>Automatik</w:t>
      </w:r>
      <w:proofErr w:type="spellEnd"/>
      <w:r w:rsidRPr="00882E7B">
        <w:rPr>
          <w:rStyle w:val="st"/>
          <w:rFonts w:ascii="Arial" w:hAnsi="Arial" w:cs="Arial"/>
          <w:sz w:val="22"/>
          <w:szCs w:val="22"/>
        </w:rPr>
        <w:t xml:space="preserve"> (kuchyňa + 3x izba)</w:t>
      </w:r>
    </w:p>
    <w:p w:rsidR="001D6E74" w:rsidRPr="00882E7B" w:rsidRDefault="001D6E74" w:rsidP="001D6E74">
      <w:pPr>
        <w:pStyle w:val="Odsekzoznamu"/>
        <w:numPr>
          <w:ilvl w:val="0"/>
          <w:numId w:val="12"/>
        </w:numPr>
        <w:ind w:hanging="2"/>
        <w:jc w:val="both"/>
        <w:rPr>
          <w:rFonts w:ascii="Arial" w:hAnsi="Arial" w:cs="Arial"/>
          <w:sz w:val="22"/>
          <w:szCs w:val="22"/>
        </w:rPr>
      </w:pPr>
      <w:r w:rsidRPr="00882E7B">
        <w:rPr>
          <w:rFonts w:ascii="Arial" w:hAnsi="Arial" w:cs="Arial"/>
          <w:sz w:val="22"/>
          <w:szCs w:val="22"/>
        </w:rPr>
        <w:t xml:space="preserve">1 ks </w:t>
      </w:r>
      <w:proofErr w:type="spellStart"/>
      <w:r w:rsidRPr="00882E7B">
        <w:rPr>
          <w:rFonts w:ascii="Arial" w:hAnsi="Arial" w:cs="Arial"/>
          <w:sz w:val="22"/>
          <w:szCs w:val="22"/>
        </w:rPr>
        <w:t>pl</w:t>
      </w:r>
      <w:proofErr w:type="spellEnd"/>
      <w:r w:rsidRPr="00882E7B">
        <w:rPr>
          <w:rFonts w:ascii="Arial" w:hAnsi="Arial" w:cs="Arial"/>
          <w:sz w:val="22"/>
          <w:szCs w:val="22"/>
        </w:rPr>
        <w:t>. šporák Mora 1100 s plyn. rúrou (kuchyňa)</w:t>
      </w:r>
    </w:p>
    <w:p w:rsidR="001D6E74" w:rsidRPr="00882E7B" w:rsidRDefault="001D6E74" w:rsidP="001D6E74">
      <w:pPr>
        <w:pStyle w:val="Odsekzoznamu"/>
        <w:numPr>
          <w:ilvl w:val="0"/>
          <w:numId w:val="12"/>
        </w:numPr>
        <w:ind w:hanging="2"/>
        <w:jc w:val="both"/>
        <w:rPr>
          <w:rFonts w:ascii="Arial" w:hAnsi="Arial" w:cs="Arial"/>
          <w:sz w:val="22"/>
          <w:szCs w:val="22"/>
        </w:rPr>
      </w:pPr>
      <w:r w:rsidRPr="00882E7B">
        <w:rPr>
          <w:rFonts w:ascii="Arial" w:hAnsi="Arial" w:cs="Arial"/>
          <w:sz w:val="22"/>
          <w:szCs w:val="22"/>
        </w:rPr>
        <w:t>1 ks plyn. prietokový ohrievač TUV MORA 371 (kúpeľňa)</w:t>
      </w:r>
    </w:p>
    <w:p w:rsidR="00F14FAA" w:rsidRDefault="00F14FAA" w:rsidP="00F14FAA">
      <w:pPr>
        <w:pStyle w:val="Odsekzoznamu"/>
        <w:ind w:left="428"/>
        <w:jc w:val="both"/>
        <w:rPr>
          <w:rFonts w:ascii="Arial" w:hAnsi="Arial" w:cs="Arial"/>
          <w:color w:val="FF0000"/>
          <w:sz w:val="22"/>
          <w:szCs w:val="22"/>
        </w:rPr>
      </w:pPr>
    </w:p>
    <w:p w:rsidR="00F14FAA" w:rsidRPr="007C6978" w:rsidRDefault="00F14FAA" w:rsidP="00F14FAA">
      <w:pPr>
        <w:pStyle w:val="Odsekzoznamu"/>
        <w:ind w:left="428"/>
        <w:jc w:val="both"/>
        <w:rPr>
          <w:rFonts w:ascii="Arial" w:hAnsi="Arial" w:cs="Arial"/>
          <w:sz w:val="22"/>
          <w:szCs w:val="22"/>
        </w:rPr>
      </w:pPr>
      <w:r w:rsidRPr="007C6978">
        <w:rPr>
          <w:rFonts w:ascii="Arial" w:hAnsi="Arial" w:cs="Arial"/>
          <w:b/>
          <w:sz w:val="22"/>
          <w:szCs w:val="22"/>
        </w:rPr>
        <w:t>Poznámka:</w:t>
      </w:r>
      <w:r w:rsidR="00A96CB5" w:rsidRPr="007C6978">
        <w:rPr>
          <w:rFonts w:ascii="Arial" w:hAnsi="Arial" w:cs="Arial"/>
          <w:b/>
          <w:sz w:val="22"/>
          <w:szCs w:val="22"/>
        </w:rPr>
        <w:t xml:space="preserve"> </w:t>
      </w:r>
      <w:r w:rsidR="00A96CB5" w:rsidRPr="007C6978">
        <w:rPr>
          <w:rFonts w:ascii="Arial" w:hAnsi="Arial" w:cs="Arial"/>
          <w:sz w:val="22"/>
          <w:szCs w:val="22"/>
        </w:rPr>
        <w:t>Rozvod zemného plynu v mieste poskytnutia služby (budove) je v súlade s STN EN 1775, osadenie spotrebičov vyhovuje požiadavkám TPP 704 01.</w:t>
      </w:r>
    </w:p>
    <w:p w:rsidR="00B768A4" w:rsidRPr="00B768A4" w:rsidRDefault="00B768A4" w:rsidP="00B768A4">
      <w:pPr>
        <w:pStyle w:val="Odsekzoznamu"/>
        <w:ind w:left="360"/>
        <w:jc w:val="both"/>
        <w:rPr>
          <w:rFonts w:ascii="Arial" w:hAnsi="Arial" w:cs="Arial"/>
          <w:color w:val="FF0000"/>
          <w:sz w:val="22"/>
          <w:szCs w:val="22"/>
        </w:rPr>
      </w:pPr>
    </w:p>
    <w:p w:rsidR="009B4ECF" w:rsidRDefault="009B4ECF" w:rsidP="00200253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eastAsia="Calibri" w:hAnsi="Arial" w:cs="Arial"/>
          <w:color w:val="000000"/>
          <w:sz w:val="22"/>
          <w:szCs w:val="22"/>
        </w:rPr>
      </w:pPr>
      <w:r w:rsidRPr="00B50002">
        <w:rPr>
          <w:rFonts w:ascii="Arial" w:eastAsia="Calibri" w:hAnsi="Arial" w:cs="Arial"/>
          <w:color w:val="000000"/>
          <w:sz w:val="22"/>
          <w:szCs w:val="22"/>
        </w:rPr>
        <w:t>Požiadavky obstarávateľa</w:t>
      </w:r>
      <w:r>
        <w:rPr>
          <w:rFonts w:ascii="Arial" w:eastAsia="Calibri" w:hAnsi="Arial" w:cs="Arial"/>
          <w:color w:val="000000"/>
          <w:sz w:val="22"/>
          <w:szCs w:val="22"/>
        </w:rPr>
        <w:t>:</w:t>
      </w:r>
    </w:p>
    <w:p w:rsidR="009B4ECF" w:rsidRPr="007C6978" w:rsidRDefault="009B4ECF" w:rsidP="00200253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eastAsia="Calibri" w:hAnsi="Arial" w:cs="Arial"/>
          <w:sz w:val="22"/>
          <w:szCs w:val="22"/>
        </w:rPr>
      </w:pPr>
      <w:r w:rsidRPr="007C6978">
        <w:rPr>
          <w:rFonts w:ascii="Arial" w:hAnsi="Arial" w:cs="Arial"/>
          <w:bCs/>
          <w:sz w:val="22"/>
          <w:szCs w:val="22"/>
        </w:rPr>
        <w:t>Staré (porušené a neopraviteľné) diely žiadame zabezpečiť ich odstránenie v súlade so zákonom o odpadoch (na najbližšiu skládku.)</w:t>
      </w:r>
    </w:p>
    <w:p w:rsidR="009B4ECF" w:rsidRPr="007C6978" w:rsidRDefault="009B4ECF" w:rsidP="00200253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7C6978">
        <w:rPr>
          <w:rFonts w:ascii="Arial" w:eastAsia="Calibri" w:hAnsi="Arial" w:cs="Arial"/>
          <w:sz w:val="22"/>
          <w:szCs w:val="22"/>
        </w:rPr>
        <w:t xml:space="preserve">Obstarávateľ </w:t>
      </w:r>
      <w:r w:rsidRPr="007C6978">
        <w:rPr>
          <w:rFonts w:ascii="Arial" w:hAnsi="Arial" w:cs="Arial"/>
          <w:bCs/>
          <w:sz w:val="22"/>
          <w:szCs w:val="22"/>
        </w:rPr>
        <w:t xml:space="preserve">požaduje garantovanie záruky na poskytnutú službu </w:t>
      </w:r>
      <w:r w:rsidR="003311D0" w:rsidRPr="007C6978">
        <w:rPr>
          <w:rFonts w:ascii="Arial" w:hAnsi="Arial" w:cs="Arial"/>
          <w:bCs/>
          <w:sz w:val="22"/>
          <w:szCs w:val="22"/>
        </w:rPr>
        <w:t xml:space="preserve">a na novo dodané zariadenia </w:t>
      </w:r>
      <w:r w:rsidRPr="007C6978">
        <w:rPr>
          <w:rFonts w:ascii="Arial" w:hAnsi="Arial" w:cs="Arial"/>
          <w:bCs/>
          <w:sz w:val="22"/>
          <w:szCs w:val="22"/>
        </w:rPr>
        <w:t>v minimálnej dĺžke 24 mesiacov.</w:t>
      </w:r>
    </w:p>
    <w:p w:rsidR="009B4ECF" w:rsidRPr="007C6978" w:rsidRDefault="009B4ECF" w:rsidP="00200253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ind w:left="714" w:hanging="357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7C6978">
        <w:rPr>
          <w:rFonts w:ascii="Arial" w:hAnsi="Arial" w:cs="Arial"/>
          <w:bCs/>
          <w:sz w:val="22"/>
          <w:szCs w:val="22"/>
        </w:rPr>
        <w:t xml:space="preserve">Po </w:t>
      </w:r>
      <w:r w:rsidR="003311D0" w:rsidRPr="007C6978">
        <w:rPr>
          <w:rFonts w:ascii="Arial" w:hAnsi="Arial" w:cs="Arial"/>
          <w:bCs/>
          <w:sz w:val="22"/>
          <w:szCs w:val="22"/>
        </w:rPr>
        <w:t>vykonaní</w:t>
      </w:r>
      <w:r w:rsidRPr="007C6978">
        <w:rPr>
          <w:rFonts w:ascii="Arial" w:hAnsi="Arial" w:cs="Arial"/>
          <w:bCs/>
          <w:sz w:val="22"/>
          <w:szCs w:val="22"/>
        </w:rPr>
        <w:t xml:space="preserve"> </w:t>
      </w:r>
      <w:r w:rsidR="003311D0" w:rsidRPr="007C6978">
        <w:rPr>
          <w:rFonts w:ascii="Arial" w:hAnsi="Arial" w:cs="Arial"/>
          <w:bCs/>
          <w:sz w:val="22"/>
          <w:szCs w:val="22"/>
        </w:rPr>
        <w:t xml:space="preserve">predpísaných revízií a skúšok pred uvedením zariadenia do prevádzky, v zmysle Vyhlášky č. 205/2010; </w:t>
      </w:r>
      <w:r w:rsidRPr="007C6978">
        <w:rPr>
          <w:rFonts w:ascii="Arial" w:hAnsi="Arial" w:cs="Arial"/>
          <w:bCs/>
          <w:sz w:val="22"/>
          <w:szCs w:val="22"/>
        </w:rPr>
        <w:t xml:space="preserve">je potrebné vyhotoviť Zápis z vykonanej </w:t>
      </w:r>
      <w:r w:rsidR="003311D0" w:rsidRPr="007C6978">
        <w:rPr>
          <w:rFonts w:ascii="Arial" w:hAnsi="Arial" w:cs="Arial"/>
          <w:bCs/>
          <w:sz w:val="22"/>
          <w:szCs w:val="22"/>
        </w:rPr>
        <w:t>revízie/ skúšky</w:t>
      </w:r>
      <w:r w:rsidRPr="007C6978">
        <w:rPr>
          <w:rFonts w:ascii="Arial" w:hAnsi="Arial" w:cs="Arial"/>
          <w:bCs/>
          <w:sz w:val="22"/>
          <w:szCs w:val="22"/>
        </w:rPr>
        <w:t xml:space="preserve">. </w:t>
      </w:r>
    </w:p>
    <w:p w:rsidR="00A6501F" w:rsidRPr="007C6978" w:rsidRDefault="00A6501F" w:rsidP="00200253">
      <w:pPr>
        <w:pStyle w:val="Zkladntext2"/>
        <w:numPr>
          <w:ilvl w:val="0"/>
          <w:numId w:val="4"/>
        </w:numPr>
        <w:tabs>
          <w:tab w:val="left" w:pos="993"/>
        </w:tabs>
        <w:spacing w:before="120" w:after="0" w:line="240" w:lineRule="auto"/>
        <w:ind w:left="714" w:hanging="357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7C6978">
        <w:rPr>
          <w:rFonts w:ascii="Arial" w:hAnsi="Arial" w:cs="Arial"/>
          <w:bCs/>
          <w:sz w:val="22"/>
          <w:szCs w:val="22"/>
        </w:rPr>
        <w:t xml:space="preserve">Úspešný predkladateľ bude povinný zabezpečiť pre svojich zamestnancov (pracovníkov) a na svoje náklady školenie a následné vykonanie skúšok v oblasti bezpečnosti a ochrany zdravia pri práci z interných predpisov obstarávateľa (ŽSR) s názvom: „Z2 - Bezpečnosť zamestnancov v podmienkach Železníc Slovenskej republiky“ (ďalej len „ŽSR – Z2“), ktoré zabezpečuje  na ŽSR - Ústredný inštitút vzdelávania a psychológie (ďalej len „ŽSR - ÚIVP“). </w:t>
      </w:r>
    </w:p>
    <w:p w:rsidR="00A6501F" w:rsidRPr="007C6978" w:rsidRDefault="00A6501F" w:rsidP="005B486E">
      <w:pPr>
        <w:pStyle w:val="Pta"/>
        <w:tabs>
          <w:tab w:val="clear" w:pos="4536"/>
          <w:tab w:val="clear" w:pos="9072"/>
        </w:tabs>
        <w:ind w:left="714"/>
        <w:contextualSpacing/>
        <w:jc w:val="both"/>
        <w:rPr>
          <w:rFonts w:ascii="Arial" w:hAnsi="Arial" w:cs="Arial"/>
          <w:sz w:val="22"/>
          <w:szCs w:val="22"/>
        </w:rPr>
      </w:pPr>
      <w:r w:rsidRPr="007C6978">
        <w:rPr>
          <w:rFonts w:ascii="Arial" w:hAnsi="Arial" w:cs="Arial"/>
          <w:sz w:val="22"/>
          <w:szCs w:val="22"/>
        </w:rPr>
        <w:lastRenderedPageBreak/>
        <w:t xml:space="preserve">Interný predpis obstarávateľa s názvom: „ŽSR – Z2“ je možné zakúpiť napr.: v dotačnom sklade obstarávateľa Bratislava Hlavná stanica, kontaktná osoba: Dália </w:t>
      </w:r>
      <w:proofErr w:type="spellStart"/>
      <w:r w:rsidRPr="007C6978">
        <w:rPr>
          <w:rFonts w:ascii="Arial" w:hAnsi="Arial" w:cs="Arial"/>
          <w:sz w:val="22"/>
          <w:szCs w:val="22"/>
        </w:rPr>
        <w:t>Maďarová</w:t>
      </w:r>
      <w:proofErr w:type="spellEnd"/>
      <w:r w:rsidRPr="007C6978">
        <w:rPr>
          <w:rFonts w:ascii="Arial" w:hAnsi="Arial" w:cs="Arial"/>
          <w:sz w:val="22"/>
          <w:szCs w:val="22"/>
        </w:rPr>
        <w:t>, tel. číslo: 02/2029 4242. Cena predpisu ŽSR - Z2 v elektronickej podobe (CD nosič) je 6,10 EUR bez DPH.</w:t>
      </w:r>
    </w:p>
    <w:p w:rsidR="009B4ECF" w:rsidRPr="00B50002" w:rsidRDefault="009B4ECF" w:rsidP="009B4ECF">
      <w:pPr>
        <w:pStyle w:val="Pta"/>
        <w:tabs>
          <w:tab w:val="clear" w:pos="4536"/>
          <w:tab w:val="clear" w:pos="9072"/>
        </w:tabs>
        <w:ind w:left="720"/>
        <w:jc w:val="both"/>
        <w:rPr>
          <w:rFonts w:ascii="Arial" w:eastAsia="Calibri" w:hAnsi="Arial" w:cs="Arial"/>
          <w:color w:val="000000"/>
          <w:sz w:val="22"/>
          <w:szCs w:val="22"/>
        </w:rPr>
      </w:pPr>
    </w:p>
    <w:p w:rsidR="00EB7BAE" w:rsidRPr="00BD15BB" w:rsidRDefault="009B4ECF" w:rsidP="00BD15BB">
      <w:pPr>
        <w:numPr>
          <w:ilvl w:val="0"/>
          <w:numId w:val="6"/>
        </w:numPr>
        <w:spacing w:after="0" w:line="360" w:lineRule="auto"/>
        <w:ind w:left="0" w:firstLine="0"/>
        <w:rPr>
          <w:rFonts w:ascii="Arial" w:hAnsi="Arial" w:cs="Arial"/>
        </w:rPr>
      </w:pPr>
      <w:r w:rsidRPr="00B50002">
        <w:rPr>
          <w:rFonts w:ascii="Arial" w:hAnsi="Arial" w:cs="Arial"/>
        </w:rPr>
        <w:t>Stručne k obchodným zmluvným podmienkam:</w:t>
      </w:r>
    </w:p>
    <w:p w:rsidR="009B4ECF" w:rsidRPr="00C55B2D" w:rsidRDefault="009B4ECF" w:rsidP="00200253">
      <w:pPr>
        <w:pStyle w:val="Pta"/>
        <w:numPr>
          <w:ilvl w:val="1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7A6840">
        <w:rPr>
          <w:rFonts w:ascii="Arial" w:hAnsi="Arial" w:cs="Arial"/>
          <w:sz w:val="22"/>
          <w:szCs w:val="22"/>
        </w:rPr>
        <w:t xml:space="preserve">Výsledkom tohto postupu bude uzavretie </w:t>
      </w:r>
      <w:r w:rsidR="00BD15BB" w:rsidRPr="00C55B2D">
        <w:rPr>
          <w:rFonts w:ascii="Arial" w:hAnsi="Arial" w:cs="Arial"/>
          <w:sz w:val="22"/>
          <w:szCs w:val="22"/>
        </w:rPr>
        <w:t>1</w:t>
      </w:r>
      <w:r w:rsidRPr="00C55B2D">
        <w:rPr>
          <w:rFonts w:ascii="Arial" w:hAnsi="Arial" w:cs="Arial"/>
          <w:sz w:val="22"/>
          <w:szCs w:val="22"/>
        </w:rPr>
        <w:t xml:space="preserve"> samostatn</w:t>
      </w:r>
      <w:r w:rsidR="00BD15BB" w:rsidRPr="00C55B2D">
        <w:rPr>
          <w:rFonts w:ascii="Arial" w:hAnsi="Arial" w:cs="Arial"/>
          <w:sz w:val="22"/>
          <w:szCs w:val="22"/>
        </w:rPr>
        <w:t>ej</w:t>
      </w:r>
      <w:r w:rsidRPr="00C55B2D">
        <w:rPr>
          <w:rFonts w:ascii="Arial" w:hAnsi="Arial" w:cs="Arial"/>
          <w:sz w:val="22"/>
          <w:szCs w:val="22"/>
        </w:rPr>
        <w:t xml:space="preserve"> </w:t>
      </w:r>
      <w:r w:rsidR="00C55B2D" w:rsidRPr="00C55B2D">
        <w:rPr>
          <w:rFonts w:ascii="Arial" w:hAnsi="Arial" w:cs="Arial"/>
          <w:bCs/>
          <w:sz w:val="22"/>
          <w:szCs w:val="22"/>
        </w:rPr>
        <w:t>zmluvy o poskytnutí služby podľa § 269 ods. 2 Obchodného zákonníka č. 513/1991 Zb. v znení neskorších predpisov (ďalej len „</w:t>
      </w:r>
      <w:proofErr w:type="spellStart"/>
      <w:r w:rsidR="00C55B2D" w:rsidRPr="00C55B2D">
        <w:rPr>
          <w:rFonts w:ascii="Arial" w:hAnsi="Arial" w:cs="Arial"/>
          <w:bCs/>
          <w:sz w:val="22"/>
          <w:szCs w:val="22"/>
        </w:rPr>
        <w:t>ZoPS</w:t>
      </w:r>
      <w:proofErr w:type="spellEnd"/>
      <w:r w:rsidR="00C55B2D" w:rsidRPr="00C55B2D">
        <w:rPr>
          <w:rFonts w:ascii="Arial" w:hAnsi="Arial" w:cs="Arial"/>
          <w:bCs/>
          <w:sz w:val="22"/>
          <w:szCs w:val="22"/>
        </w:rPr>
        <w:t>“).</w:t>
      </w:r>
      <w:r w:rsidR="00C55B2D" w:rsidRPr="00C55B2D">
        <w:rPr>
          <w:rFonts w:ascii="Arial" w:hAnsi="Arial" w:cs="Arial"/>
          <w:sz w:val="22"/>
          <w:szCs w:val="22"/>
        </w:rPr>
        <w:t xml:space="preserve"> Zmluvná cena sa bude považovať za cenu maximálnu, platnú počas doby trvania </w:t>
      </w:r>
      <w:proofErr w:type="spellStart"/>
      <w:r w:rsidR="00C55B2D" w:rsidRPr="00C55B2D">
        <w:rPr>
          <w:rFonts w:ascii="Arial" w:hAnsi="Arial" w:cs="Arial"/>
          <w:sz w:val="22"/>
          <w:szCs w:val="22"/>
        </w:rPr>
        <w:t>ZoPS</w:t>
      </w:r>
      <w:proofErr w:type="spellEnd"/>
      <w:r w:rsidR="00C55B2D" w:rsidRPr="00C55B2D">
        <w:rPr>
          <w:rFonts w:ascii="Arial" w:hAnsi="Arial" w:cs="Arial"/>
          <w:sz w:val="22"/>
          <w:szCs w:val="22"/>
        </w:rPr>
        <w:t>.</w:t>
      </w:r>
    </w:p>
    <w:p w:rsidR="009B4ECF" w:rsidRDefault="009B4ECF" w:rsidP="009B4ECF">
      <w:pPr>
        <w:spacing w:after="0" w:line="360" w:lineRule="auto"/>
        <w:rPr>
          <w:rFonts w:ascii="Arial" w:hAnsi="Arial" w:cs="Arial"/>
          <w:b/>
        </w:rPr>
      </w:pPr>
    </w:p>
    <w:p w:rsidR="006E597B" w:rsidRDefault="006E597B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996F0F" w:rsidRDefault="00996F0F" w:rsidP="00996F0F">
      <w:pPr>
        <w:rPr>
          <w:rFonts w:ascii="Arial" w:hAnsi="Arial" w:cs="Arial"/>
          <w:b/>
          <w:color w:val="000000"/>
        </w:rPr>
      </w:pPr>
      <w:r w:rsidRPr="00996F0F">
        <w:rPr>
          <w:rFonts w:ascii="Arial" w:hAnsi="Arial" w:cs="Arial"/>
          <w:b/>
          <w:color w:val="000000"/>
        </w:rPr>
        <w:lastRenderedPageBreak/>
        <w:t>Príloha č. 3 : Všeobecné obchodné podmienky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I. Predmet zmluvy</w:t>
      </w:r>
    </w:p>
    <w:p w:rsidR="00826D6A" w:rsidRPr="00EA453E" w:rsidRDefault="00826D6A" w:rsidP="00826D6A">
      <w:pPr>
        <w:pStyle w:val="Zkladntext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objednávateľa. 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II. Cena </w:t>
      </w:r>
    </w:p>
    <w:p w:rsidR="00826D6A" w:rsidRPr="00EA453E" w:rsidRDefault="00826D6A" w:rsidP="00826D6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826D6A" w:rsidRPr="00EA453E" w:rsidRDefault="00826D6A" w:rsidP="00826D6A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>III. Čas a miesto poskytovania služby</w:t>
      </w:r>
    </w:p>
    <w:p w:rsidR="00826D6A" w:rsidRPr="00EA453E" w:rsidRDefault="00826D6A" w:rsidP="00826D6A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Poskytovateľ sa zaväzuje poskytovať služby v lehote a mieste uvedenom v tejto zmluve. </w:t>
      </w:r>
    </w:p>
    <w:p w:rsidR="00826D6A" w:rsidRPr="00EA453E" w:rsidRDefault="00826D6A" w:rsidP="00826D6A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>IV. Platobné podmienky, zmluvné pokuty a náhrada škody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Štandardná lehota splatnosti faktúr je 30 dní od doručenia faktúry objednávateľovi. 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Poskytovateľ  je oprávnený fakturovať v deň poskytnutia služby/výsledku služby, ale najneskôr do 15 pracovných dní odo dňa poskytnutia. 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Za nedodržanie lehoty splatnosti faktúry je poskytovateľ  oprávnený požadovať úrok z omeškania v zmysle ustanovení Obchodného zákonníka.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826D6A" w:rsidRPr="00EA453E" w:rsidRDefault="00826D6A" w:rsidP="00826D6A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V prípade </w:t>
      </w:r>
      <w:proofErr w:type="spellStart"/>
      <w:r w:rsidRPr="00EA453E">
        <w:rPr>
          <w:rFonts w:ascii="Arial" w:hAnsi="Arial" w:cs="Arial"/>
          <w:sz w:val="24"/>
          <w:szCs w:val="24"/>
        </w:rPr>
        <w:t>vadného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poskytovateľ nie je povinný zaplatiť, ak poskytovateľ  reklamovanú </w:t>
      </w:r>
      <w:proofErr w:type="spellStart"/>
      <w:r w:rsidRPr="00EA453E">
        <w:rPr>
          <w:rFonts w:ascii="Arial" w:hAnsi="Arial" w:cs="Arial"/>
          <w:sz w:val="24"/>
          <w:szCs w:val="24"/>
        </w:rPr>
        <w:t>vadu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uzná a bezplatne ju odstráni do 30 dní od uplatnenia reklamácie objednávateľom. </w:t>
      </w:r>
    </w:p>
    <w:p w:rsidR="00826D6A" w:rsidRPr="00EA453E" w:rsidRDefault="00826D6A" w:rsidP="00826D6A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Ak bude poskytovateľ zverejnený v Zozname platiteľov DPH, u ktorých nastali dôvody na zrušenie registrácie v zmysle zákona č. 222/2004 Z. z. o DPH v znení neskorších predpisov, objednávateľ uhradí poskytovateľovi sumu zníženú </w:t>
      </w:r>
      <w:r w:rsidRPr="00EA453E">
        <w:rPr>
          <w:rFonts w:ascii="Arial" w:hAnsi="Arial" w:cs="Arial"/>
          <w:sz w:val="24"/>
          <w:szCs w:val="24"/>
        </w:rPr>
        <w:lastRenderedPageBreak/>
        <w:t>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826D6A" w:rsidRPr="00EA453E" w:rsidRDefault="00826D6A" w:rsidP="00826D6A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 xml:space="preserve">V. </w:t>
      </w: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ab/>
        <w:t>Práva a povinnosti zmluvných strán</w:t>
      </w:r>
    </w:p>
    <w:p w:rsidR="00826D6A" w:rsidRPr="00EA453E" w:rsidRDefault="00826D6A" w:rsidP="00826D6A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 xml:space="preserve">Povinnosti </w:t>
      </w:r>
      <w:r w:rsidRPr="00EA453E">
        <w:rPr>
          <w:rFonts w:ascii="Arial" w:hAnsi="Arial" w:cs="Arial"/>
        </w:rPr>
        <w:t>poskytovateľa</w:t>
      </w:r>
      <w:r w:rsidRPr="00EA453E">
        <w:rPr>
          <w:rFonts w:ascii="Arial" w:hAnsi="Arial" w:cs="Arial"/>
          <w:color w:val="000000"/>
        </w:rPr>
        <w:t>: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 xml:space="preserve">zodpovedá za rozsah a kvalitu služby vo vzťahu k požadovaným výkonom a zodpovedá za nedostatky a </w:t>
      </w:r>
      <w:proofErr w:type="spellStart"/>
      <w:r w:rsidRPr="00EA453E">
        <w:rPr>
          <w:rFonts w:ascii="Arial" w:hAnsi="Arial" w:cs="Arial"/>
          <w:color w:val="000000"/>
        </w:rPr>
        <w:t>vady</w:t>
      </w:r>
      <w:proofErr w:type="spellEnd"/>
      <w:r w:rsidRPr="00EA453E">
        <w:rPr>
          <w:rFonts w:ascii="Arial" w:hAnsi="Arial" w:cs="Arial"/>
          <w:color w:val="000000"/>
        </w:rPr>
        <w:t xml:space="preserve"> v súlade s podmienkami stanovenými všeobecne záväznými právnymi, technickými a hygienickými predpismi,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>vykonáva činnosti spojené s predmetom zmluvy len prostredníctvom odborné spôsobilých osôb,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>vykonáva činnosti spojené s vykonaním služieb na vlastnú zodpovednosť,</w:t>
      </w:r>
      <w:r w:rsidRPr="00EA453E">
        <w:rPr>
          <w:rFonts w:ascii="Arial" w:hAnsi="Arial" w:cs="Arial"/>
          <w:color w:val="000000"/>
        </w:rPr>
        <w:t xml:space="preserve"> v súlade s podmienkami dohodnutými v tejto zmluve</w:t>
      </w:r>
      <w:r w:rsidRPr="00EA453E">
        <w:rPr>
          <w:rFonts w:ascii="Arial" w:hAnsi="Arial" w:cs="Arial"/>
        </w:rPr>
        <w:t xml:space="preserve"> a v súlade s príslušnými všeobecne záväznými právnymi predpismi platnými na území Slovenskej republiky a internými predpismi objednávateľa, vzťahujúcimi sa na vykonávané služby, najmä predpismi upravujúcimi </w:t>
      </w:r>
      <w:r w:rsidRPr="00EA453E">
        <w:rPr>
          <w:rStyle w:val="st"/>
          <w:rFonts w:ascii="Arial" w:eastAsiaTheme="majorEastAsia" w:hAnsi="Arial" w:cs="Arial"/>
          <w:color w:val="222222"/>
        </w:rPr>
        <w:t>zaistenie bezpečnosti a</w:t>
      </w:r>
      <w:r w:rsidRPr="00EA453E">
        <w:rPr>
          <w:rStyle w:val="st"/>
          <w:rFonts w:ascii="Arial" w:eastAsiaTheme="majorEastAsia" w:hAnsi="Arial" w:cs="Arial"/>
          <w:b/>
          <w:bCs/>
          <w:color w:val="222222"/>
        </w:rPr>
        <w:t xml:space="preserve"> </w:t>
      </w:r>
      <w:r w:rsidRPr="00EA453E">
        <w:rPr>
          <w:rStyle w:val="Zvraznenie"/>
          <w:rFonts w:ascii="Arial" w:hAnsi="Arial" w:cs="Arial"/>
          <w:color w:val="222222"/>
        </w:rPr>
        <w:t>ochrany zdravia</w:t>
      </w:r>
      <w:r w:rsidRPr="00EA453E">
        <w:rPr>
          <w:rStyle w:val="st"/>
          <w:rFonts w:ascii="Arial" w:eastAsiaTheme="majorEastAsia" w:hAnsi="Arial" w:cs="Arial"/>
          <w:color w:val="222222"/>
        </w:rPr>
        <w:t xml:space="preserve"> pri práci</w:t>
      </w:r>
      <w:r w:rsidRPr="00EA453E">
        <w:rPr>
          <w:rFonts w:ascii="Arial" w:hAnsi="Arial" w:cs="Arial"/>
        </w:rPr>
        <w:t xml:space="preserve"> (ako napr. </w:t>
      </w:r>
      <w:r w:rsidRPr="00EA453E">
        <w:rPr>
          <w:rFonts w:ascii="Arial" w:hAnsi="Arial" w:cs="Arial"/>
          <w:color w:val="000000"/>
        </w:rPr>
        <w:t xml:space="preserve">zákon č. 124/2006 </w:t>
      </w:r>
      <w:proofErr w:type="spellStart"/>
      <w:r w:rsidRPr="00EA453E">
        <w:rPr>
          <w:rFonts w:ascii="Arial" w:hAnsi="Arial" w:cs="Arial"/>
          <w:color w:val="000000"/>
        </w:rPr>
        <w:t>Z.z</w:t>
      </w:r>
      <w:proofErr w:type="spellEnd"/>
      <w:r w:rsidRPr="00EA453E">
        <w:rPr>
          <w:rFonts w:ascii="Arial" w:hAnsi="Arial" w:cs="Arial"/>
          <w:color w:val="000000"/>
        </w:rPr>
        <w:t xml:space="preserve">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>zodpovedá</w:t>
      </w:r>
      <w:r w:rsidRPr="00EA453E">
        <w:rPr>
          <w:rFonts w:ascii="Arial" w:hAnsi="Arial" w:cs="Arial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Z2 „Bezpečnosť zamestnancov v podmienkach ŽSR“.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Z2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 xml:space="preserve">poskytovateľ je povinný bez meškania a písomne informovať objednávateľa  o vzniku akejkoľvek udalosti, ktorá bráni alebo sťažuje poskytnutie služieb,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 xml:space="preserve">poskytovateľ je povinný zúčastniť sa pred začiatkom prác poučenia o miestnych pomeroch z hľadiska  podmienok prevádzky a BOZP, ktoré  vykoná určený zástupca objednávateľa. Poskytovateľ je povinný následne </w:t>
      </w:r>
      <w:r w:rsidRPr="00EA453E">
        <w:rPr>
          <w:rFonts w:ascii="Arial" w:hAnsi="Arial" w:cs="Arial"/>
        </w:rPr>
        <w:lastRenderedPageBreak/>
        <w:t>poučiť všetkých svojich zamestnancov ako aj iné osoby poskytujúce služby za poskytovateľa o miestnych pomeroch z hľadiska  podmienok prevádzky a BOZP.</w:t>
      </w:r>
    </w:p>
    <w:p w:rsidR="00826D6A" w:rsidRPr="00EA453E" w:rsidRDefault="00826D6A" w:rsidP="00826D6A">
      <w:pPr>
        <w:numPr>
          <w:ilvl w:val="0"/>
          <w:numId w:val="9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Povinnosti objednávateľa: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284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>poskytnúť poskytovateľovi súčinnosť pri poskytovaní služieb,</w:t>
      </w:r>
    </w:p>
    <w:p w:rsidR="00826D6A" w:rsidRPr="00EA453E" w:rsidRDefault="00826D6A" w:rsidP="00826D6A">
      <w:pPr>
        <w:pStyle w:val="Zarkazkladnhotextu3"/>
        <w:numPr>
          <w:ilvl w:val="1"/>
          <w:numId w:val="9"/>
        </w:numPr>
        <w:tabs>
          <w:tab w:val="num" w:pos="284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ihneď a bezodkladne upozorňovať na nedostatky a 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pri </w:t>
      </w:r>
      <w:r w:rsidRPr="00EA453E">
        <w:rPr>
          <w:rFonts w:ascii="Arial" w:hAnsi="Arial" w:cs="Arial"/>
          <w:color w:val="000000"/>
          <w:sz w:val="24"/>
          <w:szCs w:val="24"/>
        </w:rPr>
        <w:t>poskytovaní služieb</w:t>
      </w:r>
      <w:r w:rsidRPr="00EA453E">
        <w:rPr>
          <w:rFonts w:ascii="Arial" w:hAnsi="Arial" w:cs="Arial"/>
          <w:sz w:val="24"/>
          <w:szCs w:val="24"/>
        </w:rPr>
        <w:t xml:space="preserve"> a umožniť v primeranom čase ich odstránenie</w:t>
      </w:r>
    </w:p>
    <w:p w:rsidR="00826D6A" w:rsidRPr="00EA453E" w:rsidRDefault="00826D6A" w:rsidP="00826D6A">
      <w:pPr>
        <w:pStyle w:val="BodyTextIndent21"/>
        <w:tabs>
          <w:tab w:val="num" w:pos="284"/>
        </w:tabs>
        <w:ind w:left="0" w:firstLine="0"/>
        <w:rPr>
          <w:rStyle w:val="Strong1"/>
          <w:rFonts w:ascii="Arial" w:eastAsia="Calibri" w:hAnsi="Arial" w:cs="Arial"/>
          <w:b w:val="0"/>
          <w:bCs w:val="0"/>
        </w:rPr>
      </w:pPr>
      <w:r w:rsidRPr="00EA453E">
        <w:rPr>
          <w:rStyle w:val="Strong1"/>
          <w:rFonts w:ascii="Arial" w:eastAsia="Calibri" w:hAnsi="Arial" w:cs="Arial"/>
          <w:b w:val="0"/>
          <w:bCs w:val="0"/>
        </w:rPr>
        <w:t xml:space="preserve">3.  Prevzatie služby môže byť objednávateľom odmietnuté pre </w:t>
      </w:r>
      <w:proofErr w:type="spellStart"/>
      <w:r w:rsidRPr="00EA453E">
        <w:rPr>
          <w:rStyle w:val="Strong1"/>
          <w:rFonts w:ascii="Arial" w:eastAsia="Calibri" w:hAnsi="Arial" w:cs="Arial"/>
          <w:b w:val="0"/>
          <w:bCs w:val="0"/>
        </w:rPr>
        <w:t>vady</w:t>
      </w:r>
      <w:proofErr w:type="spellEnd"/>
      <w:r w:rsidRPr="00EA453E">
        <w:rPr>
          <w:rStyle w:val="Strong1"/>
          <w:rFonts w:ascii="Arial" w:eastAsia="Calibri" w:hAnsi="Arial" w:cs="Arial"/>
          <w:b w:val="0"/>
          <w:bCs w:val="0"/>
        </w:rPr>
        <w:t xml:space="preserve"> a to až do ich odstránenia.</w:t>
      </w:r>
    </w:p>
    <w:p w:rsidR="00826D6A" w:rsidRPr="00EA453E" w:rsidRDefault="00826D6A" w:rsidP="00826D6A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4</w:t>
      </w:r>
      <w:r w:rsidRPr="00EA453E">
        <w:rPr>
          <w:rFonts w:ascii="Arial" w:hAnsi="Arial" w:cs="Arial"/>
          <w:sz w:val="24"/>
          <w:szCs w:val="24"/>
        </w:rPr>
        <w:tab/>
        <w:t xml:space="preserve">Záručná doba, pokiaľ je zmluvnými stranami zjednaná, začína plynúť odo dňa potvrdenia súpisu vykonaných prác zo strany objednávateľa. </w:t>
      </w:r>
    </w:p>
    <w:p w:rsidR="00826D6A" w:rsidRPr="00EA453E" w:rsidRDefault="00826D6A" w:rsidP="00826D6A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EA453E">
        <w:rPr>
          <w:rFonts w:ascii="Arial" w:hAnsi="Arial" w:cs="Arial"/>
          <w:sz w:val="24"/>
          <w:szCs w:val="24"/>
        </w:rPr>
        <w:t xml:space="preserve">5. 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poskytnutej služby, musí objednávateľ bez zbytočného odkladu reklamovať písomne s uvedením popisu, ako sa prejavujú.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je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 xml:space="preserve"> povinný odstrániť bezodkladne a bezodplatne, najneskôr v lehote do 30 dní odo dňa uplatnenia reklamácie zo strany objednávateľa. V prípade, že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v tejto lehote neodstráni, má objednávateľ oprávnenie odstrániť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sám alebo prostredníctvom tretích osôb na náklady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>a. Tým nie je dotknuté právo  objednávateľa na zmluvnú pokutu a/alebo náhradu škody.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VI. Odstúpenie od zmluvy a trvanie zmluvného vzťahu</w:t>
      </w:r>
    </w:p>
    <w:p w:rsidR="00826D6A" w:rsidRPr="00EA453E" w:rsidRDefault="00826D6A" w:rsidP="00826D6A">
      <w:pPr>
        <w:pStyle w:val="Zkladntext"/>
        <w:adjustRightInd w:val="0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1. Od tejto zmluvy je možné písomne odstúpiť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z dôvodov uvedených v tejto zmluve alebo v § 344 a </w:t>
      </w:r>
      <w:proofErr w:type="spellStart"/>
      <w:r w:rsidRPr="00EA453E">
        <w:rPr>
          <w:rFonts w:ascii="Arial" w:hAnsi="Arial" w:cs="Arial"/>
          <w:color w:val="000000"/>
          <w:sz w:val="24"/>
          <w:szCs w:val="24"/>
        </w:rPr>
        <w:t>nasl</w:t>
      </w:r>
      <w:proofErr w:type="spellEnd"/>
      <w:r w:rsidRPr="00EA453E">
        <w:rPr>
          <w:rFonts w:ascii="Arial" w:hAnsi="Arial" w:cs="Arial"/>
          <w:color w:val="000000"/>
          <w:sz w:val="24"/>
          <w:szCs w:val="24"/>
        </w:rPr>
        <w:t>. Obchodného zákonníka.</w:t>
      </w:r>
      <w:r w:rsidRPr="00EA453E">
        <w:rPr>
          <w:rFonts w:ascii="Arial" w:hAnsi="Arial" w:cs="Arial"/>
          <w:sz w:val="24"/>
          <w:szCs w:val="24"/>
        </w:rPr>
        <w:t xml:space="preserve"> </w:t>
      </w:r>
    </w:p>
    <w:p w:rsidR="00826D6A" w:rsidRPr="00EA453E" w:rsidRDefault="00826D6A" w:rsidP="00826D6A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lang w:eastAsia="cs-CZ"/>
        </w:rPr>
      </w:pPr>
      <w:r w:rsidRPr="00EA453E">
        <w:rPr>
          <w:rFonts w:ascii="Arial" w:hAnsi="Arial" w:cs="Arial"/>
          <w:color w:val="auto"/>
          <w:lang w:eastAsia="en-US"/>
        </w:rPr>
        <w:t xml:space="preserve">2. </w:t>
      </w:r>
      <w:r w:rsidRPr="00EA453E">
        <w:rPr>
          <w:rFonts w:ascii="Arial" w:hAnsi="Arial" w:cs="Arial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826D6A" w:rsidRPr="00EA453E" w:rsidRDefault="00826D6A" w:rsidP="00826D6A">
      <w:pPr>
        <w:pStyle w:val="Zkladntext"/>
        <w:numPr>
          <w:ilvl w:val="0"/>
          <w:numId w:val="9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Objednávateľ je 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826D6A" w:rsidRPr="00EA453E" w:rsidRDefault="00826D6A" w:rsidP="00826D6A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Nedodržanie záväzku poskytovateľa poskytnúť služby v kvalite stanovenej objednávateľom, resp. 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porušenie právnych predpisov alebo pravidiel uvedených v tejto zmluve týkajúcich sa bezpečnosti a ochrany a zdravia pri práci zo strany </w:t>
      </w:r>
      <w:r w:rsidRPr="00EA453E">
        <w:rPr>
          <w:rFonts w:ascii="Arial" w:hAnsi="Arial" w:cs="Arial"/>
          <w:sz w:val="24"/>
          <w:szCs w:val="24"/>
        </w:rPr>
        <w:t>poskytovateľa, považujú zmluvné strany za podstatné porušenie tejto zmluvy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EA453E">
        <w:rPr>
          <w:rFonts w:ascii="Arial" w:hAnsi="Arial" w:cs="Arial"/>
          <w:sz w:val="24"/>
          <w:szCs w:val="24"/>
        </w:rPr>
        <w:t>poskytovateľ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nepodpíše </w:t>
      </w:r>
      <w:r w:rsidRPr="00EA453E">
        <w:rPr>
          <w:rFonts w:ascii="Arial" w:hAnsi="Arial" w:cs="Arial"/>
          <w:sz w:val="24"/>
          <w:szCs w:val="24"/>
        </w:rPr>
        <w:t xml:space="preserve">dohodu o zaistení bezpečnosti a ochrane zdravia pri práci v priestoroch ŽSR v stanovenej lehote podľa článku V. bod 1 písm. e) týchto VOPPS. </w:t>
      </w:r>
    </w:p>
    <w:p w:rsidR="00826D6A" w:rsidRPr="00EA453E" w:rsidRDefault="00826D6A" w:rsidP="00826D6A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Odstúpenie od zmluvy musí byť druhej zmluvnej strane oznámené písomne.</w:t>
      </w:r>
    </w:p>
    <w:p w:rsidR="00826D6A" w:rsidRPr="00EA453E" w:rsidRDefault="00826D6A" w:rsidP="00826D6A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lastRenderedPageBreak/>
        <w:t>Účinky odstúpenia nastávajú momentom doručenia písomného oznámenia druhej strane.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VII. Záverečné ustanovenia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V prípade, že je služba poskytovaná opakovane, t.j. nejde o jednorazové poskytnutie služby, poskytov</w:t>
      </w:r>
      <w:r>
        <w:rPr>
          <w:rFonts w:ascii="Arial" w:hAnsi="Arial" w:cs="Arial"/>
          <w:color w:val="000000"/>
          <w:sz w:val="24"/>
          <w:szCs w:val="24"/>
        </w:rPr>
        <w:t>ateľ bude poskytovať službu do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="008A2FAF">
        <w:rPr>
          <w:rFonts w:ascii="Arial" w:hAnsi="Arial" w:cs="Arial"/>
          <w:color w:val="000000"/>
          <w:sz w:val="24"/>
          <w:szCs w:val="24"/>
        </w:rPr>
        <w:t>.....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.  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Zmeny a doplnky tejto zmluvy je možné robiť len formou číslovaných písomných dodatkov podpísaných oprávnenými zástupcami oboch zmluvných strán.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  <w:lang w:eastAsia="sk-SK"/>
        </w:rPr>
        <w:t>Zmluvné strany sa dohodli, že všetky technické, cenové, odborné informácie a iné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skutočnosti, s ktorými počas plnenia predmetu tejto zmluvy prídu do styku, sú predmetom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obchodného tajomstva a nebudú poskytnuté tretej osobe bez predchádzajúceho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písomného súhlasu druhej zmluvnej strany. Tento záväzok zostáva v platnosti aj po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ukončení plnenia podľa tejto zmluvy a to bez časového obmedzenia.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Rozhodné právo je právo SR, príslušným súdom na rozhodovanie prípadných sporov z tejto zmluvy je súd SR.</w:t>
      </w:r>
    </w:p>
    <w:p w:rsidR="00826D6A" w:rsidRPr="00063D0E" w:rsidRDefault="00826D6A" w:rsidP="00826D6A">
      <w:pPr>
        <w:pStyle w:val="Zarkazkladnhotextu2"/>
        <w:spacing w:after="0" w:line="240" w:lineRule="auto"/>
        <w:ind w:left="0" w:firstLine="284"/>
        <w:jc w:val="both"/>
        <w:rPr>
          <w:rFonts w:cs="Arial"/>
          <w:b/>
          <w:sz w:val="24"/>
          <w:szCs w:val="24"/>
        </w:rPr>
      </w:pPr>
      <w:proofErr w:type="spellStart"/>
      <w:r w:rsidRPr="00EA453E">
        <w:rPr>
          <w:rFonts w:cs="Arial"/>
          <w:color w:val="000000"/>
          <w:sz w:val="24"/>
          <w:szCs w:val="24"/>
        </w:rPr>
        <w:t>Tieto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VOPPS </w:t>
      </w:r>
      <w:proofErr w:type="spellStart"/>
      <w:r w:rsidRPr="00EA453E">
        <w:rPr>
          <w:rFonts w:cs="Arial"/>
          <w:color w:val="000000"/>
          <w:sz w:val="24"/>
          <w:szCs w:val="24"/>
        </w:rPr>
        <w:t>sú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</w:t>
      </w:r>
      <w:proofErr w:type="spellStart"/>
      <w:r w:rsidRPr="00EA453E">
        <w:rPr>
          <w:rFonts w:cs="Arial"/>
          <w:color w:val="000000"/>
          <w:sz w:val="24"/>
          <w:szCs w:val="24"/>
        </w:rPr>
        <w:t>neoddeliteľnou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</w:t>
      </w:r>
      <w:proofErr w:type="spellStart"/>
      <w:r w:rsidRPr="00EA453E">
        <w:rPr>
          <w:rFonts w:cs="Arial"/>
          <w:color w:val="000000"/>
          <w:sz w:val="24"/>
          <w:szCs w:val="24"/>
        </w:rPr>
        <w:t>súčasťou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</w:t>
      </w:r>
      <w:proofErr w:type="spellStart"/>
      <w:r w:rsidRPr="00EA453E">
        <w:rPr>
          <w:rFonts w:cs="Arial"/>
          <w:color w:val="000000"/>
          <w:sz w:val="24"/>
          <w:szCs w:val="24"/>
        </w:rPr>
        <w:t>zmluvy</w:t>
      </w:r>
      <w:proofErr w:type="spellEnd"/>
      <w:r w:rsidRPr="00EA453E">
        <w:rPr>
          <w:rFonts w:cs="Arial"/>
          <w:color w:val="000000"/>
          <w:sz w:val="24"/>
          <w:szCs w:val="24"/>
        </w:rPr>
        <w:t>.</w:t>
      </w:r>
    </w:p>
    <w:p w:rsidR="00826D6A" w:rsidRDefault="00826D6A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05407C" w:rsidRDefault="0005407C" w:rsidP="00996F0F">
      <w:pPr>
        <w:rPr>
          <w:rFonts w:ascii="Arial" w:hAnsi="Arial" w:cs="Arial"/>
          <w:b/>
        </w:rPr>
      </w:pPr>
      <w:r w:rsidRPr="0005407C">
        <w:rPr>
          <w:rFonts w:ascii="Arial" w:hAnsi="Arial" w:cs="Arial"/>
          <w:b/>
        </w:rPr>
        <w:lastRenderedPageBreak/>
        <w:t>Príloha č. 4: Fotodokumentácia</w:t>
      </w:r>
    </w:p>
    <w:p w:rsidR="00C33168" w:rsidRDefault="00C33168" w:rsidP="00C33168">
      <w:pPr>
        <w:jc w:val="both"/>
      </w:pPr>
      <w:r>
        <w:t xml:space="preserve">Kachle K 21 </w:t>
      </w:r>
      <w:proofErr w:type="spellStart"/>
      <w:r>
        <w:t>Automatik</w:t>
      </w:r>
      <w:proofErr w:type="spellEnd"/>
      <w:r>
        <w:t>: (v byte sú celkovo inštalované 4 ks)</w:t>
      </w:r>
    </w:p>
    <w:p w:rsidR="00C33168" w:rsidRDefault="00C33168" w:rsidP="00C33168">
      <w:pPr>
        <w:jc w:val="center"/>
      </w:pPr>
      <w:r>
        <w:rPr>
          <w:noProof/>
          <w:lang w:eastAsia="sk-SK"/>
        </w:rPr>
        <w:drawing>
          <wp:inline distT="0" distB="0" distL="0" distR="0">
            <wp:extent cx="5391509" cy="4041780"/>
            <wp:effectExtent l="0" t="0" r="0" b="0"/>
            <wp:docPr id="2" name="Obrázok 2" descr="D:\DOKUMENTY\BYTY, BUDOVY, POZEMKY-PREHĽAD\fotky\Hlavná\Melčice\VB Melčice\2015\DSCN11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OKUMENTY\BYTY, BUDOVY, POZEMKY-PREHĽAD\fotky\Hlavná\Melčice\VB Melčice\2015\DSCN1153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1987" cy="4057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168" w:rsidRDefault="00C33168" w:rsidP="00C33168">
      <w:pPr>
        <w:jc w:val="both"/>
      </w:pPr>
      <w:r>
        <w:t>Pripojenie kachieľ k plynovodu a dymovodu:</w:t>
      </w: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44"/>
        <w:gridCol w:w="4644"/>
      </w:tblGrid>
      <w:tr w:rsidR="00C33168" w:rsidTr="006B1C48">
        <w:trPr>
          <w:jc w:val="center"/>
        </w:trPr>
        <w:tc>
          <w:tcPr>
            <w:tcW w:w="5315" w:type="dxa"/>
          </w:tcPr>
          <w:p w:rsidR="00C33168" w:rsidRDefault="00C33168" w:rsidP="006B1C48">
            <w:pPr>
              <w:jc w:val="both"/>
            </w:pPr>
            <w:r>
              <w:rPr>
                <w:noProof/>
                <w:lang w:eastAsia="sk-SK"/>
              </w:rPr>
              <w:drawing>
                <wp:inline distT="0" distB="0" distL="0" distR="0">
                  <wp:extent cx="3571080" cy="2678312"/>
                  <wp:effectExtent l="8255" t="0" r="0" b="0"/>
                  <wp:docPr id="3" name="Obrázok 3" descr="D:\DOKUMENTY\BYTY, BUDOVY, POZEMKY-PREHĽAD\fotky\Hlavná\Melčice\VB Melčice\2015\DSCN115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D:\DOKUMENTY\BYTY, BUDOVY, POZEMKY-PREHĽAD\fotky\Hlavná\Melčice\VB Melčice\2015\DSCN115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582823" cy="2687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15" w:type="dxa"/>
          </w:tcPr>
          <w:p w:rsidR="00C33168" w:rsidRDefault="00C33168" w:rsidP="006B1C48">
            <w:pPr>
              <w:jc w:val="both"/>
            </w:pPr>
            <w:r>
              <w:rPr>
                <w:noProof/>
                <w:lang w:eastAsia="sk-SK"/>
              </w:rPr>
              <w:drawing>
                <wp:inline distT="0" distB="0" distL="0" distR="0">
                  <wp:extent cx="3564664" cy="2672067"/>
                  <wp:effectExtent l="8255" t="0" r="6350" b="6350"/>
                  <wp:docPr id="4" name="Obrázok 4" descr="D:\DOKUMENTY\BYTY, BUDOVY, POZEMKY-PREHĽAD\fotky\Hlavná\Melčice\VB Melčice\2015\DSCN115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D:\DOKUMENTY\BYTY, BUDOVY, POZEMKY-PREHĽAD\fotky\Hlavná\Melčice\VB Melčice\2015\DSCN115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578822" cy="2682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33168" w:rsidRDefault="00C33168" w:rsidP="00C33168"/>
    <w:p w:rsidR="00C33168" w:rsidRDefault="00C33168" w:rsidP="00C33168"/>
    <w:p w:rsidR="00C33168" w:rsidRDefault="00C33168" w:rsidP="00C33168">
      <w:pPr>
        <w:jc w:val="both"/>
      </w:pPr>
      <w:r>
        <w:t>Plynový ohrievač TÚV:</w:t>
      </w:r>
    </w:p>
    <w:p w:rsidR="00C33168" w:rsidRDefault="00C33168" w:rsidP="00C33168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>
            <wp:extent cx="5193792" cy="6925056"/>
            <wp:effectExtent l="0" t="0" r="6985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1156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3792" cy="6925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3168" w:rsidRDefault="00C33168" w:rsidP="00C33168">
      <w:r>
        <w:br w:type="page"/>
      </w:r>
    </w:p>
    <w:p w:rsidR="00C33168" w:rsidRDefault="00C33168" w:rsidP="00C33168">
      <w:pPr>
        <w:jc w:val="both"/>
      </w:pPr>
      <w:r>
        <w:lastRenderedPageBreak/>
        <w:t>Pripojenie ohrievača:</w:t>
      </w:r>
    </w:p>
    <w:p w:rsidR="00C33168" w:rsidRDefault="00C33168" w:rsidP="00C33168">
      <w:pPr>
        <w:jc w:val="center"/>
      </w:pPr>
      <w:r>
        <w:rPr>
          <w:noProof/>
          <w:lang w:eastAsia="sk-SK"/>
        </w:rPr>
        <w:drawing>
          <wp:inline distT="0" distB="0" distL="0" distR="0">
            <wp:extent cx="5429250" cy="4072196"/>
            <wp:effectExtent l="0" t="0" r="0" b="508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1157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35485" cy="4076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3168" w:rsidRDefault="00C33168" w:rsidP="00C33168">
      <w:pPr>
        <w:jc w:val="both"/>
      </w:pPr>
      <w:r>
        <w:t xml:space="preserve">Komín do ktorého ústi dymovod plynového ohrievača TÚV </w:t>
      </w:r>
    </w:p>
    <w:p w:rsidR="0005407C" w:rsidRPr="00822B6E" w:rsidRDefault="00443C48" w:rsidP="00822B6E">
      <w:pPr>
        <w:jc w:val="center"/>
      </w:pPr>
      <w:r>
        <w:rPr>
          <w:noProof/>
          <w:lang w:eastAsia="sk-SK"/>
        </w:rPr>
        <w:pict>
          <v:line id="Rovná spojnica 11" o:spid="_x0000_s1026" style="position:absolute;left:0;text-align:left;z-index:251660288;visibility:visible;mso-width-relative:margin;mso-height-relative:margin" from="158.7pt,50.7pt" to="189.1pt,7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" strokecolor="black [3213]"/>
        </w:pict>
      </w: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Blok textu 10" o:spid="_x0000_s1027" type="#_x0000_t202" style="position:absolute;left:0;text-align:left;margin-left:61pt;margin-top:35.25pt;width:97.8pt;height:27.85pt;z-index:2516592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" fillcolor="white [3201]" strokeweight=".5pt">
            <v:textbox>
              <w:txbxContent>
                <w:p w:rsidR="00C33168" w:rsidRDefault="00C33168" w:rsidP="00C33168">
                  <w:r>
                    <w:t>Predmetný komín</w:t>
                  </w:r>
                </w:p>
              </w:txbxContent>
            </v:textbox>
          </v:shape>
        </w:pict>
      </w:r>
      <w:r w:rsidR="00C33168">
        <w:rPr>
          <w:noProof/>
          <w:lang w:eastAsia="sk-SK"/>
        </w:rPr>
        <w:drawing>
          <wp:inline distT="0" distB="0" distL="0" distR="0">
            <wp:extent cx="5219700" cy="3916266"/>
            <wp:effectExtent l="0" t="0" r="0" b="8255"/>
            <wp:docPr id="7" name="Obrázok 7" descr="C:\Users\ondracka.marian\AppData\Local\Microsoft\Windows\Temporary Internet Files\Content.Outlook\4AOXTVNM\IMG_55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ndracka.marian\AppData\Local\Microsoft\Windows\Temporary Internet Files\Content.Outlook\4AOXTVNM\IMG_5589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0171" cy="3924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07C" w:rsidRPr="00822B6E" w:rsidSect="00CA33C1">
      <w:headerReference w:type="even" r:id="rId18"/>
      <w:footerReference w:type="even" r:id="rId19"/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7B0E" w:rsidRDefault="00F37B0E" w:rsidP="00E0481B">
      <w:pPr>
        <w:spacing w:after="0" w:line="240" w:lineRule="auto"/>
      </w:pPr>
      <w:r>
        <w:separator/>
      </w:r>
    </w:p>
  </w:endnote>
  <w:endnote w:type="continuationSeparator" w:id="0">
    <w:p w:rsidR="00F37B0E" w:rsidRDefault="00F37B0E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Content>
          <w:p w:rsidR="00CA33C1" w:rsidRPr="00CA33C1" w:rsidRDefault="00CA33C1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CA33C1" w:rsidRDefault="00CA33C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7B0E" w:rsidRDefault="00F37B0E" w:rsidP="00E0481B">
      <w:pPr>
        <w:spacing w:after="0" w:line="240" w:lineRule="auto"/>
      </w:pPr>
      <w:r>
        <w:separator/>
      </w:r>
    </w:p>
  </w:footnote>
  <w:footnote w:type="continuationSeparator" w:id="0">
    <w:p w:rsidR="00F37B0E" w:rsidRDefault="00F37B0E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314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C84E83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 w:rsidR="00CA33C1">
      <w:rPr>
        <w:rFonts w:ascii="Arial" w:hAnsi="Arial" w:cs="Arial"/>
        <w:b/>
        <w:sz w:val="24"/>
        <w:szCs w:val="24"/>
      </w:rPr>
      <w:t>1</w:t>
    </w:r>
    <w:r w:rsidR="00FE7987">
      <w:rPr>
        <w:rFonts w:ascii="Arial" w:hAnsi="Arial" w:cs="Arial"/>
        <w:b/>
        <w:sz w:val="24"/>
        <w:szCs w:val="24"/>
      </w:rP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94921"/>
    <w:multiLevelType w:val="hybridMultilevel"/>
    <w:tmpl w:val="321CEA3E"/>
    <w:lvl w:ilvl="0" w:tplc="F4D8C56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F6E16AC"/>
    <w:multiLevelType w:val="hybridMultilevel"/>
    <w:tmpl w:val="E2348946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4672BE6"/>
    <w:multiLevelType w:val="hybridMultilevel"/>
    <w:tmpl w:val="00D423AA"/>
    <w:lvl w:ilvl="0" w:tplc="428EB3CA">
      <w:numFmt w:val="bullet"/>
      <w:lvlText w:val="-"/>
      <w:lvlJc w:val="left"/>
      <w:pPr>
        <w:ind w:left="220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5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6">
    <w:nsid w:val="34CE0702"/>
    <w:multiLevelType w:val="hybridMultilevel"/>
    <w:tmpl w:val="20D4CB5E"/>
    <w:lvl w:ilvl="0" w:tplc="F4089FDA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-545"/>
        </w:tabs>
        <w:ind w:left="-545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175"/>
        </w:tabs>
        <w:ind w:left="175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2335"/>
        </w:tabs>
        <w:ind w:left="2335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4495"/>
        </w:tabs>
        <w:ind w:left="4495" w:hanging="360"/>
      </w:pPr>
      <w:rPr>
        <w:rFonts w:cs="Times New Roman"/>
      </w:rPr>
    </w:lvl>
  </w:abstractNum>
  <w:abstractNum w:abstractNumId="7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8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F966881"/>
    <w:multiLevelType w:val="hybridMultilevel"/>
    <w:tmpl w:val="64AC726C"/>
    <w:lvl w:ilvl="0" w:tplc="4E1AB77A">
      <w:start w:val="20"/>
      <w:numFmt w:val="bullet"/>
      <w:lvlText w:val="-"/>
      <w:lvlJc w:val="left"/>
      <w:pPr>
        <w:tabs>
          <w:tab w:val="num" w:pos="428"/>
        </w:tabs>
        <w:ind w:left="4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48"/>
        </w:tabs>
        <w:ind w:left="1148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8"/>
        </w:tabs>
        <w:ind w:left="1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88"/>
        </w:tabs>
        <w:ind w:left="2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08"/>
        </w:tabs>
        <w:ind w:left="3308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28"/>
        </w:tabs>
        <w:ind w:left="4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48"/>
        </w:tabs>
        <w:ind w:left="4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68"/>
        </w:tabs>
        <w:ind w:left="5468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88"/>
        </w:tabs>
        <w:ind w:left="6188" w:hanging="360"/>
      </w:pPr>
      <w:rPr>
        <w:rFonts w:ascii="Wingdings" w:hAnsi="Wingdings" w:hint="default"/>
      </w:rPr>
    </w:lvl>
  </w:abstractNum>
  <w:abstractNum w:abstractNumId="11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EFA04F9"/>
    <w:multiLevelType w:val="multilevel"/>
    <w:tmpl w:val="D01A008E"/>
    <w:lvl w:ilvl="0">
      <w:start w:val="2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9"/>
  </w:num>
  <w:num w:numId="5">
    <w:abstractNumId w:val="0"/>
  </w:num>
  <w:num w:numId="6">
    <w:abstractNumId w:val="12"/>
  </w:num>
  <w:num w:numId="7">
    <w:abstractNumId w:val="2"/>
  </w:num>
  <w:num w:numId="8">
    <w:abstractNumId w:val="11"/>
  </w:num>
  <w:num w:numId="9">
    <w:abstractNumId w:val="5"/>
  </w:num>
  <w:num w:numId="10">
    <w:abstractNumId w:val="7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</w:num>
  <w:num w:numId="13">
    <w:abstractNumId w:val="4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E1081"/>
    <w:rsid w:val="00003856"/>
    <w:rsid w:val="00004B68"/>
    <w:rsid w:val="000062CA"/>
    <w:rsid w:val="00006638"/>
    <w:rsid w:val="00023349"/>
    <w:rsid w:val="00024D3A"/>
    <w:rsid w:val="000255D7"/>
    <w:rsid w:val="00027A02"/>
    <w:rsid w:val="00045087"/>
    <w:rsid w:val="00046FA5"/>
    <w:rsid w:val="00050E28"/>
    <w:rsid w:val="000516FA"/>
    <w:rsid w:val="00053353"/>
    <w:rsid w:val="0005407C"/>
    <w:rsid w:val="00056B61"/>
    <w:rsid w:val="0005739D"/>
    <w:rsid w:val="0006072C"/>
    <w:rsid w:val="00067E0D"/>
    <w:rsid w:val="00067F08"/>
    <w:rsid w:val="000708D9"/>
    <w:rsid w:val="000713D5"/>
    <w:rsid w:val="00072EA7"/>
    <w:rsid w:val="00076B0E"/>
    <w:rsid w:val="00077C34"/>
    <w:rsid w:val="00077C6C"/>
    <w:rsid w:val="00081FBD"/>
    <w:rsid w:val="00090FAA"/>
    <w:rsid w:val="000A423B"/>
    <w:rsid w:val="000C1B16"/>
    <w:rsid w:val="000C4224"/>
    <w:rsid w:val="000C698D"/>
    <w:rsid w:val="000C6BF5"/>
    <w:rsid w:val="000D12E3"/>
    <w:rsid w:val="000D6A33"/>
    <w:rsid w:val="000E5411"/>
    <w:rsid w:val="001063AD"/>
    <w:rsid w:val="00110E30"/>
    <w:rsid w:val="0011560C"/>
    <w:rsid w:val="00121D82"/>
    <w:rsid w:val="00136A84"/>
    <w:rsid w:val="00136B42"/>
    <w:rsid w:val="00140F30"/>
    <w:rsid w:val="00150E0D"/>
    <w:rsid w:val="00154CD3"/>
    <w:rsid w:val="00162030"/>
    <w:rsid w:val="00177AAF"/>
    <w:rsid w:val="00177C8E"/>
    <w:rsid w:val="001872B6"/>
    <w:rsid w:val="0019393D"/>
    <w:rsid w:val="001A498F"/>
    <w:rsid w:val="001B2D47"/>
    <w:rsid w:val="001B4E13"/>
    <w:rsid w:val="001B4E17"/>
    <w:rsid w:val="001B6AE9"/>
    <w:rsid w:val="001D2C7C"/>
    <w:rsid w:val="001D554B"/>
    <w:rsid w:val="001D6E74"/>
    <w:rsid w:val="001E00A6"/>
    <w:rsid w:val="001E05F0"/>
    <w:rsid w:val="001E6E58"/>
    <w:rsid w:val="001F19B9"/>
    <w:rsid w:val="001F1FA1"/>
    <w:rsid w:val="001F4634"/>
    <w:rsid w:val="00200253"/>
    <w:rsid w:val="00200D4F"/>
    <w:rsid w:val="00202DDC"/>
    <w:rsid w:val="00207B5F"/>
    <w:rsid w:val="00211220"/>
    <w:rsid w:val="002208CD"/>
    <w:rsid w:val="002246BE"/>
    <w:rsid w:val="00226576"/>
    <w:rsid w:val="002374D1"/>
    <w:rsid w:val="002454B9"/>
    <w:rsid w:val="00245519"/>
    <w:rsid w:val="002479D1"/>
    <w:rsid w:val="00252793"/>
    <w:rsid w:val="00264C45"/>
    <w:rsid w:val="00266906"/>
    <w:rsid w:val="002741C9"/>
    <w:rsid w:val="002867A1"/>
    <w:rsid w:val="0029602F"/>
    <w:rsid w:val="002A69FF"/>
    <w:rsid w:val="002D678D"/>
    <w:rsid w:val="002E0BC3"/>
    <w:rsid w:val="002E2253"/>
    <w:rsid w:val="002E4D69"/>
    <w:rsid w:val="002E557E"/>
    <w:rsid w:val="002E5674"/>
    <w:rsid w:val="002E57F3"/>
    <w:rsid w:val="002F3762"/>
    <w:rsid w:val="002F7241"/>
    <w:rsid w:val="00307172"/>
    <w:rsid w:val="00317D01"/>
    <w:rsid w:val="00323FB7"/>
    <w:rsid w:val="0032492D"/>
    <w:rsid w:val="00326D9D"/>
    <w:rsid w:val="003275BF"/>
    <w:rsid w:val="003311D0"/>
    <w:rsid w:val="00334DA7"/>
    <w:rsid w:val="0033615E"/>
    <w:rsid w:val="00337F22"/>
    <w:rsid w:val="00343497"/>
    <w:rsid w:val="00350778"/>
    <w:rsid w:val="0035309F"/>
    <w:rsid w:val="003557D5"/>
    <w:rsid w:val="00360A69"/>
    <w:rsid w:val="00361E7D"/>
    <w:rsid w:val="00371C67"/>
    <w:rsid w:val="0037279C"/>
    <w:rsid w:val="00377387"/>
    <w:rsid w:val="00381C94"/>
    <w:rsid w:val="00387F53"/>
    <w:rsid w:val="0039219D"/>
    <w:rsid w:val="00395776"/>
    <w:rsid w:val="00397B6D"/>
    <w:rsid w:val="003A0BE4"/>
    <w:rsid w:val="003A275A"/>
    <w:rsid w:val="003A7448"/>
    <w:rsid w:val="003B0B50"/>
    <w:rsid w:val="003B2F9B"/>
    <w:rsid w:val="003B56FB"/>
    <w:rsid w:val="003B59E7"/>
    <w:rsid w:val="003C1215"/>
    <w:rsid w:val="003C1CB3"/>
    <w:rsid w:val="003C379F"/>
    <w:rsid w:val="003C4F97"/>
    <w:rsid w:val="003C64A5"/>
    <w:rsid w:val="003C7ECC"/>
    <w:rsid w:val="003D7814"/>
    <w:rsid w:val="003E09ED"/>
    <w:rsid w:val="00421269"/>
    <w:rsid w:val="0042622F"/>
    <w:rsid w:val="00431F5D"/>
    <w:rsid w:val="004321FA"/>
    <w:rsid w:val="00443C48"/>
    <w:rsid w:val="00453DF6"/>
    <w:rsid w:val="00454350"/>
    <w:rsid w:val="004548E1"/>
    <w:rsid w:val="0047547B"/>
    <w:rsid w:val="004768CA"/>
    <w:rsid w:val="00477BD2"/>
    <w:rsid w:val="00483843"/>
    <w:rsid w:val="00494623"/>
    <w:rsid w:val="004A19B5"/>
    <w:rsid w:val="004A4D1D"/>
    <w:rsid w:val="004B27EB"/>
    <w:rsid w:val="004B54E5"/>
    <w:rsid w:val="004C4600"/>
    <w:rsid w:val="004C78C4"/>
    <w:rsid w:val="004E654A"/>
    <w:rsid w:val="004E65E4"/>
    <w:rsid w:val="004F588B"/>
    <w:rsid w:val="005067B2"/>
    <w:rsid w:val="00513BC7"/>
    <w:rsid w:val="00515D6F"/>
    <w:rsid w:val="0052148C"/>
    <w:rsid w:val="00522700"/>
    <w:rsid w:val="00523DA1"/>
    <w:rsid w:val="0052445C"/>
    <w:rsid w:val="005263ED"/>
    <w:rsid w:val="0052757D"/>
    <w:rsid w:val="00531149"/>
    <w:rsid w:val="00536A16"/>
    <w:rsid w:val="00540E88"/>
    <w:rsid w:val="005438C3"/>
    <w:rsid w:val="005448BA"/>
    <w:rsid w:val="00553E11"/>
    <w:rsid w:val="00555BEC"/>
    <w:rsid w:val="005609FE"/>
    <w:rsid w:val="00564A9B"/>
    <w:rsid w:val="00566480"/>
    <w:rsid w:val="005727D5"/>
    <w:rsid w:val="0057303A"/>
    <w:rsid w:val="0057322E"/>
    <w:rsid w:val="0057492F"/>
    <w:rsid w:val="005771A8"/>
    <w:rsid w:val="0058011A"/>
    <w:rsid w:val="0058097C"/>
    <w:rsid w:val="00582AB0"/>
    <w:rsid w:val="00583656"/>
    <w:rsid w:val="005839DA"/>
    <w:rsid w:val="00583F75"/>
    <w:rsid w:val="0059561A"/>
    <w:rsid w:val="005B4047"/>
    <w:rsid w:val="005B486E"/>
    <w:rsid w:val="005D365C"/>
    <w:rsid w:val="005E2F61"/>
    <w:rsid w:val="005F17CB"/>
    <w:rsid w:val="00600B8F"/>
    <w:rsid w:val="006026FC"/>
    <w:rsid w:val="006042B4"/>
    <w:rsid w:val="00614789"/>
    <w:rsid w:val="00625269"/>
    <w:rsid w:val="00634A80"/>
    <w:rsid w:val="00640331"/>
    <w:rsid w:val="00642632"/>
    <w:rsid w:val="00653648"/>
    <w:rsid w:val="006728CB"/>
    <w:rsid w:val="0067307B"/>
    <w:rsid w:val="006915DF"/>
    <w:rsid w:val="00691BD1"/>
    <w:rsid w:val="00693078"/>
    <w:rsid w:val="006962A3"/>
    <w:rsid w:val="006964EF"/>
    <w:rsid w:val="006B5146"/>
    <w:rsid w:val="006C1235"/>
    <w:rsid w:val="006C3D35"/>
    <w:rsid w:val="006C7844"/>
    <w:rsid w:val="006D37C8"/>
    <w:rsid w:val="006D5658"/>
    <w:rsid w:val="006E597B"/>
    <w:rsid w:val="006F7FE6"/>
    <w:rsid w:val="00700C5F"/>
    <w:rsid w:val="00701383"/>
    <w:rsid w:val="0070319C"/>
    <w:rsid w:val="00704392"/>
    <w:rsid w:val="00704839"/>
    <w:rsid w:val="00710A37"/>
    <w:rsid w:val="00714C09"/>
    <w:rsid w:val="00714E66"/>
    <w:rsid w:val="00716530"/>
    <w:rsid w:val="00716590"/>
    <w:rsid w:val="00724153"/>
    <w:rsid w:val="00725407"/>
    <w:rsid w:val="00727988"/>
    <w:rsid w:val="00730A41"/>
    <w:rsid w:val="00730CD0"/>
    <w:rsid w:val="00733F35"/>
    <w:rsid w:val="00734C0A"/>
    <w:rsid w:val="007369A8"/>
    <w:rsid w:val="007413EC"/>
    <w:rsid w:val="007420C3"/>
    <w:rsid w:val="007441D4"/>
    <w:rsid w:val="007516B6"/>
    <w:rsid w:val="00753EF0"/>
    <w:rsid w:val="00757EEC"/>
    <w:rsid w:val="0076094E"/>
    <w:rsid w:val="007639A7"/>
    <w:rsid w:val="0076677B"/>
    <w:rsid w:val="0078181C"/>
    <w:rsid w:val="00783FEF"/>
    <w:rsid w:val="00791919"/>
    <w:rsid w:val="00794DC0"/>
    <w:rsid w:val="007979A9"/>
    <w:rsid w:val="007A2C0A"/>
    <w:rsid w:val="007A416D"/>
    <w:rsid w:val="007A6840"/>
    <w:rsid w:val="007B34A9"/>
    <w:rsid w:val="007B46C0"/>
    <w:rsid w:val="007B7E49"/>
    <w:rsid w:val="007B7FDC"/>
    <w:rsid w:val="007C6978"/>
    <w:rsid w:val="007C76D9"/>
    <w:rsid w:val="007D0A3B"/>
    <w:rsid w:val="007E01FB"/>
    <w:rsid w:val="007E30FF"/>
    <w:rsid w:val="007F0C58"/>
    <w:rsid w:val="007F49C2"/>
    <w:rsid w:val="008004AC"/>
    <w:rsid w:val="0081134E"/>
    <w:rsid w:val="008140F1"/>
    <w:rsid w:val="00817D67"/>
    <w:rsid w:val="00822B6E"/>
    <w:rsid w:val="008230AD"/>
    <w:rsid w:val="00823168"/>
    <w:rsid w:val="00826D6A"/>
    <w:rsid w:val="00826EE7"/>
    <w:rsid w:val="0083008B"/>
    <w:rsid w:val="0083070C"/>
    <w:rsid w:val="00831DE9"/>
    <w:rsid w:val="0083427E"/>
    <w:rsid w:val="00836516"/>
    <w:rsid w:val="00840E8E"/>
    <w:rsid w:val="0085364A"/>
    <w:rsid w:val="008630F9"/>
    <w:rsid w:val="008640C8"/>
    <w:rsid w:val="00865F84"/>
    <w:rsid w:val="0087687B"/>
    <w:rsid w:val="008813D8"/>
    <w:rsid w:val="00881AC2"/>
    <w:rsid w:val="00881E3F"/>
    <w:rsid w:val="00882E7B"/>
    <w:rsid w:val="00885A46"/>
    <w:rsid w:val="0088624E"/>
    <w:rsid w:val="00896D87"/>
    <w:rsid w:val="008A2FAF"/>
    <w:rsid w:val="008A311E"/>
    <w:rsid w:val="008A45F3"/>
    <w:rsid w:val="008B2716"/>
    <w:rsid w:val="008B284A"/>
    <w:rsid w:val="008B4636"/>
    <w:rsid w:val="008B6E6F"/>
    <w:rsid w:val="008C05B0"/>
    <w:rsid w:val="008C3615"/>
    <w:rsid w:val="008D5D6F"/>
    <w:rsid w:val="008D6586"/>
    <w:rsid w:val="008D7810"/>
    <w:rsid w:val="008F04E7"/>
    <w:rsid w:val="008F0F4C"/>
    <w:rsid w:val="008F2D85"/>
    <w:rsid w:val="008F39B1"/>
    <w:rsid w:val="008F76BB"/>
    <w:rsid w:val="009017F0"/>
    <w:rsid w:val="00905C20"/>
    <w:rsid w:val="00916ED5"/>
    <w:rsid w:val="00917AFC"/>
    <w:rsid w:val="009268EB"/>
    <w:rsid w:val="009311EF"/>
    <w:rsid w:val="009315E7"/>
    <w:rsid w:val="00946D32"/>
    <w:rsid w:val="0095312F"/>
    <w:rsid w:val="009646E6"/>
    <w:rsid w:val="0096499B"/>
    <w:rsid w:val="00970392"/>
    <w:rsid w:val="00972A77"/>
    <w:rsid w:val="009803C2"/>
    <w:rsid w:val="009805AA"/>
    <w:rsid w:val="00983746"/>
    <w:rsid w:val="00996F0F"/>
    <w:rsid w:val="009A08A6"/>
    <w:rsid w:val="009A0A99"/>
    <w:rsid w:val="009A1BF3"/>
    <w:rsid w:val="009A359B"/>
    <w:rsid w:val="009A3A6A"/>
    <w:rsid w:val="009B4ECF"/>
    <w:rsid w:val="009C1208"/>
    <w:rsid w:val="009C133A"/>
    <w:rsid w:val="009C388B"/>
    <w:rsid w:val="009C79FA"/>
    <w:rsid w:val="009D11CA"/>
    <w:rsid w:val="009D2B9A"/>
    <w:rsid w:val="009E025D"/>
    <w:rsid w:val="009E3223"/>
    <w:rsid w:val="009E3DF7"/>
    <w:rsid w:val="009E7ED4"/>
    <w:rsid w:val="009F3A38"/>
    <w:rsid w:val="009F3C9D"/>
    <w:rsid w:val="009F4DDC"/>
    <w:rsid w:val="009F6507"/>
    <w:rsid w:val="009F6AAE"/>
    <w:rsid w:val="009F6E40"/>
    <w:rsid w:val="00A11031"/>
    <w:rsid w:val="00A16658"/>
    <w:rsid w:val="00A2333B"/>
    <w:rsid w:val="00A24D11"/>
    <w:rsid w:val="00A343CA"/>
    <w:rsid w:val="00A34D1F"/>
    <w:rsid w:val="00A43E47"/>
    <w:rsid w:val="00A51093"/>
    <w:rsid w:val="00A538DE"/>
    <w:rsid w:val="00A53C43"/>
    <w:rsid w:val="00A6501F"/>
    <w:rsid w:val="00A72314"/>
    <w:rsid w:val="00A73FDD"/>
    <w:rsid w:val="00A753E9"/>
    <w:rsid w:val="00A763BB"/>
    <w:rsid w:val="00A76E96"/>
    <w:rsid w:val="00A77069"/>
    <w:rsid w:val="00A811D1"/>
    <w:rsid w:val="00A82DC9"/>
    <w:rsid w:val="00A9296B"/>
    <w:rsid w:val="00A935E8"/>
    <w:rsid w:val="00A948D2"/>
    <w:rsid w:val="00A96CB5"/>
    <w:rsid w:val="00AA0585"/>
    <w:rsid w:val="00AA1EF6"/>
    <w:rsid w:val="00AA5474"/>
    <w:rsid w:val="00AB2D59"/>
    <w:rsid w:val="00AB4B62"/>
    <w:rsid w:val="00AC2988"/>
    <w:rsid w:val="00AC2BCE"/>
    <w:rsid w:val="00AD14D9"/>
    <w:rsid w:val="00AD230B"/>
    <w:rsid w:val="00B042D5"/>
    <w:rsid w:val="00B0582F"/>
    <w:rsid w:val="00B12820"/>
    <w:rsid w:val="00B12D41"/>
    <w:rsid w:val="00B13336"/>
    <w:rsid w:val="00B13349"/>
    <w:rsid w:val="00B16732"/>
    <w:rsid w:val="00B2148F"/>
    <w:rsid w:val="00B2330F"/>
    <w:rsid w:val="00B348C4"/>
    <w:rsid w:val="00B43259"/>
    <w:rsid w:val="00B45D55"/>
    <w:rsid w:val="00B54B36"/>
    <w:rsid w:val="00B6279B"/>
    <w:rsid w:val="00B67BF6"/>
    <w:rsid w:val="00B768A4"/>
    <w:rsid w:val="00B82885"/>
    <w:rsid w:val="00B849A1"/>
    <w:rsid w:val="00B84D80"/>
    <w:rsid w:val="00B87338"/>
    <w:rsid w:val="00B95870"/>
    <w:rsid w:val="00BA3827"/>
    <w:rsid w:val="00BA4FD0"/>
    <w:rsid w:val="00BB0C61"/>
    <w:rsid w:val="00BB6F9D"/>
    <w:rsid w:val="00BD15BB"/>
    <w:rsid w:val="00BD4C63"/>
    <w:rsid w:val="00BE3E54"/>
    <w:rsid w:val="00BE6FDA"/>
    <w:rsid w:val="00C0510C"/>
    <w:rsid w:val="00C2083D"/>
    <w:rsid w:val="00C22E0C"/>
    <w:rsid w:val="00C242E9"/>
    <w:rsid w:val="00C26765"/>
    <w:rsid w:val="00C26F91"/>
    <w:rsid w:val="00C30A11"/>
    <w:rsid w:val="00C31602"/>
    <w:rsid w:val="00C31AB5"/>
    <w:rsid w:val="00C33168"/>
    <w:rsid w:val="00C33E50"/>
    <w:rsid w:val="00C373DE"/>
    <w:rsid w:val="00C5296E"/>
    <w:rsid w:val="00C55396"/>
    <w:rsid w:val="00C55B2D"/>
    <w:rsid w:val="00C57EF8"/>
    <w:rsid w:val="00C60454"/>
    <w:rsid w:val="00C61334"/>
    <w:rsid w:val="00C65E0C"/>
    <w:rsid w:val="00C71B9F"/>
    <w:rsid w:val="00C734B0"/>
    <w:rsid w:val="00C77F51"/>
    <w:rsid w:val="00C84E83"/>
    <w:rsid w:val="00C8784F"/>
    <w:rsid w:val="00C914BD"/>
    <w:rsid w:val="00C92F64"/>
    <w:rsid w:val="00C95748"/>
    <w:rsid w:val="00CA33C1"/>
    <w:rsid w:val="00CA6852"/>
    <w:rsid w:val="00CA6CF7"/>
    <w:rsid w:val="00CB2A13"/>
    <w:rsid w:val="00CB39A7"/>
    <w:rsid w:val="00CB7764"/>
    <w:rsid w:val="00CC255C"/>
    <w:rsid w:val="00CC3245"/>
    <w:rsid w:val="00CD065D"/>
    <w:rsid w:val="00CD3A70"/>
    <w:rsid w:val="00CD4CA6"/>
    <w:rsid w:val="00CE24D8"/>
    <w:rsid w:val="00CE4CB8"/>
    <w:rsid w:val="00CE7B45"/>
    <w:rsid w:val="00CF25AD"/>
    <w:rsid w:val="00CF3B7B"/>
    <w:rsid w:val="00CF4B9D"/>
    <w:rsid w:val="00CF6AF2"/>
    <w:rsid w:val="00CF6F3D"/>
    <w:rsid w:val="00D02616"/>
    <w:rsid w:val="00D05422"/>
    <w:rsid w:val="00D177B8"/>
    <w:rsid w:val="00D22F40"/>
    <w:rsid w:val="00D27768"/>
    <w:rsid w:val="00D315AD"/>
    <w:rsid w:val="00D36547"/>
    <w:rsid w:val="00D43E07"/>
    <w:rsid w:val="00D4530F"/>
    <w:rsid w:val="00D53A5C"/>
    <w:rsid w:val="00D6335B"/>
    <w:rsid w:val="00D72AD0"/>
    <w:rsid w:val="00D75C8F"/>
    <w:rsid w:val="00D76300"/>
    <w:rsid w:val="00D8047E"/>
    <w:rsid w:val="00D809E6"/>
    <w:rsid w:val="00D84912"/>
    <w:rsid w:val="00D900CC"/>
    <w:rsid w:val="00DA4E7A"/>
    <w:rsid w:val="00DB0EDF"/>
    <w:rsid w:val="00DB2480"/>
    <w:rsid w:val="00DB691F"/>
    <w:rsid w:val="00DC09B4"/>
    <w:rsid w:val="00DC735D"/>
    <w:rsid w:val="00DC7433"/>
    <w:rsid w:val="00DD0562"/>
    <w:rsid w:val="00DD17B4"/>
    <w:rsid w:val="00DD4F46"/>
    <w:rsid w:val="00DE2C8D"/>
    <w:rsid w:val="00DE5B33"/>
    <w:rsid w:val="00DF63D9"/>
    <w:rsid w:val="00E04641"/>
    <w:rsid w:val="00E0481B"/>
    <w:rsid w:val="00E06944"/>
    <w:rsid w:val="00E06E97"/>
    <w:rsid w:val="00E146A7"/>
    <w:rsid w:val="00E1689F"/>
    <w:rsid w:val="00E2434B"/>
    <w:rsid w:val="00E24A03"/>
    <w:rsid w:val="00E33930"/>
    <w:rsid w:val="00E355D6"/>
    <w:rsid w:val="00E41E7A"/>
    <w:rsid w:val="00E4465C"/>
    <w:rsid w:val="00E54080"/>
    <w:rsid w:val="00E64CCD"/>
    <w:rsid w:val="00E678A4"/>
    <w:rsid w:val="00E715AE"/>
    <w:rsid w:val="00E83EDE"/>
    <w:rsid w:val="00E85A91"/>
    <w:rsid w:val="00E97664"/>
    <w:rsid w:val="00EB7BAE"/>
    <w:rsid w:val="00EC2F3D"/>
    <w:rsid w:val="00EC5A0B"/>
    <w:rsid w:val="00ED1EF7"/>
    <w:rsid w:val="00ED219B"/>
    <w:rsid w:val="00ED33BF"/>
    <w:rsid w:val="00ED4C02"/>
    <w:rsid w:val="00ED66EE"/>
    <w:rsid w:val="00EE1081"/>
    <w:rsid w:val="00EE3455"/>
    <w:rsid w:val="00EE5CDA"/>
    <w:rsid w:val="00F07DC7"/>
    <w:rsid w:val="00F1304B"/>
    <w:rsid w:val="00F14FAA"/>
    <w:rsid w:val="00F159BD"/>
    <w:rsid w:val="00F179CB"/>
    <w:rsid w:val="00F21C2A"/>
    <w:rsid w:val="00F22FBA"/>
    <w:rsid w:val="00F2454E"/>
    <w:rsid w:val="00F31E2E"/>
    <w:rsid w:val="00F330BD"/>
    <w:rsid w:val="00F3696C"/>
    <w:rsid w:val="00F36F1C"/>
    <w:rsid w:val="00F37B0E"/>
    <w:rsid w:val="00F42396"/>
    <w:rsid w:val="00F47E93"/>
    <w:rsid w:val="00F52B7A"/>
    <w:rsid w:val="00F54127"/>
    <w:rsid w:val="00F64113"/>
    <w:rsid w:val="00F65F9E"/>
    <w:rsid w:val="00F66DCA"/>
    <w:rsid w:val="00F724F7"/>
    <w:rsid w:val="00F74631"/>
    <w:rsid w:val="00F83FA1"/>
    <w:rsid w:val="00F860DC"/>
    <w:rsid w:val="00F900EF"/>
    <w:rsid w:val="00F9142D"/>
    <w:rsid w:val="00F92F39"/>
    <w:rsid w:val="00F9506B"/>
    <w:rsid w:val="00F96B5B"/>
    <w:rsid w:val="00FA2319"/>
    <w:rsid w:val="00FB412A"/>
    <w:rsid w:val="00FB5967"/>
    <w:rsid w:val="00FD1AD9"/>
    <w:rsid w:val="00FD6F33"/>
    <w:rsid w:val="00FE101C"/>
    <w:rsid w:val="00FE2E49"/>
    <w:rsid w:val="00FE7987"/>
    <w:rsid w:val="00FF2BF7"/>
    <w:rsid w:val="00FF39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26D6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26D6A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26D6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26D6A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826D6A"/>
    <w:pPr>
      <w:spacing w:after="120"/>
      <w:ind w:left="283"/>
    </w:pPr>
    <w:rPr>
      <w:rFonts w:cs="Calibri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26D6A"/>
    <w:rPr>
      <w:rFonts w:cs="Calibri"/>
      <w:sz w:val="16"/>
      <w:szCs w:val="16"/>
      <w:lang w:eastAsia="en-US"/>
    </w:rPr>
  </w:style>
  <w:style w:type="character" w:customStyle="1" w:styleId="Strong1">
    <w:name w:val="Strong1"/>
    <w:uiPriority w:val="99"/>
    <w:rsid w:val="00826D6A"/>
    <w:rPr>
      <w:b/>
      <w:bCs/>
    </w:rPr>
  </w:style>
  <w:style w:type="paragraph" w:customStyle="1" w:styleId="BodyTextIndent21">
    <w:name w:val="Body Text Indent 21"/>
    <w:basedOn w:val="Normlny"/>
    <w:uiPriority w:val="99"/>
    <w:rsid w:val="00826D6A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Zvraznenie">
    <w:name w:val="Emphasis"/>
    <w:uiPriority w:val="99"/>
    <w:qFormat/>
    <w:rsid w:val="00826D6A"/>
    <w:rPr>
      <w:b/>
      <w:bCs/>
    </w:rPr>
  </w:style>
  <w:style w:type="character" w:customStyle="1" w:styleId="st">
    <w:name w:val="st"/>
    <w:rsid w:val="00826D6A"/>
  </w:style>
  <w:style w:type="paragraph" w:customStyle="1" w:styleId="Default">
    <w:name w:val="Default"/>
    <w:uiPriority w:val="99"/>
    <w:rsid w:val="00826D6A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33168"/>
    <w:rPr>
      <w:rFonts w:asciiTheme="minorHAnsi" w:eastAsiaTheme="minorEastAsia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26D6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26D6A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26D6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26D6A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826D6A"/>
    <w:pPr>
      <w:spacing w:after="120"/>
      <w:ind w:left="283"/>
    </w:pPr>
    <w:rPr>
      <w:rFonts w:cs="Calibri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26D6A"/>
    <w:rPr>
      <w:rFonts w:cs="Calibri"/>
      <w:sz w:val="16"/>
      <w:szCs w:val="16"/>
      <w:lang w:eastAsia="en-US"/>
    </w:rPr>
  </w:style>
  <w:style w:type="character" w:customStyle="1" w:styleId="Strong1">
    <w:name w:val="Strong1"/>
    <w:uiPriority w:val="99"/>
    <w:rsid w:val="00826D6A"/>
    <w:rPr>
      <w:b/>
      <w:bCs/>
    </w:rPr>
  </w:style>
  <w:style w:type="paragraph" w:customStyle="1" w:styleId="BodyTextIndent21">
    <w:name w:val="Body Text Indent 21"/>
    <w:basedOn w:val="Normlny"/>
    <w:uiPriority w:val="99"/>
    <w:rsid w:val="00826D6A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Zvraznenie">
    <w:name w:val="Emphasis"/>
    <w:uiPriority w:val="99"/>
    <w:qFormat/>
    <w:rsid w:val="00826D6A"/>
    <w:rPr>
      <w:b/>
      <w:bCs/>
    </w:rPr>
  </w:style>
  <w:style w:type="character" w:customStyle="1" w:styleId="st">
    <w:name w:val="st"/>
    <w:rsid w:val="00826D6A"/>
  </w:style>
  <w:style w:type="paragraph" w:customStyle="1" w:styleId="Default">
    <w:name w:val="Default"/>
    <w:uiPriority w:val="99"/>
    <w:rsid w:val="00826D6A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33168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viktorin.michal@zsr.sk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microsoft.com/office/2007/relationships/stylesWithEffects" Target="stylesWithEffects.xml"/><Relationship Id="rId10" Type="http://schemas.openxmlformats.org/officeDocument/2006/relationships/hyperlink" Target="mailto:viktorin.michal@zsr.sk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ondracka.marian@zsr.sk" TargetMode="External"/><Relationship Id="rId14" Type="http://schemas.openxmlformats.org/officeDocument/2006/relationships/image" Target="media/image4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EED6EC-2F2A-474D-BF7F-F7954F48C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3254</Words>
  <Characters>18549</Characters>
  <Application>Microsoft Office Word</Application>
  <DocSecurity>0</DocSecurity>
  <Lines>154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21760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Statistik</cp:lastModifiedBy>
  <cp:revision>2</cp:revision>
  <cp:lastPrinted>2013-12-18T13:04:00Z</cp:lastPrinted>
  <dcterms:created xsi:type="dcterms:W3CDTF">2015-05-07T06:55:00Z</dcterms:created>
  <dcterms:modified xsi:type="dcterms:W3CDTF">2015-05-07T06:55:00Z</dcterms:modified>
</cp:coreProperties>
</file>