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5D6BBC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0560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5D6BBC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09.06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proofErr w:type="spellStart"/>
      <w:r w:rsidR="005D6BBC">
        <w:rPr>
          <w:rFonts w:ascii="Arial" w:hAnsi="Arial" w:cs="Arial"/>
          <w:b/>
          <w:sz w:val="24"/>
          <w:szCs w:val="24"/>
        </w:rPr>
        <w:t>Geomreža</w:t>
      </w:r>
      <w:proofErr w:type="spellEnd"/>
      <w:r w:rsidR="005D6BB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5D6BBC">
        <w:rPr>
          <w:rFonts w:ascii="Arial" w:hAnsi="Arial" w:cs="Arial"/>
          <w:b/>
          <w:sz w:val="24"/>
          <w:szCs w:val="24"/>
        </w:rPr>
        <w:t>Tensar</w:t>
      </w:r>
      <w:proofErr w:type="spellEnd"/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5D6BBC" w:rsidRPr="005D6BBC" w:rsidRDefault="008361FF" w:rsidP="005D6BB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5D6BBC">
        <w:rPr>
          <w:rFonts w:ascii="Arial" w:hAnsi="Arial" w:cs="Arial"/>
          <w:sz w:val="24"/>
          <w:szCs w:val="24"/>
        </w:rPr>
        <w:t xml:space="preserve">Miesto plnenia zákazky: </w:t>
      </w:r>
      <w:r w:rsidR="005D6BBC" w:rsidRPr="005D6BBC">
        <w:rPr>
          <w:rFonts w:ascii="Arial" w:hAnsi="Arial" w:cs="Arial"/>
          <w:b/>
          <w:sz w:val="24"/>
          <w:szCs w:val="24"/>
        </w:rPr>
        <w:t xml:space="preserve">SMSÚ ŽTS TO Košice, pracovisko Barca, </w:t>
      </w:r>
      <w:proofErr w:type="spellStart"/>
      <w:r w:rsidR="005D6BBC" w:rsidRPr="005D6BBC">
        <w:rPr>
          <w:rFonts w:ascii="Arial" w:hAnsi="Arial" w:cs="Arial"/>
          <w:b/>
          <w:sz w:val="24"/>
          <w:szCs w:val="24"/>
        </w:rPr>
        <w:t>Medena</w:t>
      </w:r>
      <w:proofErr w:type="spellEnd"/>
      <w:r w:rsidR="005D6BBC" w:rsidRPr="005D6BBC">
        <w:rPr>
          <w:rFonts w:ascii="Arial" w:hAnsi="Arial" w:cs="Arial"/>
          <w:b/>
          <w:sz w:val="24"/>
          <w:szCs w:val="24"/>
        </w:rPr>
        <w:t xml:space="preserve"> 28, </w:t>
      </w:r>
      <w:r w:rsidR="005D6BBC">
        <w:rPr>
          <w:rFonts w:ascii="Arial" w:hAnsi="Arial" w:cs="Arial"/>
          <w:b/>
          <w:sz w:val="24"/>
          <w:szCs w:val="24"/>
        </w:rPr>
        <w:t xml:space="preserve">        </w:t>
      </w:r>
      <w:r w:rsidR="005D6BBC" w:rsidRPr="005D6BBC">
        <w:rPr>
          <w:rFonts w:ascii="Arial" w:hAnsi="Arial" w:cs="Arial"/>
          <w:b/>
          <w:sz w:val="24"/>
          <w:szCs w:val="24"/>
        </w:rPr>
        <w:t>sklad 1409</w:t>
      </w:r>
      <w:r w:rsidR="005D6BBC">
        <w:rPr>
          <w:rFonts w:ascii="Arial" w:hAnsi="Arial" w:cs="Arial"/>
          <w:b/>
          <w:sz w:val="24"/>
          <w:szCs w:val="24"/>
        </w:rPr>
        <w:t xml:space="preserve">, </w:t>
      </w:r>
      <w:r w:rsidR="005D6BBC" w:rsidRPr="005D6BBC">
        <w:rPr>
          <w:rFonts w:ascii="Arial" w:hAnsi="Arial" w:cs="Arial"/>
          <w:b/>
          <w:sz w:val="24"/>
          <w:szCs w:val="24"/>
        </w:rPr>
        <w:t>040 17  Barca</w:t>
      </w:r>
    </w:p>
    <w:p w:rsidR="0080291F" w:rsidRPr="00EF4273" w:rsidRDefault="0080291F" w:rsidP="0080291F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F14911" w:rsidRDefault="00441A8B" w:rsidP="005D6BB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</w:t>
      </w:r>
      <w:r w:rsidR="0081026E">
        <w:rPr>
          <w:rFonts w:ascii="Arial" w:hAnsi="Arial" w:cs="Arial"/>
          <w:b/>
          <w:sz w:val="24"/>
          <w:szCs w:val="24"/>
        </w:rPr>
        <w:t>et</w:t>
      </w:r>
      <w:r w:rsidR="005D6BBC">
        <w:rPr>
          <w:rFonts w:ascii="Arial" w:hAnsi="Arial" w:cs="Arial"/>
          <w:b/>
          <w:sz w:val="24"/>
          <w:szCs w:val="24"/>
        </w:rPr>
        <w:t>u zákazky je uvedená v Prílohe</w:t>
      </w:r>
      <w:r w:rsidRPr="0085545B">
        <w:rPr>
          <w:rFonts w:ascii="Arial" w:hAnsi="Arial" w:cs="Arial"/>
          <w:b/>
          <w:sz w:val="24"/>
          <w:szCs w:val="24"/>
        </w:rPr>
        <w:t xml:space="preserve"> č.1</w:t>
      </w:r>
    </w:p>
    <w:p w:rsidR="005D6BBC" w:rsidRPr="005D6BBC" w:rsidRDefault="005D6BBC" w:rsidP="005D6BB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F13A69">
        <w:rPr>
          <w:rFonts w:ascii="Arial" w:hAnsi="Arial" w:cs="Arial"/>
          <w:b/>
          <w:sz w:val="24"/>
          <w:szCs w:val="24"/>
        </w:rPr>
        <w:t>0</w:t>
      </w:r>
      <w:r w:rsidR="005D6BBC">
        <w:rPr>
          <w:rFonts w:ascii="Arial" w:hAnsi="Arial" w:cs="Arial"/>
          <w:b/>
          <w:sz w:val="24"/>
          <w:szCs w:val="24"/>
        </w:rPr>
        <w:t>560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5D6BBC">
        <w:rPr>
          <w:rFonts w:ascii="Arial" w:hAnsi="Arial" w:cs="Arial"/>
          <w:b/>
          <w:bCs/>
          <w:sz w:val="24"/>
          <w:szCs w:val="24"/>
        </w:rPr>
        <w:t>24.06</w:t>
      </w:r>
      <w:r w:rsidR="00F13A69">
        <w:rPr>
          <w:rFonts w:ascii="Arial" w:hAnsi="Arial" w:cs="Arial"/>
          <w:b/>
          <w:bCs/>
          <w:sz w:val="24"/>
          <w:szCs w:val="24"/>
        </w:rPr>
        <w:t>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0291F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/>
          <w:color w:val="0000FF"/>
          <w:sz w:val="24"/>
          <w:szCs w:val="24"/>
          <w:u w:val="single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F408E4">
        <w:rPr>
          <w:rFonts w:ascii="Arial" w:eastAsia="Times New Roman" w:hAnsi="Arial" w:cs="Arial"/>
          <w:sz w:val="24"/>
          <w:szCs w:val="24"/>
          <w:lang w:eastAsia="cs-CZ"/>
        </w:rPr>
        <w:t>12.06</w:t>
      </w:r>
      <w:r w:rsidR="00F13A69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25454D">
        <w:rPr>
          <w:rFonts w:ascii="Arial" w:hAnsi="Arial" w:cs="Arial"/>
          <w:b/>
          <w:bCs/>
          <w:sz w:val="24"/>
          <w:szCs w:val="24"/>
        </w:rPr>
        <w:t>Petre Guček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 </w:t>
      </w:r>
      <w:proofErr w:type="spellStart"/>
      <w:r w:rsidR="0048509B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48509B">
        <w:rPr>
          <w:rFonts w:ascii="Arial" w:hAnsi="Arial" w:cs="Arial"/>
          <w:b/>
          <w:bCs/>
          <w:sz w:val="24"/>
          <w:szCs w:val="24"/>
        </w:rPr>
        <w:t>.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                  </w:t>
      </w:r>
    </w:p>
    <w:p w:rsidR="0025454D" w:rsidRPr="0025454D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BD6390">
        <w:rPr>
          <w:rFonts w:ascii="Arial" w:hAnsi="Arial" w:cs="Arial"/>
          <w:b/>
          <w:sz w:val="24"/>
          <w:szCs w:val="24"/>
        </w:rPr>
        <w:t xml:space="preserve">  </w:t>
      </w:r>
      <w:r w:rsidR="0025454D">
        <w:rPr>
          <w:rFonts w:ascii="Arial" w:hAnsi="Arial" w:cs="Arial"/>
          <w:b/>
          <w:sz w:val="24"/>
          <w:szCs w:val="24"/>
        </w:rPr>
        <w:t xml:space="preserve">                            Odborný referent CLaO</w:t>
      </w: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5D6BB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Príloha 1:</w:t>
      </w:r>
    </w:p>
    <w:p w:rsidR="005D6BBC" w:rsidRDefault="005D6BB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620" w:type="dxa"/>
        <w:tblInd w:w="-7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3388"/>
        <w:gridCol w:w="992"/>
        <w:gridCol w:w="1701"/>
        <w:gridCol w:w="1984"/>
        <w:gridCol w:w="1855"/>
      </w:tblGrid>
      <w:tr w:rsidR="005D6BBC" w:rsidRPr="005D6BBC" w:rsidTr="005D6BBC">
        <w:trPr>
          <w:trHeight w:val="81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5D6BBC">
              <w:rPr>
                <w:rFonts w:eastAsia="Times New Roman"/>
                <w:color w:val="000000"/>
                <w:lang w:eastAsia="sk-SK"/>
              </w:rPr>
              <w:t>P.č</w:t>
            </w:r>
            <w:proofErr w:type="spellEnd"/>
            <w:r w:rsidRPr="005D6BBC">
              <w:rPr>
                <w:rFonts w:eastAsia="Times New Roman"/>
                <w:color w:val="000000"/>
                <w:lang w:eastAsia="sk-SK"/>
              </w:rPr>
              <w:t>.</w:t>
            </w:r>
          </w:p>
        </w:tc>
        <w:tc>
          <w:tcPr>
            <w:tcW w:w="3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MJ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Množstvo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 xml:space="preserve">Cena </w:t>
            </w:r>
            <w:r>
              <w:rPr>
                <w:rFonts w:eastAsia="Times New Roman"/>
                <w:color w:val="000000"/>
                <w:lang w:eastAsia="sk-SK"/>
              </w:rPr>
              <w:t>za MJ</w:t>
            </w:r>
            <w:r w:rsidRPr="005D6BBC">
              <w:rPr>
                <w:rFonts w:eastAsia="Times New Roman"/>
                <w:color w:val="000000"/>
                <w:lang w:eastAsia="sk-SK"/>
              </w:rPr>
              <w:t xml:space="preserve"> EUR bez DPH</w:t>
            </w:r>
          </w:p>
        </w:tc>
        <w:tc>
          <w:tcPr>
            <w:tcW w:w="1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Cena celkom EUR bez DPH</w:t>
            </w:r>
          </w:p>
        </w:tc>
      </w:tr>
      <w:tr w:rsidR="005D6BBC" w:rsidRPr="005D6BBC" w:rsidTr="005D6BBC">
        <w:trPr>
          <w:trHeight w:val="46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1.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Geomreža</w:t>
            </w:r>
            <w:proofErr w:type="spellEnd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Tensar</w:t>
            </w:r>
            <w:proofErr w:type="spellEnd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TrixAx</w:t>
            </w:r>
            <w:proofErr w:type="spellEnd"/>
            <w:r w:rsidRPr="005D6BB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TX 170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m2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10</w:t>
            </w:r>
            <w:r w:rsidRPr="005D6BBC">
              <w:rPr>
                <w:rFonts w:eastAsia="Times New Roman"/>
                <w:color w:val="000000"/>
                <w:lang w:eastAsia="sk-SK"/>
              </w:rPr>
              <w:t>00 m2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6BBC" w:rsidRPr="005D6BBC" w:rsidRDefault="005D6BBC" w:rsidP="005D6BBC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</w:tbl>
    <w:p w:rsidR="005D6BBC" w:rsidRDefault="005D6BB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bookmarkStart w:id="2" w:name="_GoBack"/>
      <w:bookmarkEnd w:id="2"/>
    </w:p>
    <w:tbl>
      <w:tblPr>
        <w:tblW w:w="15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0"/>
        <w:gridCol w:w="740"/>
        <w:gridCol w:w="1220"/>
        <w:gridCol w:w="1240"/>
        <w:gridCol w:w="960"/>
        <w:gridCol w:w="960"/>
        <w:gridCol w:w="960"/>
        <w:gridCol w:w="960"/>
        <w:gridCol w:w="960"/>
        <w:gridCol w:w="960"/>
      </w:tblGrid>
      <w:tr w:rsidR="005D6BBC" w:rsidRPr="005D6BBC" w:rsidTr="005D6BBC">
        <w:trPr>
          <w:trHeight w:val="300"/>
        </w:trPr>
        <w:tc>
          <w:tcPr>
            <w:tcW w:w="6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BBC" w:rsidRPr="0048509B" w:rsidRDefault="005D6BBC" w:rsidP="005D6BBC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HM: 104 997 - </w:t>
            </w:r>
            <w:proofErr w:type="spellStart"/>
            <w:r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Geomreža</w:t>
            </w:r>
            <w:proofErr w:type="spellEnd"/>
            <w:r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48509B"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Tensar</w:t>
            </w:r>
            <w:proofErr w:type="spellEnd"/>
            <w:r w:rsidR="0048509B"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48509B"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TriAx</w:t>
            </w:r>
            <w:proofErr w:type="spellEnd"/>
            <w:r w:rsidR="0048509B"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TX 170  -    </w:t>
            </w:r>
            <w:r w:rsid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48509B"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48509B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šírka 4 m   množstvo 1000 m2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  <w:p w:rsid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D6BBC" w:rsidRPr="005D6BBC" w:rsidTr="005D6BBC">
        <w:trPr>
          <w:trHeight w:val="300"/>
        </w:trPr>
        <w:tc>
          <w:tcPr>
            <w:tcW w:w="15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6BBC" w:rsidRPr="00F408E4" w:rsidRDefault="005D6BBC" w:rsidP="005D6BBC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  <w:r w:rsidRPr="00F408E4">
              <w:rPr>
                <w:rFonts w:eastAsia="Times New Roman"/>
                <w:b/>
                <w:color w:val="000000"/>
                <w:lang w:eastAsia="sk-SK"/>
              </w:rPr>
              <w:t>Slúži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pre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stabilizáciu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nestmelených </w:t>
            </w:r>
            <w:proofErr w:type="spellStart"/>
            <w:r w:rsidRPr="005D6BBC">
              <w:rPr>
                <w:rFonts w:eastAsia="Times New Roman"/>
                <w:b/>
                <w:color w:val="000000"/>
                <w:lang w:eastAsia="sk-SK"/>
              </w:rPr>
              <w:t>podkladních</w:t>
            </w:r>
            <w:proofErr w:type="spellEnd"/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vrstiev vozoviek,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dopravných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plôch, iných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komunikácii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a</w:t>
            </w:r>
          </w:p>
          <w:p w:rsidR="005D6BBC" w:rsidRPr="005D6BBC" w:rsidRDefault="005D6BBC" w:rsidP="005D6BBC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pre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stabilizáciu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konštrukčných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vrstiev </w:t>
            </w:r>
            <w:r w:rsidRPr="00F408E4">
              <w:rPr>
                <w:rFonts w:eastAsia="Times New Roman"/>
                <w:b/>
                <w:color w:val="000000"/>
                <w:lang w:eastAsia="sk-SK"/>
              </w:rPr>
              <w:t>železničných</w:t>
            </w:r>
            <w:r w:rsidRPr="005D6BBC">
              <w:rPr>
                <w:rFonts w:eastAsia="Times New Roman"/>
                <w:b/>
                <w:color w:val="000000"/>
                <w:lang w:eastAsia="sk-SK"/>
              </w:rPr>
              <w:t xml:space="preserve"> stavieb.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E08" w:rsidRDefault="00C71E08" w:rsidP="00F22258">
      <w:pPr>
        <w:spacing w:line="240" w:lineRule="auto"/>
      </w:pPr>
      <w:r>
        <w:separator/>
      </w:r>
    </w:p>
  </w:endnote>
  <w:endnote w:type="continuationSeparator" w:id="0">
    <w:p w:rsidR="00C71E08" w:rsidRDefault="00C71E08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E08" w:rsidRDefault="00C71E08" w:rsidP="00F22258">
      <w:pPr>
        <w:spacing w:line="240" w:lineRule="auto"/>
      </w:pPr>
      <w:r>
        <w:separator/>
      </w:r>
    </w:p>
  </w:footnote>
  <w:footnote w:type="continuationSeparator" w:id="0">
    <w:p w:rsidR="00C71E08" w:rsidRDefault="00C71E08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509B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47BE5"/>
    <w:rsid w:val="0056043A"/>
    <w:rsid w:val="005609FE"/>
    <w:rsid w:val="00563F33"/>
    <w:rsid w:val="005709CA"/>
    <w:rsid w:val="00574439"/>
    <w:rsid w:val="00577CFD"/>
    <w:rsid w:val="005B6ED2"/>
    <w:rsid w:val="005C4BAE"/>
    <w:rsid w:val="005D6BBC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195A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1E08"/>
    <w:rsid w:val="00C763B4"/>
    <w:rsid w:val="00C82FAA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08E4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3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BBE4ED-9C86-4A5C-8421-79C740D2F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1122</Words>
  <Characters>6399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7506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2015-06-09T06:52:00Z</cp:lastPrinted>
  <dcterms:created xsi:type="dcterms:W3CDTF">2015-06-09T06:52:00Z</dcterms:created>
  <dcterms:modified xsi:type="dcterms:W3CDTF">2015-06-09T07:13:00Z</dcterms:modified>
</cp:coreProperties>
</file>