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86" w:type="dxa"/>
        <w:tblCellMar>
          <w:left w:w="70" w:type="dxa"/>
          <w:right w:w="70" w:type="dxa"/>
        </w:tblCellMar>
        <w:tblLook w:val="0000" w:firstRow="0" w:lastRow="0" w:firstColumn="0" w:lastColumn="0" w:noHBand="0" w:noVBand="0"/>
      </w:tblPr>
      <w:tblGrid>
        <w:gridCol w:w="1474"/>
        <w:gridCol w:w="7812"/>
      </w:tblGrid>
      <w:tr w:rsidR="00EE1081" w:rsidRPr="00043457" w:rsidTr="00D80D26">
        <w:trPr>
          <w:cantSplit/>
          <w:trHeight w:val="1681"/>
        </w:trPr>
        <w:tc>
          <w:tcPr>
            <w:tcW w:w="1474"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08D6687D" wp14:editId="247349EB">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12"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950FA">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863F39" w:rsidP="005901D6">
            <w:pPr>
              <w:pStyle w:val="Hlavika"/>
              <w:rPr>
                <w:rFonts w:ascii="Arial" w:hAnsi="Arial" w:cs="Arial"/>
              </w:rPr>
            </w:pPr>
            <w:r>
              <w:rPr>
                <w:rFonts w:ascii="Arial" w:hAnsi="Arial" w:cs="Arial"/>
              </w:rPr>
              <w:t>85</w:t>
            </w:r>
            <w:r w:rsidR="005901D6">
              <w:rPr>
                <w:rFonts w:ascii="Arial" w:hAnsi="Arial" w:cs="Arial"/>
              </w:rPr>
              <w:t>9</w:t>
            </w:r>
            <w:r w:rsidR="00D42041">
              <w:rPr>
                <w:rFonts w:ascii="Arial" w:hAnsi="Arial" w:cs="Arial"/>
              </w:rPr>
              <w:t>/2015</w:t>
            </w:r>
            <w:r w:rsidR="00E950FA">
              <w:rPr>
                <w:rFonts w:ascii="Arial" w:hAnsi="Arial" w:cs="Arial"/>
              </w:rPr>
              <w:t>/CLaO/</w:t>
            </w:r>
            <w:r w:rsidR="00D42041">
              <w:rPr>
                <w:rFonts w:ascii="Arial" w:hAnsi="Arial" w:cs="Arial"/>
              </w:rPr>
              <w:t>KoL</w:t>
            </w:r>
          </w:p>
        </w:tc>
        <w:tc>
          <w:tcPr>
            <w:tcW w:w="3402" w:type="dxa"/>
            <w:hideMark/>
          </w:tcPr>
          <w:p w:rsidR="006915DF" w:rsidRPr="007B6FCB" w:rsidRDefault="00601C26" w:rsidP="00601C26">
            <w:pPr>
              <w:pStyle w:val="Hlavika"/>
              <w:rPr>
                <w:rFonts w:ascii="Arial" w:hAnsi="Arial" w:cs="Arial"/>
              </w:rPr>
            </w:pPr>
            <w:r w:rsidRPr="007B6FCB">
              <w:rPr>
                <w:rFonts w:ascii="Arial" w:hAnsi="Arial" w:cs="Arial"/>
              </w:rPr>
              <w:t>Mgr. Koreňová</w:t>
            </w:r>
            <w:r w:rsidR="00E950FA" w:rsidRPr="007B6FCB">
              <w:rPr>
                <w:rFonts w:ascii="Arial" w:hAnsi="Arial" w:cs="Arial"/>
              </w:rPr>
              <w:t xml:space="preserve">/02 2029 </w:t>
            </w:r>
            <w:r w:rsidRPr="007B6FCB">
              <w:rPr>
                <w:rFonts w:ascii="Arial" w:hAnsi="Arial" w:cs="Arial"/>
              </w:rPr>
              <w:t>4034</w:t>
            </w:r>
          </w:p>
        </w:tc>
        <w:tc>
          <w:tcPr>
            <w:tcW w:w="1651" w:type="dxa"/>
          </w:tcPr>
          <w:p w:rsidR="006915DF" w:rsidRPr="007B6FCB" w:rsidRDefault="007B6FCB" w:rsidP="003146E3">
            <w:pPr>
              <w:pStyle w:val="Hlavika"/>
              <w:rPr>
                <w:rFonts w:ascii="Arial" w:hAnsi="Arial" w:cs="Arial"/>
              </w:rPr>
            </w:pPr>
            <w:r w:rsidRPr="007B6FCB">
              <w:rPr>
                <w:rFonts w:ascii="Arial" w:hAnsi="Arial" w:cs="Arial"/>
              </w:rPr>
              <w:t>21.8.2015</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E950FA" w:rsidRDefault="00377387" w:rsidP="00EE1081">
      <w:pPr>
        <w:spacing w:after="0" w:line="240" w:lineRule="auto"/>
        <w:jc w:val="both"/>
        <w:rPr>
          <w:rFonts w:ascii="Arial" w:hAnsi="Arial" w:cs="Arial"/>
          <w:sz w:val="20"/>
          <w:szCs w:val="20"/>
        </w:rPr>
      </w:pPr>
      <w:r w:rsidRPr="00E950FA">
        <w:rPr>
          <w:rFonts w:ascii="Arial" w:hAnsi="Arial" w:cs="Arial"/>
          <w:sz w:val="20"/>
          <w:szCs w:val="20"/>
        </w:rPr>
        <w:t>Obstarávateľ</w:t>
      </w:r>
      <w:r w:rsidR="000713D5" w:rsidRPr="00E950FA">
        <w:rPr>
          <w:rFonts w:ascii="Arial" w:hAnsi="Arial" w:cs="Arial"/>
          <w:sz w:val="20"/>
          <w:szCs w:val="20"/>
        </w:rPr>
        <w:t xml:space="preserve"> v rámci postupu „</w:t>
      </w:r>
      <w:r w:rsidR="000713D5" w:rsidRPr="00E950FA">
        <w:rPr>
          <w:rFonts w:ascii="Arial" w:hAnsi="Arial" w:cs="Arial"/>
          <w:i/>
          <w:sz w:val="20"/>
          <w:szCs w:val="20"/>
        </w:rPr>
        <w:t>Prieskum trhu“</w:t>
      </w:r>
      <w:r w:rsidR="000713D5"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3B0F16">
        <w:rPr>
          <w:rFonts w:ascii="Arial" w:hAnsi="Arial" w:cs="Arial"/>
          <w:sz w:val="20"/>
          <w:szCs w:val="20"/>
        </w:rPr>
        <w:t xml:space="preserve"> </w:t>
      </w:r>
      <w:r w:rsidR="006915DF" w:rsidRPr="00E950FA">
        <w:rPr>
          <w:rFonts w:ascii="Arial" w:hAnsi="Arial" w:cs="Arial"/>
          <w:b/>
          <w:sz w:val="20"/>
          <w:szCs w:val="20"/>
        </w:rPr>
        <w:t>„</w:t>
      </w:r>
      <w:r w:rsidR="00863F39">
        <w:rPr>
          <w:rFonts w:ascii="Arial" w:hAnsi="Arial" w:cs="Arial"/>
          <w:b/>
          <w:sz w:val="20"/>
          <w:szCs w:val="20"/>
        </w:rPr>
        <w:t xml:space="preserve">Vybavenie traťových strojov </w:t>
      </w:r>
      <w:r w:rsidR="005901D6">
        <w:rPr>
          <w:rFonts w:ascii="Arial" w:hAnsi="Arial" w:cs="Arial"/>
          <w:b/>
          <w:sz w:val="20"/>
          <w:szCs w:val="20"/>
        </w:rPr>
        <w:t>kapacitnými hladinomermi do nádrže PHL (MUV 69)</w:t>
      </w:r>
      <w:r w:rsidR="002E5B8B">
        <w:rPr>
          <w:rFonts w:ascii="Arial" w:hAnsi="Arial" w:cs="Arial"/>
          <w:b/>
          <w:sz w:val="20"/>
          <w:szCs w:val="20"/>
        </w:rPr>
        <w:t>“.</w:t>
      </w:r>
    </w:p>
    <w:p w:rsidR="000713D5" w:rsidRPr="00E950FA"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E950FA">
        <w:rPr>
          <w:rFonts w:cs="Arial"/>
          <w:lang w:val="sk-SK"/>
        </w:rPr>
        <w:t>Miesto plnenia</w:t>
      </w:r>
      <w:r w:rsidR="000713D5" w:rsidRPr="00E950FA">
        <w:rPr>
          <w:rFonts w:cs="Arial"/>
          <w:lang w:val="sk-SK"/>
        </w:rPr>
        <w:t xml:space="preserve"> zákazky</w:t>
      </w:r>
      <w:r w:rsidRPr="00E950FA">
        <w:rPr>
          <w:rFonts w:cs="Arial"/>
          <w:lang w:val="sk-SK"/>
        </w:rPr>
        <w:t xml:space="preserve">: </w:t>
      </w:r>
      <w:r w:rsidR="00863F39">
        <w:rPr>
          <w:rFonts w:cs="Arial"/>
          <w:lang w:val="sk-SK"/>
        </w:rPr>
        <w:t>OR Trnava, OR Žilina, OR Zvolen, OR Košice.</w:t>
      </w:r>
    </w:p>
    <w:p w:rsidR="00EE1081" w:rsidRPr="00E950FA" w:rsidRDefault="00EE1081" w:rsidP="00EE1081">
      <w:pPr>
        <w:pStyle w:val="Zarkazkladnhotextu2"/>
        <w:spacing w:after="0" w:line="240" w:lineRule="auto"/>
        <w:ind w:left="0"/>
        <w:jc w:val="both"/>
        <w:rPr>
          <w:rFonts w:cs="Arial"/>
          <w:u w:val="single"/>
          <w:lang w:val="sk-SK" w:eastAsia="sk-SK"/>
        </w:rPr>
      </w:pPr>
    </w:p>
    <w:p w:rsidR="00594032" w:rsidRPr="000B3B53" w:rsidRDefault="00EE1081" w:rsidP="000B3B53">
      <w:pPr>
        <w:pStyle w:val="Zarkazkladnhotextu2"/>
        <w:spacing w:after="0" w:line="240" w:lineRule="auto"/>
        <w:ind w:left="0"/>
        <w:jc w:val="both"/>
        <w:rPr>
          <w:rFonts w:cs="Arial"/>
          <w:b/>
          <w:lang w:val="sk-SK"/>
        </w:rPr>
      </w:pPr>
      <w:r w:rsidRPr="00E950FA">
        <w:rPr>
          <w:rFonts w:cs="Arial"/>
          <w:lang w:val="sk-SK" w:eastAsia="sk-SK"/>
        </w:rPr>
        <w:t>Lehota</w:t>
      </w:r>
      <w:r w:rsidR="000C1B16" w:rsidRPr="00E950FA">
        <w:rPr>
          <w:rFonts w:cs="Arial"/>
          <w:lang w:val="sk-SK" w:eastAsia="sk-SK"/>
        </w:rPr>
        <w:t xml:space="preserve"> </w:t>
      </w:r>
      <w:r w:rsidRPr="00E950FA">
        <w:rPr>
          <w:rFonts w:cs="Arial"/>
          <w:lang w:val="sk-SK" w:eastAsia="sk-SK"/>
        </w:rPr>
        <w:t>/</w:t>
      </w:r>
      <w:r w:rsidR="000C1B16" w:rsidRPr="00E950FA">
        <w:rPr>
          <w:rFonts w:cs="Arial"/>
          <w:lang w:val="sk-SK" w:eastAsia="sk-SK"/>
        </w:rPr>
        <w:t xml:space="preserve"> </w:t>
      </w:r>
      <w:r w:rsidRPr="00E950FA">
        <w:rPr>
          <w:rFonts w:cs="Arial"/>
          <w:lang w:val="sk-SK" w:eastAsia="sk-SK"/>
        </w:rPr>
        <w:t>termín plnenia</w:t>
      </w:r>
      <w:r w:rsidR="000713D5" w:rsidRPr="00E950FA">
        <w:rPr>
          <w:rFonts w:cs="Arial"/>
          <w:lang w:val="sk-SK" w:eastAsia="sk-SK"/>
        </w:rPr>
        <w:t xml:space="preserve"> zákazky</w:t>
      </w:r>
      <w:r w:rsidRPr="00E950FA">
        <w:rPr>
          <w:rFonts w:cs="Arial"/>
          <w:lang w:val="sk-SK" w:eastAsia="sk-SK"/>
        </w:rPr>
        <w:t xml:space="preserve">: </w:t>
      </w:r>
      <w:r w:rsidR="00F3754E">
        <w:rPr>
          <w:rFonts w:cs="Arial"/>
          <w:b/>
          <w:lang w:val="sk-SK" w:eastAsia="sk-SK"/>
        </w:rPr>
        <w:t>od účinnosti zmluvy</w:t>
      </w:r>
      <w:r w:rsidR="00F3754E" w:rsidRPr="00DA0CC9">
        <w:rPr>
          <w:rFonts w:cs="Arial"/>
          <w:b/>
          <w:lang w:val="sk-SK" w:eastAsia="sk-SK"/>
        </w:rPr>
        <w:t xml:space="preserve"> </w:t>
      </w:r>
      <w:r w:rsidR="00DA0CC9" w:rsidRPr="00DA0CC9">
        <w:rPr>
          <w:rFonts w:cs="Arial"/>
          <w:b/>
          <w:lang w:val="sk-SK" w:eastAsia="sk-SK"/>
        </w:rPr>
        <w:t>do 3</w:t>
      </w:r>
      <w:r w:rsidR="00863F39">
        <w:rPr>
          <w:rFonts w:cs="Arial"/>
          <w:b/>
          <w:lang w:val="sk-SK" w:eastAsia="sk-SK"/>
        </w:rPr>
        <w:t>1.12</w:t>
      </w:r>
      <w:r w:rsidR="00DA0CC9" w:rsidRPr="00DA0CC9">
        <w:rPr>
          <w:rFonts w:cs="Arial"/>
          <w:b/>
          <w:lang w:val="sk-SK" w:eastAsia="sk-SK"/>
        </w:rPr>
        <w:t>.2015</w:t>
      </w:r>
      <w:r w:rsidR="00F3754E">
        <w:rPr>
          <w:rFonts w:cs="Arial"/>
          <w:b/>
          <w:lang w:val="sk-SK" w:eastAsia="sk-SK"/>
        </w:rPr>
        <w:t xml:space="preserve">. </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Prílohe č.1.</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ED1EF7">
      <w:pPr>
        <w:pStyle w:val="Zkladntext2"/>
        <w:numPr>
          <w:ilvl w:val="0"/>
          <w:numId w:val="4"/>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46404A">
      <w:pPr>
        <w:pStyle w:val="Zkladntext2"/>
        <w:numPr>
          <w:ilvl w:val="0"/>
          <w:numId w:val="4"/>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57492F">
      <w:pPr>
        <w:pStyle w:val="Zkladntext2"/>
        <w:numPr>
          <w:ilvl w:val="0"/>
          <w:numId w:val="4"/>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5160EA" w:rsidP="00917AFC">
      <w:pPr>
        <w:pStyle w:val="Zarkazkladnhotextu"/>
        <w:spacing w:after="0" w:line="240" w:lineRule="auto"/>
        <w:ind w:left="0"/>
        <w:rPr>
          <w:rFonts w:ascii="Arial" w:hAnsi="Arial" w:cs="Arial"/>
        </w:rPr>
      </w:pPr>
      <w:r w:rsidRPr="005160EA">
        <w:rPr>
          <w:rFonts w:ascii="Arial" w:hAnsi="Arial" w:cs="Arial"/>
          <w:b/>
        </w:rPr>
        <w:t>Príloha č. 2 Zoznam položiek – je potrebné oceniť každú položku</w:t>
      </w:r>
      <w:r w:rsidRPr="005160EA">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5160EA" w:rsidRPr="003B0F16" w:rsidRDefault="005160EA" w:rsidP="003B0F16">
      <w:pPr>
        <w:pStyle w:val="Pta"/>
        <w:numPr>
          <w:ilvl w:val="0"/>
          <w:numId w:val="30"/>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3B0F16">
        <w:rPr>
          <w:rFonts w:ascii="Arial" w:hAnsi="Arial" w:cs="Arial"/>
        </w:rPr>
        <w:t xml:space="preserve">ktuálny </w:t>
      </w:r>
      <w:r w:rsidRPr="00B36CF7">
        <w:rPr>
          <w:rFonts w:ascii="Arial" w:hAnsi="Arial" w:cs="Arial"/>
        </w:rPr>
        <w:t xml:space="preserve">doklad o oprávnení poskytovať </w:t>
      </w:r>
      <w:r w:rsidR="00863F39">
        <w:rPr>
          <w:rFonts w:ascii="Arial" w:hAnsi="Arial" w:cs="Arial"/>
        </w:rPr>
        <w:t xml:space="preserve">služby v oblasti- </w:t>
      </w:r>
      <w:r w:rsidR="00863F39" w:rsidRPr="00863F39">
        <w:rPr>
          <w:rFonts w:ascii="Arial" w:eastAsia="Calibri" w:hAnsi="Arial" w:cs="Arial"/>
        </w:rPr>
        <w:t>opravy traťových strojov/železničných koľajových vozidiel</w:t>
      </w:r>
      <w:r w:rsidRPr="00B36CF7">
        <w:rPr>
          <w:rFonts w:ascii="Arial" w:hAnsi="Arial" w:cs="Arial"/>
        </w:rPr>
        <w:t xml:space="preserve"> ku dňu lehoty na predkladanie </w:t>
      </w:r>
      <w:r>
        <w:rPr>
          <w:rFonts w:ascii="Arial" w:hAnsi="Arial" w:cs="Arial"/>
        </w:rPr>
        <w:t xml:space="preserve">cenového </w:t>
      </w:r>
      <w:r w:rsidRPr="00B36CF7">
        <w:rPr>
          <w:rFonts w:ascii="Arial" w:hAnsi="Arial" w:cs="Arial"/>
        </w:rPr>
        <w:t>návrh</w:t>
      </w:r>
      <w:r>
        <w:rPr>
          <w:rFonts w:ascii="Arial" w:hAnsi="Arial" w:cs="Arial"/>
        </w:rPr>
        <w:t>u</w:t>
      </w:r>
      <w:r w:rsidRPr="00B36CF7">
        <w:rPr>
          <w:rFonts w:ascii="Arial" w:hAnsi="Arial" w:cs="Arial"/>
        </w:rPr>
        <w:t xml:space="preserve">, ktorým preukážete spôsobilosť plniť predmet zákazky </w:t>
      </w:r>
      <w:r>
        <w:rPr>
          <w:rFonts w:ascii="Arial" w:hAnsi="Arial" w:cs="Arial"/>
        </w:rPr>
        <w:t>(</w:t>
      </w:r>
      <w:r w:rsidRPr="00B224DE">
        <w:rPr>
          <w:rFonts w:ascii="Arial" w:hAnsi="Arial" w:cs="Arial"/>
          <w:lang w:val="x-none" w:eastAsia="x-none"/>
        </w:rPr>
        <w:t>napr.: výpis z Obchodného alebo zo Živnostenského registra)</w:t>
      </w:r>
      <w:r w:rsidRPr="00B224DE">
        <w:rPr>
          <w:rFonts w:ascii="Arial" w:hAnsi="Arial" w:cs="Arial"/>
          <w:lang w:eastAsia="x-none"/>
        </w:rPr>
        <w:t xml:space="preserve">. </w:t>
      </w:r>
      <w:r w:rsidRPr="00B224DE">
        <w:rPr>
          <w:rFonts w:ascii="Arial" w:hAnsi="Arial" w:cs="Arial"/>
          <w:lang w:val="x-none" w:eastAsia="x-none"/>
        </w:rPr>
        <w:t xml:space="preserve">Doklad musí byť aktuálny </w:t>
      </w:r>
      <w:r w:rsidRPr="0057134C">
        <w:rPr>
          <w:rFonts w:ascii="Arial" w:hAnsi="Arial" w:cs="Arial"/>
        </w:rPr>
        <w:t>(nie starší ako 3 mesiace)</w:t>
      </w:r>
      <w:r w:rsidRPr="0057134C">
        <w:t xml:space="preserve"> </w:t>
      </w:r>
      <w:r w:rsidRPr="0057134C">
        <w:rPr>
          <w:rFonts w:ascii="Arial" w:hAnsi="Arial" w:cs="Arial"/>
        </w:rPr>
        <w:t>ku dňu predkladania cenového návrhu.</w:t>
      </w:r>
      <w:r w:rsidRPr="0057134C">
        <w:rPr>
          <w:rFonts w:ascii="Arial" w:hAnsi="Arial" w:cs="Arial"/>
          <w:bCs/>
        </w:rPr>
        <w:t xml:space="preserve"> Za fotokópiu tohto dokladu sa nepovažuje napr.: výtlačok z webu napr. </w:t>
      </w:r>
      <w:hyperlink r:id="rId10" w:history="1">
        <w:r w:rsidRPr="0057134C">
          <w:rPr>
            <w:rFonts w:ascii="Arial" w:hAnsi="Arial" w:cs="Arial"/>
            <w:bCs/>
            <w:color w:val="0000FF"/>
            <w:u w:val="single"/>
          </w:rPr>
          <w:t>www.orsr.sk</w:t>
        </w:r>
      </w:hyperlink>
      <w:r w:rsidRPr="0057134C">
        <w:rPr>
          <w:rFonts w:ascii="Arial" w:hAnsi="Arial" w:cs="Arial"/>
          <w:bCs/>
        </w:rPr>
        <w:t xml:space="preserve"> alebo </w:t>
      </w:r>
      <w:hyperlink r:id="rId11" w:history="1">
        <w:r w:rsidRPr="0057134C">
          <w:rPr>
            <w:rFonts w:ascii="Arial" w:hAnsi="Arial" w:cs="Arial"/>
            <w:bCs/>
            <w:color w:val="0000FF"/>
            <w:u w:val="single"/>
          </w:rPr>
          <w:t>www.zrsr.sk</w:t>
        </w:r>
      </w:hyperlink>
      <w:r w:rsidRPr="0057134C">
        <w:rPr>
          <w:rFonts w:ascii="Arial" w:hAnsi="Arial" w:cs="Arial"/>
          <w:bCs/>
        </w:rPr>
        <w:t>.</w:t>
      </w:r>
      <w:r w:rsidR="00863F39">
        <w:rPr>
          <w:rFonts w:ascii="Arial" w:hAnsi="Arial" w:cs="Arial"/>
          <w:bCs/>
        </w:rPr>
        <w:t xml:space="preserve"> </w:t>
      </w:r>
      <w:r w:rsidR="00863F39" w:rsidRPr="00863F39">
        <w:rPr>
          <w:rFonts w:ascii="Arial" w:hAnsi="Arial" w:cs="Arial"/>
          <w:b/>
          <w:lang w:eastAsia="cs-CZ"/>
        </w:rPr>
        <w:t>Úspešný predkladateľ bude povinný pred podpisom zmluvy predložiť tento doklad ako originál alebo úradne overenú fotokópiu originálu.</w:t>
      </w:r>
    </w:p>
    <w:p w:rsidR="002E5B8B" w:rsidRPr="00D076DA" w:rsidRDefault="002E5B8B" w:rsidP="00D076DA">
      <w:pPr>
        <w:pStyle w:val="Odsekzoznamu"/>
        <w:numPr>
          <w:ilvl w:val="0"/>
          <w:numId w:val="30"/>
        </w:numPr>
        <w:jc w:val="both"/>
        <w:rPr>
          <w:rFonts w:ascii="Arial" w:hAnsi="Arial" w:cs="Arial"/>
          <w:sz w:val="20"/>
          <w:szCs w:val="20"/>
        </w:rPr>
      </w:pPr>
      <w:r w:rsidRPr="00D076DA">
        <w:rPr>
          <w:rFonts w:ascii="Arial" w:hAnsi="Arial" w:cs="Arial"/>
          <w:sz w:val="20"/>
          <w:szCs w:val="20"/>
        </w:rPr>
        <w:lastRenderedPageBreak/>
        <w:t xml:space="preserve">platné oprávnenie na vykonávanie </w:t>
      </w:r>
      <w:r w:rsidR="005160EA" w:rsidRPr="00D076DA">
        <w:rPr>
          <w:rFonts w:ascii="Arial" w:hAnsi="Arial" w:cs="Arial"/>
          <w:sz w:val="20"/>
          <w:szCs w:val="20"/>
        </w:rPr>
        <w:t xml:space="preserve">určených </w:t>
      </w:r>
      <w:r w:rsidRPr="00D076DA">
        <w:rPr>
          <w:rFonts w:ascii="Arial" w:hAnsi="Arial" w:cs="Arial"/>
          <w:sz w:val="20"/>
          <w:szCs w:val="20"/>
        </w:rPr>
        <w:t>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vykonávanie montáží, opráv, rekonštrukcií a skúšok pre elektrické zariadenia dráhových koľajových vozidiel železničných dráh v rozsahu</w:t>
      </w:r>
      <w:r w:rsidRPr="00D076DA">
        <w:rPr>
          <w:rFonts w:ascii="Arial" w:hAnsi="Arial" w:cs="Arial"/>
          <w:sz w:val="20"/>
          <w:szCs w:val="20"/>
          <w:u w:val="single"/>
        </w:rPr>
        <w:t>: E 6</w:t>
      </w:r>
      <w:r w:rsidR="008D072E">
        <w:rPr>
          <w:rFonts w:ascii="Arial" w:hAnsi="Arial" w:cs="Arial"/>
          <w:sz w:val="20"/>
          <w:szCs w:val="20"/>
          <w:u w:val="single"/>
        </w:rPr>
        <w:t>a</w:t>
      </w:r>
      <w:r w:rsidRPr="00D076DA">
        <w:rPr>
          <w:rFonts w:ascii="Arial" w:hAnsi="Arial" w:cs="Arial"/>
          <w:sz w:val="20"/>
          <w:szCs w:val="20"/>
          <w:u w:val="single"/>
        </w:rPr>
        <w:t xml:space="preserve"> Elektrické zariadenia dráhových vozidiel</w:t>
      </w:r>
      <w:r w:rsidRPr="00D076DA">
        <w:rPr>
          <w:rFonts w:ascii="Arial" w:hAnsi="Arial" w:cs="Arial"/>
          <w:sz w:val="20"/>
          <w:szCs w:val="20"/>
        </w:rPr>
        <w:t xml:space="preserve"> – traťových mechanizmov. </w:t>
      </w:r>
    </w:p>
    <w:p w:rsidR="00D076DA" w:rsidRPr="00D076DA" w:rsidRDefault="00D076DA" w:rsidP="00D076DA">
      <w:pPr>
        <w:spacing w:after="0" w:line="240" w:lineRule="auto"/>
        <w:ind w:left="720"/>
        <w:jc w:val="both"/>
        <w:rPr>
          <w:rFonts w:ascii="Arial" w:eastAsia="Times New Roman" w:hAnsi="Arial" w:cs="Arial"/>
          <w:sz w:val="20"/>
          <w:szCs w:val="20"/>
        </w:rPr>
      </w:pPr>
    </w:p>
    <w:p w:rsidR="00D076DA" w:rsidRPr="00D076DA" w:rsidRDefault="00D26060" w:rsidP="00D076DA">
      <w:pPr>
        <w:pStyle w:val="Odsekzoznamu"/>
        <w:numPr>
          <w:ilvl w:val="0"/>
          <w:numId w:val="30"/>
        </w:numPr>
        <w:rPr>
          <w:rFonts w:ascii="Arial" w:hAnsi="Arial" w:cs="Arial"/>
          <w:sz w:val="20"/>
          <w:szCs w:val="20"/>
        </w:rPr>
      </w:pPr>
      <w:r>
        <w:rPr>
          <w:rFonts w:ascii="Arial" w:hAnsi="Arial" w:cs="Arial"/>
          <w:sz w:val="20"/>
          <w:szCs w:val="20"/>
        </w:rPr>
        <w:t>p</w:t>
      </w:r>
      <w:r w:rsidR="00D076DA" w:rsidRPr="00D076DA">
        <w:rPr>
          <w:rFonts w:ascii="Arial" w:hAnsi="Arial" w:cs="Arial"/>
          <w:sz w:val="20"/>
          <w:szCs w:val="20"/>
        </w:rPr>
        <w:t>reukázanie predkladateľa, že nie je voči nemu vedené konkurzné konanie a nie je v konkurze, v likvidácii, ani nebol proti nemu zamietnutý návrh na vyhlásenie konkurzu pre nedostatok majetku. Predkladateľ preukazuje splnenie tejto podmienky potvrdením príslušného súdu, nie starším ako 3 mesiace.</w:t>
      </w:r>
    </w:p>
    <w:p w:rsidR="00D076DA" w:rsidRPr="00D076DA" w:rsidRDefault="00D076DA" w:rsidP="00D076DA">
      <w:pPr>
        <w:pStyle w:val="Odsekzoznamu"/>
        <w:rPr>
          <w:rFonts w:ascii="Arial" w:hAnsi="Arial" w:cs="Arial"/>
          <w:sz w:val="20"/>
          <w:szCs w:val="20"/>
        </w:rPr>
      </w:pPr>
    </w:p>
    <w:p w:rsidR="00D076DA" w:rsidRPr="00D076DA" w:rsidRDefault="00D26060" w:rsidP="00D076DA">
      <w:pPr>
        <w:pStyle w:val="Odsekzoznamu"/>
        <w:numPr>
          <w:ilvl w:val="0"/>
          <w:numId w:val="30"/>
        </w:numPr>
        <w:rPr>
          <w:rFonts w:ascii="Arial" w:hAnsi="Arial" w:cs="Arial"/>
          <w:sz w:val="20"/>
          <w:szCs w:val="20"/>
        </w:rPr>
      </w:pPr>
      <w:r>
        <w:rPr>
          <w:rFonts w:ascii="Arial" w:hAnsi="Arial" w:cs="Arial"/>
          <w:sz w:val="20"/>
          <w:szCs w:val="20"/>
        </w:rPr>
        <w:t>p</w:t>
      </w:r>
      <w:r w:rsidR="00D076DA" w:rsidRPr="00D076DA">
        <w:rPr>
          <w:rFonts w:ascii="Arial" w:hAnsi="Arial" w:cs="Arial"/>
          <w:sz w:val="20"/>
          <w:szCs w:val="20"/>
        </w:rPr>
        <w:t>reukázanie predkladateľa, že nemá evidované nedoplatky na zdravotnom poistení, sociálnom poistení a príspevkov na starobné dôchodkové sporenie, ktoré sa vymáhajú výkonom rozhodnutia. Predkladateľ preukazuje splnenie tejto podmienky potvrdením Sociálne</w:t>
      </w:r>
      <w:r w:rsidR="00963467">
        <w:rPr>
          <w:rFonts w:ascii="Arial" w:hAnsi="Arial" w:cs="Arial"/>
          <w:sz w:val="20"/>
          <w:szCs w:val="20"/>
        </w:rPr>
        <w:t>j</w:t>
      </w:r>
      <w:r w:rsidR="00D076DA" w:rsidRPr="00D076DA">
        <w:rPr>
          <w:rFonts w:ascii="Arial" w:hAnsi="Arial" w:cs="Arial"/>
          <w:sz w:val="20"/>
          <w:szCs w:val="20"/>
        </w:rPr>
        <w:t xml:space="preserve"> a zdravotnej poisťovne, nie starším ako 3 mesiace.</w:t>
      </w:r>
    </w:p>
    <w:p w:rsidR="00D076DA" w:rsidRPr="00D076DA" w:rsidRDefault="00D076DA" w:rsidP="00D076DA">
      <w:pPr>
        <w:pStyle w:val="Odsekzoznamu"/>
        <w:rPr>
          <w:rFonts w:ascii="Arial" w:hAnsi="Arial" w:cs="Arial"/>
          <w:sz w:val="20"/>
          <w:szCs w:val="20"/>
        </w:rPr>
      </w:pPr>
    </w:p>
    <w:p w:rsidR="00D076DA" w:rsidRPr="00D076DA" w:rsidRDefault="00963467" w:rsidP="00D076DA">
      <w:pPr>
        <w:numPr>
          <w:ilvl w:val="0"/>
          <w:numId w:val="30"/>
        </w:numPr>
        <w:tabs>
          <w:tab w:val="left" w:pos="851"/>
        </w:tabs>
        <w:spacing w:after="0" w:line="240" w:lineRule="auto"/>
        <w:jc w:val="both"/>
        <w:rPr>
          <w:rFonts w:ascii="Arial" w:hAnsi="Arial" w:cs="Arial"/>
          <w:sz w:val="20"/>
          <w:szCs w:val="20"/>
        </w:rPr>
      </w:pPr>
      <w:r>
        <w:rPr>
          <w:rFonts w:ascii="Arial" w:hAnsi="Arial" w:cs="Arial"/>
          <w:sz w:val="20"/>
          <w:szCs w:val="20"/>
        </w:rPr>
        <w:t>v</w:t>
      </w:r>
      <w:r w:rsidR="00D076DA" w:rsidRPr="00D076DA">
        <w:rPr>
          <w:rFonts w:ascii="Arial" w:hAnsi="Arial" w:cs="Arial"/>
          <w:sz w:val="20"/>
          <w:szCs w:val="20"/>
        </w:rPr>
        <w:t xml:space="preserve">yhlásenie o zhode </w:t>
      </w:r>
      <w:r w:rsidR="008D072E">
        <w:rPr>
          <w:rFonts w:ascii="Arial" w:hAnsi="Arial" w:cs="Arial"/>
          <w:sz w:val="20"/>
          <w:szCs w:val="20"/>
        </w:rPr>
        <w:t>výrobku</w:t>
      </w:r>
      <w:r w:rsidR="00D26060">
        <w:rPr>
          <w:rFonts w:ascii="Arial" w:hAnsi="Arial" w:cs="Arial"/>
          <w:sz w:val="20"/>
          <w:szCs w:val="20"/>
        </w:rPr>
        <w:t>.</w:t>
      </w:r>
      <w:r w:rsidR="008D072E">
        <w:rPr>
          <w:rFonts w:ascii="Arial" w:hAnsi="Arial" w:cs="Arial"/>
          <w:sz w:val="20"/>
          <w:szCs w:val="20"/>
        </w:rPr>
        <w:t xml:space="preserve"> </w:t>
      </w:r>
    </w:p>
    <w:p w:rsidR="00D076DA" w:rsidRPr="002E5B8B" w:rsidRDefault="00D076DA" w:rsidP="00D076DA">
      <w:pPr>
        <w:spacing w:after="0" w:line="240" w:lineRule="auto"/>
        <w:ind w:left="720"/>
        <w:jc w:val="both"/>
        <w:rPr>
          <w:rFonts w:ascii="Arial" w:eastAsia="Times New Roman" w:hAnsi="Arial" w:cs="Arial"/>
          <w:sz w:val="20"/>
          <w:szCs w:val="20"/>
        </w:rPr>
      </w:pPr>
    </w:p>
    <w:p w:rsidR="002E5B8B" w:rsidRDefault="002E5B8B" w:rsidP="00601C26">
      <w:pPr>
        <w:pStyle w:val="Pta"/>
        <w:tabs>
          <w:tab w:val="clear" w:pos="4536"/>
          <w:tab w:val="clear" w:pos="9072"/>
        </w:tabs>
        <w:ind w:left="644" w:hanging="308"/>
        <w:jc w:val="both"/>
        <w:rPr>
          <w:rFonts w:ascii="Arial" w:hAnsi="Arial" w:cs="Arial"/>
        </w:rPr>
      </w:pPr>
    </w:p>
    <w:p w:rsidR="00ED4C02" w:rsidRDefault="002E5B8B" w:rsidP="00EE1081">
      <w:pPr>
        <w:pStyle w:val="Pta"/>
        <w:tabs>
          <w:tab w:val="clear" w:pos="4536"/>
          <w:tab w:val="clear" w:pos="9072"/>
          <w:tab w:val="left" w:pos="709"/>
        </w:tabs>
        <w:jc w:val="both"/>
        <w:rPr>
          <w:rFonts w:ascii="Arial" w:hAnsi="Arial" w:cs="Arial"/>
        </w:rPr>
      </w:pPr>
      <w:r>
        <w:rPr>
          <w:rFonts w:ascii="Arial" w:hAnsi="Arial" w:cs="Arial"/>
        </w:rPr>
        <w:t>Požadované</w:t>
      </w:r>
      <w:r w:rsidR="00601C26">
        <w:rPr>
          <w:rFonts w:ascii="Arial" w:hAnsi="Arial" w:cs="Arial"/>
        </w:rPr>
        <w:t xml:space="preserve"> doklad</w:t>
      </w:r>
      <w:r>
        <w:rPr>
          <w:rFonts w:ascii="Arial" w:hAnsi="Arial" w:cs="Arial"/>
        </w:rPr>
        <w:t xml:space="preserve">y </w:t>
      </w:r>
      <w:r w:rsidR="00601C26">
        <w:rPr>
          <w:rFonts w:ascii="Arial" w:hAnsi="Arial" w:cs="Arial"/>
        </w:rPr>
        <w:t>mus</w:t>
      </w:r>
      <w:r>
        <w:rPr>
          <w:rFonts w:ascii="Arial" w:hAnsi="Arial" w:cs="Arial"/>
        </w:rPr>
        <w:t>ia</w:t>
      </w:r>
      <w:r w:rsidR="00EE1081" w:rsidRPr="00E950FA">
        <w:rPr>
          <w:rFonts w:ascii="Arial" w:hAnsi="Arial" w:cs="Arial"/>
        </w:rPr>
        <w:t xml:space="preserve"> byť platn</w:t>
      </w:r>
      <w:r>
        <w:rPr>
          <w:rFonts w:ascii="Arial" w:hAnsi="Arial" w:cs="Arial"/>
        </w:rPr>
        <w:t>é a môžu</w:t>
      </w:r>
      <w:r w:rsidR="00601C26">
        <w:rPr>
          <w:rFonts w:ascii="Arial" w:hAnsi="Arial" w:cs="Arial"/>
        </w:rPr>
        <w:t xml:space="preserve"> byť predložen</w:t>
      </w:r>
      <w:r>
        <w:rPr>
          <w:rFonts w:ascii="Arial" w:hAnsi="Arial" w:cs="Arial"/>
        </w:rPr>
        <w:t>é</w:t>
      </w:r>
      <w:r w:rsidR="00601C26">
        <w:rPr>
          <w:rFonts w:ascii="Arial" w:hAnsi="Arial" w:cs="Arial"/>
        </w:rPr>
        <w:t xml:space="preserve"> ako fotokópia</w:t>
      </w:r>
      <w:r w:rsidR="00EE1081" w:rsidRPr="00E950FA">
        <w:rPr>
          <w:rFonts w:ascii="Arial" w:hAnsi="Arial" w:cs="Arial"/>
        </w:rPr>
        <w:t>.</w:t>
      </w:r>
      <w:r w:rsidR="00ED1EF7" w:rsidRPr="00E950FA">
        <w:rPr>
          <w:rFonts w:ascii="Arial" w:hAnsi="Arial" w:cs="Arial"/>
        </w:rPr>
        <w:t xml:space="preserve"> </w:t>
      </w:r>
    </w:p>
    <w:p w:rsidR="005160EA" w:rsidRDefault="005160EA" w:rsidP="00EE1081">
      <w:pPr>
        <w:pStyle w:val="Pta"/>
        <w:tabs>
          <w:tab w:val="clear" w:pos="4536"/>
          <w:tab w:val="clear" w:pos="9072"/>
          <w:tab w:val="left" w:pos="709"/>
        </w:tabs>
        <w:jc w:val="both"/>
        <w:rPr>
          <w:rFonts w:ascii="Arial" w:hAnsi="Arial" w:cs="Arial"/>
        </w:rPr>
      </w:pPr>
    </w:p>
    <w:p w:rsidR="005160EA" w:rsidRDefault="005160EA" w:rsidP="005160EA">
      <w:pPr>
        <w:tabs>
          <w:tab w:val="left" w:pos="709"/>
        </w:tabs>
        <w:autoSpaceDE w:val="0"/>
        <w:autoSpaceDN w:val="0"/>
        <w:spacing w:after="0" w:line="240" w:lineRule="auto"/>
        <w:jc w:val="both"/>
        <w:rPr>
          <w:rFonts w:ascii="Arial" w:hAnsi="Arial" w:cs="Arial"/>
          <w:b/>
          <w:sz w:val="20"/>
          <w:szCs w:val="20"/>
        </w:rPr>
      </w:pPr>
      <w:r w:rsidRPr="00603006">
        <w:rPr>
          <w:rFonts w:ascii="Arial" w:hAnsi="Arial" w:cs="Arial"/>
          <w:b/>
          <w:sz w:val="20"/>
          <w:szCs w:val="20"/>
        </w:rPr>
        <w:t>Predkladateľ môže pri predkladaní dokladov pod písm. b</w:t>
      </w:r>
      <w:r w:rsidRPr="00BE678F">
        <w:rPr>
          <w:rFonts w:ascii="Arial" w:hAnsi="Arial" w:cs="Arial"/>
          <w:b/>
          <w:sz w:val="20"/>
          <w:szCs w:val="20"/>
        </w:rPr>
        <w:t xml:space="preserve">), </w:t>
      </w:r>
      <w:r w:rsidRPr="00BE678F">
        <w:rPr>
          <w:rFonts w:ascii="Arial" w:hAnsi="Arial" w:cs="Arial"/>
          <w:b/>
          <w:bCs/>
          <w:sz w:val="20"/>
          <w:szCs w:val="20"/>
        </w:rPr>
        <w:t>c), d), e</w:t>
      </w:r>
      <w:r w:rsidR="005901D6">
        <w:rPr>
          <w:rFonts w:ascii="Arial" w:hAnsi="Arial" w:cs="Arial"/>
          <w:b/>
          <w:bCs/>
          <w:sz w:val="20"/>
          <w:szCs w:val="20"/>
        </w:rPr>
        <w:t xml:space="preserve">) </w:t>
      </w:r>
      <w:r w:rsidRPr="00603006">
        <w:rPr>
          <w:rFonts w:ascii="Arial" w:hAnsi="Arial" w:cs="Arial"/>
          <w:b/>
          <w:sz w:val="20"/>
          <w:szCs w:val="20"/>
        </w:rPr>
        <w:t xml:space="preserve">využiť technické a odborné kapacity inej osoby, bez ohľadu na ich právny vzťah, ktoré bude mať k dispozícii na plnenie zmluvy. V takomto prípade musí predkladateľ preukázať, že pri plnení zmluvy bude môcť reálne disponovať s kapacitami osoby, ktorej spôsobilosť využíva na preukázanie tohto dokladu. Túto skutočnosť preukazuje predkladateľ napr.: </w:t>
      </w:r>
      <w:r w:rsidRPr="00DA0CC9">
        <w:rPr>
          <w:rFonts w:ascii="Arial" w:hAnsi="Arial" w:cs="Arial"/>
          <w:b/>
          <w:sz w:val="20"/>
          <w:szCs w:val="20"/>
          <w:u w:val="single"/>
        </w:rPr>
        <w:t>písomnou zmluvou</w:t>
      </w:r>
      <w:r w:rsidRPr="00603006">
        <w:rPr>
          <w:rFonts w:ascii="Arial" w:hAnsi="Arial" w:cs="Arial"/>
          <w:b/>
          <w:sz w:val="20"/>
          <w:szCs w:val="20"/>
        </w:rPr>
        <w:t xml:space="preserve"> uzavretou s touto osobou, obsahujúcou záväzok osoby, ktorej odborné a technické kapacity mieni využívať a skutočnosť, že táto osoba poskytne svoje kapacity počas celého trvania zmluvného vzťahu</w:t>
      </w:r>
      <w:r w:rsidR="00DA0CC9">
        <w:rPr>
          <w:rFonts w:ascii="Arial" w:hAnsi="Arial" w:cs="Arial"/>
          <w:b/>
          <w:sz w:val="20"/>
          <w:szCs w:val="20"/>
        </w:rPr>
        <w:t xml:space="preserve">, resp. </w:t>
      </w:r>
      <w:r w:rsidR="00DA0CC9" w:rsidRPr="00DA0CC9">
        <w:rPr>
          <w:rFonts w:ascii="Arial" w:hAnsi="Arial" w:cs="Arial"/>
          <w:b/>
          <w:sz w:val="20"/>
          <w:szCs w:val="20"/>
          <w:u w:val="single"/>
        </w:rPr>
        <w:t>čestným prehlásením</w:t>
      </w:r>
      <w:r w:rsidR="00DA0CC9">
        <w:rPr>
          <w:rFonts w:ascii="Arial" w:hAnsi="Arial" w:cs="Arial"/>
          <w:b/>
          <w:sz w:val="20"/>
          <w:szCs w:val="20"/>
          <w:u w:val="single"/>
        </w:rPr>
        <w:t xml:space="preserve"> </w:t>
      </w:r>
      <w:r w:rsidR="00DA0CC9" w:rsidRPr="00614D8D">
        <w:rPr>
          <w:rFonts w:ascii="Arial" w:hAnsi="Arial" w:cs="Arial"/>
          <w:b/>
          <w:sz w:val="20"/>
          <w:szCs w:val="20"/>
        </w:rPr>
        <w:t>predkladateľa a tretej osoby, že táto osoba bude predkladateľovi k dispozícii počas celej doby platnosti zmluvy</w:t>
      </w:r>
      <w:r w:rsidR="00AD42E7" w:rsidRPr="00614D8D">
        <w:rPr>
          <w:rFonts w:ascii="Arial" w:hAnsi="Arial" w:cs="Arial"/>
          <w:b/>
          <w:sz w:val="20"/>
          <w:szCs w:val="20"/>
        </w:rPr>
        <w:t xml:space="preserve"> uzavretej na tento predmet zákazky</w:t>
      </w:r>
      <w:r w:rsidR="00322EE2" w:rsidRPr="00614D8D">
        <w:rPr>
          <w:rFonts w:ascii="Arial" w:hAnsi="Arial" w:cs="Arial"/>
          <w:b/>
          <w:sz w:val="20"/>
          <w:szCs w:val="20"/>
        </w:rPr>
        <w:t>.</w:t>
      </w:r>
      <w:r w:rsidR="005A63E8" w:rsidRPr="00614D8D">
        <w:rPr>
          <w:rFonts w:ascii="Arial" w:hAnsi="Arial" w:cs="Arial"/>
          <w:b/>
          <w:sz w:val="20"/>
          <w:szCs w:val="20"/>
        </w:rPr>
        <w:t xml:space="preserve"> Čestné prehlásenie musí byť podpísané predkladateľom alebo osobou oprávnenou konať za predkladateľa v záväzkov</w:t>
      </w:r>
      <w:r w:rsidR="00521D11" w:rsidRPr="00614D8D">
        <w:rPr>
          <w:rFonts w:ascii="Arial" w:hAnsi="Arial" w:cs="Arial"/>
          <w:b/>
          <w:sz w:val="20"/>
          <w:szCs w:val="20"/>
        </w:rPr>
        <w:t>ý</w:t>
      </w:r>
      <w:r w:rsidR="005A63E8" w:rsidRPr="00614D8D">
        <w:rPr>
          <w:rFonts w:ascii="Arial" w:hAnsi="Arial" w:cs="Arial"/>
          <w:b/>
          <w:sz w:val="20"/>
          <w:szCs w:val="20"/>
        </w:rPr>
        <w:t>ch vzťahoch.</w:t>
      </w:r>
      <w:r w:rsidR="00322EE2" w:rsidRPr="00614D8D">
        <w:rPr>
          <w:rFonts w:ascii="Arial" w:hAnsi="Arial" w:cs="Arial"/>
          <w:b/>
          <w:sz w:val="20"/>
          <w:szCs w:val="20"/>
        </w:rPr>
        <w:t xml:space="preser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Pr="00E950FA"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EE1081" w:rsidRPr="00E950FA" w:rsidRDefault="00EE1081" w:rsidP="00A16658">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D076DA">
        <w:rPr>
          <w:rFonts w:ascii="Arial" w:hAnsi="Arial" w:cs="Arial"/>
          <w:b/>
          <w:sz w:val="20"/>
          <w:szCs w:val="20"/>
        </w:rPr>
        <w:t>NEOTVÁ</w:t>
      </w:r>
      <w:r w:rsidR="005160EA">
        <w:rPr>
          <w:rFonts w:ascii="Arial" w:hAnsi="Arial" w:cs="Arial"/>
          <w:b/>
          <w:sz w:val="20"/>
          <w:szCs w:val="20"/>
        </w:rPr>
        <w:t xml:space="preserve">RAŤ- PT </w:t>
      </w:r>
      <w:r w:rsidR="002E5B8B">
        <w:rPr>
          <w:rFonts w:ascii="Arial" w:hAnsi="Arial" w:cs="Arial"/>
          <w:b/>
          <w:sz w:val="20"/>
          <w:szCs w:val="20"/>
        </w:rPr>
        <w:t xml:space="preserve"> </w:t>
      </w:r>
      <w:r w:rsidR="005901D6">
        <w:rPr>
          <w:rFonts w:ascii="Arial" w:hAnsi="Arial" w:cs="Arial"/>
          <w:b/>
          <w:sz w:val="20"/>
          <w:szCs w:val="20"/>
        </w:rPr>
        <w:t>859</w:t>
      </w:r>
      <w:r w:rsidR="00601C26">
        <w:rPr>
          <w:rFonts w:ascii="Arial" w:hAnsi="Arial" w:cs="Arial"/>
          <w:b/>
          <w:sz w:val="20"/>
          <w:szCs w:val="20"/>
        </w:rPr>
        <w:t>/2015</w:t>
      </w:r>
      <w:r w:rsidR="001C711E" w:rsidRPr="001C711E">
        <w:rPr>
          <w:rFonts w:ascii="Arial" w:hAnsi="Arial" w:cs="Arial"/>
          <w:b/>
          <w:sz w:val="20"/>
          <w:szCs w:val="20"/>
        </w:rPr>
        <w:t>/CLaO/</w:t>
      </w:r>
      <w:r w:rsidR="00601C26">
        <w:rPr>
          <w:rFonts w:ascii="Arial" w:hAnsi="Arial" w:cs="Arial"/>
          <w:b/>
          <w:sz w:val="20"/>
          <w:szCs w:val="20"/>
        </w:rPr>
        <w:t>KoL</w:t>
      </w:r>
      <w:r w:rsidR="005160EA">
        <w:rPr>
          <w:rFonts w:ascii="Arial" w:hAnsi="Arial" w:cs="Arial"/>
          <w:b/>
          <w:sz w:val="20"/>
          <w:szCs w:val="20"/>
        </w:rPr>
        <w:t>-</w:t>
      </w:r>
      <w:r w:rsidR="00D076DA" w:rsidRPr="00D076DA">
        <w:rPr>
          <w:rFonts w:ascii="Arial" w:hAnsi="Arial" w:cs="Arial"/>
          <w:b/>
          <w:sz w:val="20"/>
          <w:szCs w:val="20"/>
        </w:rPr>
        <w:t xml:space="preserve"> </w:t>
      </w:r>
      <w:r w:rsidR="00D076DA">
        <w:rPr>
          <w:rFonts w:ascii="Arial" w:hAnsi="Arial" w:cs="Arial"/>
          <w:b/>
          <w:sz w:val="20"/>
          <w:szCs w:val="20"/>
        </w:rPr>
        <w:t xml:space="preserve">Vybavenie traťových strojov </w:t>
      </w:r>
      <w:r w:rsidR="005901D6">
        <w:rPr>
          <w:rFonts w:ascii="Arial" w:hAnsi="Arial" w:cs="Arial"/>
          <w:b/>
          <w:sz w:val="20"/>
          <w:szCs w:val="20"/>
        </w:rPr>
        <w:t>kapacitnými hladinomermi do nádrže PHL (MUV 69)“</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7B6FCB">
        <w:rPr>
          <w:rFonts w:ascii="Arial" w:hAnsi="Arial" w:cs="Arial"/>
          <w:b/>
          <w:bCs/>
          <w:u w:val="single"/>
        </w:rPr>
        <w:t>7.9.2015</w:t>
      </w:r>
      <w:r w:rsidR="003146E3">
        <w:rPr>
          <w:rFonts w:ascii="Arial" w:hAnsi="Arial" w:cs="Arial"/>
          <w:b/>
          <w:bCs/>
          <w:u w:val="single"/>
        </w:rPr>
        <w:t xml:space="preserve"> </w:t>
      </w:r>
      <w:r w:rsidR="000B3B53" w:rsidRPr="000B3B53">
        <w:rPr>
          <w:rFonts w:ascii="Arial" w:hAnsi="Arial" w:cs="Arial"/>
          <w:b/>
          <w:bCs/>
          <w:u w:val="single"/>
        </w:rPr>
        <w:t>o</w:t>
      </w:r>
      <w:r w:rsidR="007B6FCB">
        <w:rPr>
          <w:rFonts w:ascii="Arial" w:hAnsi="Arial" w:cs="Arial"/>
          <w:b/>
          <w:bCs/>
          <w:u w:val="single"/>
        </w:rPr>
        <w:t> 14:00</w:t>
      </w:r>
      <w:r w:rsidR="003146E3">
        <w:rPr>
          <w:rFonts w:ascii="Arial" w:hAnsi="Arial" w:cs="Arial"/>
          <w:b/>
          <w:bCs/>
          <w:u w:val="single"/>
        </w:rPr>
        <w:t xml:space="preserve">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Pr="00E950FA"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lastRenderedPageBreak/>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7B6FCB" w:rsidRDefault="00350778" w:rsidP="0039219D">
      <w:pPr>
        <w:pStyle w:val="Zkladntext2"/>
        <w:tabs>
          <w:tab w:val="left" w:pos="284"/>
        </w:tabs>
        <w:spacing w:after="0" w:line="240" w:lineRule="auto"/>
        <w:jc w:val="both"/>
        <w:rPr>
          <w:rFonts w:ascii="Arial" w:eastAsia="Times New Roman" w:hAnsi="Arial" w:cs="Arial"/>
          <w:b/>
          <w:u w:val="single"/>
          <w:lang w:eastAsia="cs-CZ"/>
        </w:rPr>
      </w:pPr>
      <w:r w:rsidRPr="00E950FA">
        <w:rPr>
          <w:rFonts w:ascii="Arial" w:eastAsia="Times New Roman" w:hAnsi="Arial" w:cs="Arial"/>
          <w:lang w:eastAsia="cs-CZ"/>
        </w:rPr>
        <w:t xml:space="preserve">otázky zasielajte na e-mailovú adresu: </w:t>
      </w:r>
      <w:hyperlink r:id="rId12" w:history="1">
        <w:r w:rsidR="00183F5A" w:rsidRPr="00C10719">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w:t>
      </w:r>
      <w:r w:rsidR="0046404A" w:rsidRPr="007B6FCB">
        <w:rPr>
          <w:rFonts w:ascii="Arial" w:eastAsia="Times New Roman" w:hAnsi="Arial" w:cs="Arial"/>
          <w:b/>
          <w:u w:val="single"/>
          <w:lang w:eastAsia="cs-CZ"/>
        </w:rPr>
        <w:t xml:space="preserve">do </w:t>
      </w:r>
      <w:r w:rsidR="007B6FCB" w:rsidRPr="007B6FCB">
        <w:rPr>
          <w:rFonts w:ascii="Arial" w:eastAsia="Times New Roman" w:hAnsi="Arial" w:cs="Arial"/>
          <w:b/>
          <w:u w:val="single"/>
          <w:lang w:eastAsia="cs-CZ"/>
        </w:rPr>
        <w:t>28.8.</w:t>
      </w:r>
      <w:r w:rsidR="003146E3" w:rsidRPr="007B6FCB">
        <w:rPr>
          <w:rFonts w:ascii="Arial" w:eastAsia="Times New Roman" w:hAnsi="Arial" w:cs="Arial"/>
          <w:b/>
          <w:u w:val="single"/>
          <w:lang w:eastAsia="cs-CZ"/>
        </w:rPr>
        <w:t xml:space="preserve"> </w:t>
      </w:r>
      <w:r w:rsidR="004315F4" w:rsidRPr="007B6FCB">
        <w:rPr>
          <w:rFonts w:ascii="Arial" w:eastAsia="Times New Roman" w:hAnsi="Arial" w:cs="Arial"/>
          <w:b/>
          <w:u w:val="single"/>
          <w:lang w:eastAsia="cs-CZ"/>
        </w:rPr>
        <w:t xml:space="preserve">do </w:t>
      </w:r>
      <w:r w:rsidR="007B6FCB" w:rsidRPr="007B6FCB">
        <w:rPr>
          <w:rFonts w:ascii="Arial" w:eastAsia="Times New Roman" w:hAnsi="Arial" w:cs="Arial"/>
          <w:b/>
          <w:u w:val="single"/>
          <w:lang w:eastAsia="cs-CZ"/>
        </w:rPr>
        <w:t>10:00</w:t>
      </w:r>
      <w:r w:rsidRPr="007B6FCB">
        <w:rPr>
          <w:rFonts w:ascii="Arial" w:eastAsia="Times New Roman" w:hAnsi="Arial" w:cs="Arial"/>
          <w:b/>
          <w:u w:val="single"/>
          <w:lang w:eastAsia="cs-CZ"/>
        </w:rPr>
        <w:t xml:space="preserve"> hod SEČ</w:t>
      </w:r>
      <w:r w:rsidR="003146E3" w:rsidRPr="007B6FCB">
        <w:rPr>
          <w:rFonts w:ascii="Arial" w:eastAsia="Times New Roman" w:hAnsi="Arial" w:cs="Arial"/>
          <w:b/>
          <w:u w:val="single"/>
          <w:lang w:eastAsia="cs-CZ"/>
        </w:rPr>
        <w:t>.</w:t>
      </w:r>
      <w:r w:rsidRPr="007B6FCB">
        <w:rPr>
          <w:rFonts w:ascii="Arial" w:eastAsia="Times New Roman" w:hAnsi="Arial" w:cs="Arial"/>
          <w:b/>
          <w:u w:val="single"/>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bookmarkStart w:id="0" w:name="_GoBack"/>
      <w:bookmarkEnd w:id="0"/>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 xml:space="preserve">ýzvy a  oznámenia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r w:rsidR="0083547A">
        <w:rPr>
          <w:rFonts w:cs="Arial"/>
          <w:b/>
          <w:sz w:val="20"/>
        </w:rPr>
        <w:t xml:space="preserve"> </w:t>
      </w:r>
      <w:hyperlink r:id="rId13" w:history="1">
        <w:r w:rsidR="0083547A" w:rsidRPr="00485DD5">
          <w:rPr>
            <w:rStyle w:val="Hypertextovprepojenie"/>
            <w:rFonts w:cs="Arial"/>
            <w:b/>
            <w:sz w:val="20"/>
          </w:rPr>
          <w:t>www.zsr.sk</w:t>
        </w:r>
      </w:hyperlink>
      <w:r w:rsidR="0083547A">
        <w:rPr>
          <w:rFonts w:cs="Arial"/>
          <w:b/>
          <w:sz w:val="20"/>
        </w:rPr>
        <w:t xml:space="preserve"> </w:t>
      </w:r>
      <w:r w:rsidR="0083008B" w:rsidRPr="00E950FA">
        <w:rPr>
          <w:rFonts w:cs="Arial"/>
          <w:b/>
          <w:sz w:val="20"/>
        </w:rPr>
        <w:t>)</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Pr="00E950FA"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t xml:space="preserve"> .............................................</w:t>
      </w:r>
    </w:p>
    <w:p w:rsidR="00FB2067" w:rsidRPr="00E950FA" w:rsidRDefault="00FB2067" w:rsidP="00EE1081">
      <w:pPr>
        <w:tabs>
          <w:tab w:val="center" w:pos="7088"/>
        </w:tabs>
        <w:spacing w:after="0" w:line="240" w:lineRule="auto"/>
        <w:rPr>
          <w:rFonts w:ascii="Arial" w:hAnsi="Arial" w:cs="Arial"/>
          <w:b/>
          <w:bCs/>
          <w:sz w:val="20"/>
          <w:szCs w:val="20"/>
        </w:rPr>
      </w:pPr>
      <w:r>
        <w:rPr>
          <w:rFonts w:ascii="Arial" w:hAnsi="Arial" w:cs="Arial"/>
          <w:b/>
          <w:bCs/>
          <w:sz w:val="20"/>
          <w:szCs w:val="20"/>
        </w:rPr>
        <w:tab/>
        <w:t>Ing. Regina Víteková</w:t>
      </w:r>
    </w:p>
    <w:p w:rsidR="00EE1081" w:rsidRPr="00E950FA" w:rsidRDefault="00EE1081" w:rsidP="00D22F40">
      <w:pPr>
        <w:tabs>
          <w:tab w:val="center" w:pos="7088"/>
        </w:tabs>
        <w:spacing w:after="0" w:line="240" w:lineRule="auto"/>
        <w:rPr>
          <w:rFonts w:ascii="Arial" w:hAnsi="Arial" w:cs="Arial"/>
          <w:sz w:val="20"/>
          <w:szCs w:val="20"/>
        </w:rPr>
      </w:pPr>
      <w:r w:rsidRPr="00E950FA">
        <w:rPr>
          <w:rFonts w:ascii="Arial" w:hAnsi="Arial" w:cs="Arial"/>
          <w:b/>
          <w:bCs/>
          <w:sz w:val="20"/>
          <w:szCs w:val="20"/>
        </w:rPr>
        <w:tab/>
        <w:t xml:space="preserve"> </w:t>
      </w:r>
      <w:r w:rsidR="00D22F40" w:rsidRPr="00E950FA">
        <w:rPr>
          <w:rFonts w:ascii="Arial" w:hAnsi="Arial" w:cs="Arial"/>
          <w:b/>
          <w:sz w:val="20"/>
          <w:szCs w:val="20"/>
        </w:rPr>
        <w:t>R</w:t>
      </w:r>
      <w:r w:rsidR="00704839" w:rsidRPr="00E950FA">
        <w:rPr>
          <w:rFonts w:ascii="Arial" w:hAnsi="Arial" w:cs="Arial"/>
          <w:b/>
          <w:sz w:val="20"/>
          <w:szCs w:val="20"/>
        </w:rPr>
        <w:t>iaditeľ</w:t>
      </w:r>
      <w:r w:rsidR="00FB2067">
        <w:rPr>
          <w:rFonts w:ascii="Arial" w:hAnsi="Arial" w:cs="Arial"/>
          <w:b/>
          <w:sz w:val="20"/>
          <w:szCs w:val="20"/>
        </w:rPr>
        <w:t>ka</w:t>
      </w:r>
      <w:r w:rsidR="00704839" w:rsidRPr="00E950FA">
        <w:rPr>
          <w:rFonts w:ascii="Arial" w:hAnsi="Arial" w:cs="Arial"/>
          <w:b/>
          <w:sz w:val="20"/>
          <w:szCs w:val="20"/>
        </w:rPr>
        <w:t xml:space="preserve"> </w:t>
      </w:r>
      <w:r w:rsidR="00D22F40" w:rsidRPr="00E950FA">
        <w:rPr>
          <w:rFonts w:ascii="Arial" w:hAnsi="Arial" w:cs="Arial"/>
          <w:b/>
          <w:sz w:val="20"/>
          <w:szCs w:val="20"/>
        </w:rPr>
        <w:t>CLaO</w:t>
      </w:r>
    </w:p>
    <w:p w:rsidR="00EE1081" w:rsidRPr="00E950FA" w:rsidRDefault="00EE1081" w:rsidP="00EE1081">
      <w:pPr>
        <w:pStyle w:val="Pta"/>
        <w:tabs>
          <w:tab w:val="clear" w:pos="4536"/>
          <w:tab w:val="clear" w:pos="9072"/>
        </w:tabs>
        <w:rPr>
          <w:rFonts w:ascii="Arial" w:hAnsi="Arial" w:cs="Arial"/>
        </w:rPr>
      </w:pPr>
    </w:p>
    <w:p w:rsidR="00FB2067" w:rsidRDefault="00FB2067"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A04BC3" w:rsidRDefault="00A04BC3"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Default="00973E0E" w:rsidP="00053353">
      <w:pPr>
        <w:pStyle w:val="Pta"/>
        <w:tabs>
          <w:tab w:val="clear" w:pos="4536"/>
          <w:tab w:val="clear" w:pos="9072"/>
        </w:tabs>
        <w:rPr>
          <w:rFonts w:ascii="Arial" w:hAnsi="Arial" w:cs="Arial"/>
        </w:rPr>
      </w:pPr>
      <w:r>
        <w:rPr>
          <w:rFonts w:ascii="Arial" w:hAnsi="Arial" w:cs="Arial"/>
        </w:rPr>
        <w:t>Príloha č. 2: Zoznam položiek</w:t>
      </w:r>
      <w:r w:rsidR="002E5B8B">
        <w:rPr>
          <w:rFonts w:ascii="Arial" w:hAnsi="Arial" w:cs="Arial"/>
        </w:rPr>
        <w:t xml:space="preserve"> </w:t>
      </w:r>
      <w:r w:rsidR="001D1071">
        <w:rPr>
          <w:rFonts w:ascii="Arial" w:hAnsi="Arial" w:cs="Arial"/>
        </w:rPr>
        <w:t xml:space="preserve"> </w:t>
      </w:r>
    </w:p>
    <w:p w:rsidR="00715443" w:rsidRDefault="001D1071" w:rsidP="00053353">
      <w:pPr>
        <w:pStyle w:val="Pta"/>
        <w:tabs>
          <w:tab w:val="clear" w:pos="4536"/>
          <w:tab w:val="clear" w:pos="9072"/>
        </w:tabs>
        <w:rPr>
          <w:rFonts w:ascii="Arial" w:hAnsi="Arial" w:cs="Arial"/>
        </w:rPr>
      </w:pPr>
      <w:r>
        <w:rPr>
          <w:rFonts w:ascii="Arial" w:hAnsi="Arial" w:cs="Arial"/>
        </w:rPr>
        <w:t xml:space="preserve">Príloha č. 3: </w:t>
      </w:r>
      <w:r w:rsidRPr="001D1071">
        <w:rPr>
          <w:rFonts w:ascii="Arial" w:hAnsi="Arial" w:cs="Arial"/>
        </w:rPr>
        <w:t>Všeobecné obchodné podmienky vykonania diela</w:t>
      </w:r>
    </w:p>
    <w:p w:rsidR="00DE0242" w:rsidRDefault="00DE0242" w:rsidP="00053353">
      <w:pPr>
        <w:pStyle w:val="Pta"/>
        <w:tabs>
          <w:tab w:val="clear" w:pos="4536"/>
          <w:tab w:val="clear" w:pos="9072"/>
        </w:tabs>
        <w:rPr>
          <w:rFonts w:ascii="Arial" w:hAnsi="Arial" w:cs="Arial"/>
        </w:rPr>
      </w:pPr>
    </w:p>
    <w:p w:rsidR="00DE0242" w:rsidRDefault="00DE0242" w:rsidP="00053353">
      <w:pPr>
        <w:pStyle w:val="Pta"/>
        <w:tabs>
          <w:tab w:val="clear" w:pos="4536"/>
          <w:tab w:val="clear" w:pos="9072"/>
        </w:tabs>
        <w:rPr>
          <w:rFonts w:ascii="Arial" w:hAnsi="Arial" w:cs="Arial"/>
        </w:rPr>
      </w:pPr>
    </w:p>
    <w:p w:rsidR="00BE678F" w:rsidRDefault="00BE678F" w:rsidP="00053353">
      <w:pPr>
        <w:pStyle w:val="Pta"/>
        <w:tabs>
          <w:tab w:val="clear" w:pos="4536"/>
          <w:tab w:val="clear" w:pos="9072"/>
        </w:tabs>
        <w:rPr>
          <w:rFonts w:ascii="Arial" w:hAnsi="Arial" w:cs="Arial"/>
        </w:rPr>
      </w:pPr>
    </w:p>
    <w:p w:rsidR="00BE678F" w:rsidRDefault="00BE678F" w:rsidP="00053353">
      <w:pPr>
        <w:pStyle w:val="Pta"/>
        <w:tabs>
          <w:tab w:val="clear" w:pos="4536"/>
          <w:tab w:val="clear" w:pos="9072"/>
        </w:tabs>
        <w:rPr>
          <w:rFonts w:ascii="Arial" w:hAnsi="Arial" w:cs="Arial"/>
        </w:rPr>
      </w:pPr>
    </w:p>
    <w:p w:rsidR="005901D6" w:rsidRDefault="005901D6" w:rsidP="00053353">
      <w:pPr>
        <w:pStyle w:val="Pta"/>
        <w:tabs>
          <w:tab w:val="clear" w:pos="4536"/>
          <w:tab w:val="clear" w:pos="9072"/>
        </w:tabs>
        <w:rPr>
          <w:rFonts w:ascii="Arial" w:hAnsi="Arial" w:cs="Arial"/>
        </w:rPr>
      </w:pPr>
    </w:p>
    <w:p w:rsidR="005901D6" w:rsidRDefault="005901D6" w:rsidP="00053353">
      <w:pPr>
        <w:pStyle w:val="Pta"/>
        <w:tabs>
          <w:tab w:val="clear" w:pos="4536"/>
          <w:tab w:val="clear" w:pos="9072"/>
        </w:tabs>
        <w:rPr>
          <w:rFonts w:ascii="Arial" w:hAnsi="Arial" w:cs="Arial"/>
        </w:rPr>
      </w:pPr>
    </w:p>
    <w:p w:rsidR="005901D6" w:rsidRDefault="005901D6" w:rsidP="00053353">
      <w:pPr>
        <w:pStyle w:val="Pta"/>
        <w:tabs>
          <w:tab w:val="clear" w:pos="4536"/>
          <w:tab w:val="clear" w:pos="9072"/>
        </w:tabs>
        <w:rPr>
          <w:rFonts w:ascii="Arial" w:hAnsi="Arial" w:cs="Arial"/>
        </w:rPr>
      </w:pPr>
    </w:p>
    <w:p w:rsidR="00DE0242" w:rsidRDefault="00DE0242" w:rsidP="00053353">
      <w:pPr>
        <w:pStyle w:val="Pta"/>
        <w:tabs>
          <w:tab w:val="clear" w:pos="4536"/>
          <w:tab w:val="clear" w:pos="9072"/>
        </w:tabs>
        <w:rPr>
          <w:rFonts w:ascii="Arial" w:hAnsi="Arial" w:cs="Arial"/>
        </w:rPr>
      </w:pPr>
    </w:p>
    <w:p w:rsidR="00DE0242" w:rsidRDefault="00DE0242" w:rsidP="00053353">
      <w:pPr>
        <w:pStyle w:val="Pta"/>
        <w:tabs>
          <w:tab w:val="clear" w:pos="4536"/>
          <w:tab w:val="clear" w:pos="9072"/>
        </w:tabs>
        <w:rPr>
          <w:rFonts w:ascii="Arial" w:hAnsi="Arial" w:cs="Arial"/>
        </w:rPr>
      </w:pPr>
    </w:p>
    <w:p w:rsidR="00EE1081" w:rsidRPr="00C351BB" w:rsidRDefault="00EE1081" w:rsidP="00053353">
      <w:pPr>
        <w:pStyle w:val="Pta"/>
        <w:tabs>
          <w:tab w:val="clear" w:pos="4536"/>
          <w:tab w:val="clear" w:pos="9072"/>
        </w:tabs>
        <w:rPr>
          <w:rFonts w:ascii="Arial" w:hAnsi="Arial" w:cs="Arial"/>
          <w:color w:val="F79646" w:themeColor="accent6"/>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B3B53" w:rsidRDefault="00183F5A" w:rsidP="00183F5A">
      <w:pPr>
        <w:spacing w:after="0" w:line="240" w:lineRule="auto"/>
        <w:jc w:val="both"/>
        <w:rPr>
          <w:rFonts w:ascii="Arial" w:hAnsi="Arial" w:cs="Arial"/>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D076DA">
        <w:rPr>
          <w:rFonts w:ascii="Arial" w:hAnsi="Arial" w:cs="Arial"/>
          <w:b/>
          <w:sz w:val="20"/>
          <w:szCs w:val="20"/>
        </w:rPr>
        <w:t xml:space="preserve">Vybavenie traťových strojov </w:t>
      </w:r>
      <w:r w:rsidR="005901D6">
        <w:rPr>
          <w:rFonts w:ascii="Arial" w:hAnsi="Arial" w:cs="Arial"/>
          <w:b/>
          <w:sz w:val="20"/>
          <w:szCs w:val="20"/>
        </w:rPr>
        <w:t>kapacitnými hladinomermi do nádrže PHL (MUV 69)“.</w:t>
      </w:r>
      <w:r w:rsidR="0007044E" w:rsidRPr="000B3B53">
        <w:rPr>
          <w:rFonts w:ascii="Arial" w:hAnsi="Arial" w:cs="Arial"/>
          <w:b/>
          <w:sz w:val="20"/>
          <w:szCs w:val="20"/>
        </w:rPr>
        <w:t xml:space="preserve"> </w:t>
      </w:r>
    </w:p>
    <w:p w:rsidR="00183F5A" w:rsidRPr="000B3B53" w:rsidRDefault="00183F5A" w:rsidP="00EE1081">
      <w:pPr>
        <w:spacing w:after="0" w:line="240" w:lineRule="auto"/>
        <w:outlineLvl w:val="0"/>
        <w:rPr>
          <w:rFonts w:ascii="Arial" w:hAnsi="Arial" w:cs="Arial"/>
          <w:sz w:val="20"/>
          <w:szCs w:val="20"/>
        </w:rPr>
      </w:pPr>
    </w:p>
    <w:p w:rsidR="00092E97" w:rsidRDefault="00A04BC3" w:rsidP="00EE1081">
      <w:pPr>
        <w:spacing w:after="0" w:line="240" w:lineRule="auto"/>
        <w:outlineLvl w:val="0"/>
        <w:rPr>
          <w:rFonts w:ascii="Arial" w:hAnsi="Arial" w:cs="Arial"/>
          <w:sz w:val="20"/>
          <w:szCs w:val="20"/>
        </w:rPr>
      </w:pPr>
      <w:r w:rsidRPr="000B3B53">
        <w:rPr>
          <w:rFonts w:ascii="Arial" w:hAnsi="Arial" w:cs="Arial"/>
          <w:sz w:val="20"/>
          <w:szCs w:val="20"/>
        </w:rPr>
        <w:t xml:space="preserve">CPV kód: </w:t>
      </w:r>
      <w:r w:rsidR="00C91D48" w:rsidRPr="00C91D48">
        <w:rPr>
          <w:rFonts w:ascii="Arial" w:hAnsi="Arial" w:cs="Arial"/>
          <w:sz w:val="20"/>
          <w:szCs w:val="20"/>
        </w:rPr>
        <w:t>34621200-8</w:t>
      </w:r>
      <w:r w:rsidR="00C91D48" w:rsidRPr="00C91D48">
        <w:rPr>
          <w:rFonts w:ascii="Arial" w:hAnsi="Arial" w:cs="Arial"/>
          <w:sz w:val="20"/>
          <w:szCs w:val="20"/>
        </w:rPr>
        <w:tab/>
        <w:t>Vozidlá na údržbu alebo traťovú službu železníc</w:t>
      </w:r>
    </w:p>
    <w:p w:rsidR="004E5182" w:rsidRDefault="004E5182" w:rsidP="00EE1081">
      <w:pPr>
        <w:spacing w:after="0" w:line="240" w:lineRule="auto"/>
        <w:outlineLvl w:val="0"/>
        <w:rPr>
          <w:rFonts w:ascii="Arial" w:hAnsi="Arial" w:cs="Arial"/>
          <w:sz w:val="20"/>
          <w:szCs w:val="20"/>
        </w:rPr>
      </w:pPr>
      <w:r>
        <w:rPr>
          <w:rFonts w:ascii="Arial" w:hAnsi="Arial" w:cs="Arial"/>
          <w:sz w:val="20"/>
          <w:szCs w:val="20"/>
        </w:rPr>
        <w:tab/>
        <w:t xml:space="preserve">    </w:t>
      </w:r>
      <w:r w:rsidRPr="004E5182">
        <w:rPr>
          <w:rFonts w:ascii="Arial" w:hAnsi="Arial" w:cs="Arial"/>
          <w:sz w:val="20"/>
          <w:szCs w:val="20"/>
        </w:rPr>
        <w:t>50116000-1</w:t>
      </w:r>
      <w:r w:rsidRPr="004E5182">
        <w:rPr>
          <w:rFonts w:ascii="Arial" w:hAnsi="Arial" w:cs="Arial"/>
          <w:sz w:val="20"/>
          <w:szCs w:val="20"/>
        </w:rPr>
        <w:tab/>
        <w:t>Oprava a údržba konkrétnych častí vozidiel</w:t>
      </w:r>
    </w:p>
    <w:p w:rsidR="004E5182" w:rsidRDefault="004E5182" w:rsidP="004E5182">
      <w:pPr>
        <w:ind w:left="900"/>
        <w:jc w:val="both"/>
        <w:outlineLvl w:val="0"/>
        <w:rPr>
          <w:rFonts w:ascii="Arial" w:hAnsi="Arial" w:cs="Arial"/>
          <w:sz w:val="20"/>
          <w:szCs w:val="20"/>
        </w:rPr>
      </w:pPr>
      <w:r w:rsidRPr="004E5182">
        <w:rPr>
          <w:rFonts w:ascii="Arial" w:hAnsi="Arial" w:cs="Arial"/>
          <w:sz w:val="20"/>
          <w:szCs w:val="20"/>
        </w:rPr>
        <w:t>34632000-6</w:t>
      </w:r>
      <w:r w:rsidRPr="004E5182">
        <w:rPr>
          <w:rFonts w:ascii="Arial" w:hAnsi="Arial" w:cs="Arial"/>
          <w:sz w:val="20"/>
          <w:szCs w:val="20"/>
        </w:rPr>
        <w:tab/>
        <w:t>Železničné zariadenia na riadenie dopravy</w:t>
      </w:r>
    </w:p>
    <w:p w:rsidR="00E751C4" w:rsidRPr="00D80D26" w:rsidRDefault="008C2B03" w:rsidP="00D80D26">
      <w:pPr>
        <w:pStyle w:val="Odsekzoznamu"/>
        <w:numPr>
          <w:ilvl w:val="0"/>
          <w:numId w:val="42"/>
        </w:numPr>
        <w:ind w:left="284" w:hanging="284"/>
        <w:jc w:val="both"/>
        <w:outlineLvl w:val="0"/>
        <w:rPr>
          <w:rFonts w:ascii="Arial" w:hAnsi="Arial" w:cs="Arial"/>
          <w:b/>
          <w:sz w:val="20"/>
          <w:szCs w:val="20"/>
        </w:rPr>
      </w:pPr>
      <w:r w:rsidRPr="00D80D26">
        <w:rPr>
          <w:rFonts w:ascii="Arial" w:hAnsi="Arial" w:cs="Arial"/>
          <w:b/>
          <w:sz w:val="20"/>
          <w:szCs w:val="20"/>
        </w:rPr>
        <w:t xml:space="preserve">Obstarávateľ požaduje dodanie a montáž kapacitných </w:t>
      </w:r>
      <w:proofErr w:type="spellStart"/>
      <w:r w:rsidRPr="00D80D26">
        <w:rPr>
          <w:rFonts w:ascii="Arial" w:hAnsi="Arial" w:cs="Arial"/>
          <w:b/>
          <w:sz w:val="20"/>
          <w:szCs w:val="20"/>
        </w:rPr>
        <w:t>hladinomerov</w:t>
      </w:r>
      <w:proofErr w:type="spellEnd"/>
      <w:r w:rsidRPr="00D80D26">
        <w:rPr>
          <w:rFonts w:ascii="Arial" w:hAnsi="Arial" w:cs="Arial"/>
          <w:b/>
          <w:sz w:val="20"/>
          <w:szCs w:val="20"/>
        </w:rPr>
        <w:t xml:space="preserve"> </w:t>
      </w:r>
      <w:r w:rsidR="005721F5" w:rsidRPr="001610FE">
        <w:rPr>
          <w:rFonts w:ascii="Arial" w:hAnsi="Arial" w:cs="Arial"/>
          <w:b/>
          <w:sz w:val="20"/>
          <w:szCs w:val="20"/>
        </w:rPr>
        <w:t xml:space="preserve">(36 ks) </w:t>
      </w:r>
      <w:r w:rsidRPr="001610FE">
        <w:rPr>
          <w:rFonts w:ascii="Arial" w:hAnsi="Arial" w:cs="Arial"/>
          <w:b/>
          <w:sz w:val="20"/>
          <w:szCs w:val="20"/>
        </w:rPr>
        <w:t>do</w:t>
      </w:r>
      <w:r w:rsidRPr="00D80D26">
        <w:rPr>
          <w:rFonts w:ascii="Arial" w:hAnsi="Arial" w:cs="Arial"/>
          <w:b/>
          <w:sz w:val="20"/>
          <w:szCs w:val="20"/>
        </w:rPr>
        <w:t xml:space="preserve"> nádrže PHL (MUV</w:t>
      </w:r>
      <w:r w:rsidR="00D80D26">
        <w:rPr>
          <w:rFonts w:ascii="Arial" w:hAnsi="Arial" w:cs="Arial"/>
          <w:b/>
          <w:sz w:val="20"/>
          <w:szCs w:val="20"/>
        </w:rPr>
        <w:t xml:space="preserve"> </w:t>
      </w:r>
      <w:r w:rsidRPr="00D80D26">
        <w:rPr>
          <w:rFonts w:ascii="Arial" w:hAnsi="Arial" w:cs="Arial"/>
          <w:b/>
          <w:sz w:val="20"/>
          <w:szCs w:val="20"/>
        </w:rPr>
        <w:t xml:space="preserve">69) v rozsahu uvedenom v bode 2 tejto špecifikácie.  </w:t>
      </w:r>
    </w:p>
    <w:p w:rsidR="008C2B03" w:rsidRDefault="008C2B03" w:rsidP="008C2B03">
      <w:pPr>
        <w:pStyle w:val="Odsekzoznamu"/>
        <w:outlineLvl w:val="0"/>
        <w:rPr>
          <w:rFonts w:ascii="Arial" w:hAnsi="Arial" w:cs="Arial"/>
          <w:sz w:val="20"/>
          <w:szCs w:val="20"/>
        </w:rPr>
      </w:pPr>
    </w:p>
    <w:p w:rsidR="00D80D26" w:rsidRPr="008C2B03" w:rsidRDefault="00D80D26" w:rsidP="008C2B03">
      <w:pPr>
        <w:pStyle w:val="Odsekzoznamu"/>
        <w:outlineLvl w:val="0"/>
        <w:rPr>
          <w:rFonts w:ascii="Arial" w:hAnsi="Arial" w:cs="Arial"/>
          <w:sz w:val="20"/>
          <w:szCs w:val="20"/>
        </w:rPr>
      </w:pPr>
    </w:p>
    <w:p w:rsidR="00E751C4" w:rsidRPr="00E751C4" w:rsidRDefault="00E751C4" w:rsidP="008C2B03">
      <w:pPr>
        <w:pStyle w:val="Odsekzoznamu"/>
        <w:numPr>
          <w:ilvl w:val="0"/>
          <w:numId w:val="42"/>
        </w:numPr>
        <w:ind w:left="284" w:hanging="284"/>
        <w:rPr>
          <w:rFonts w:ascii="Arial" w:hAnsi="Arial" w:cs="Arial"/>
          <w:b/>
          <w:sz w:val="20"/>
          <w:szCs w:val="20"/>
          <w:lang w:eastAsia="cs-CZ"/>
        </w:rPr>
      </w:pPr>
      <w:r w:rsidRPr="00E751C4">
        <w:rPr>
          <w:rFonts w:ascii="Arial" w:hAnsi="Arial" w:cs="Arial"/>
          <w:b/>
          <w:sz w:val="20"/>
          <w:szCs w:val="20"/>
          <w:lang w:eastAsia="cs-CZ"/>
        </w:rPr>
        <w:t>Požiadavky obstarávateľa na základné technické parametre</w:t>
      </w:r>
      <w:r>
        <w:rPr>
          <w:rFonts w:ascii="Arial" w:hAnsi="Arial" w:cs="Arial"/>
          <w:b/>
          <w:sz w:val="20"/>
          <w:szCs w:val="20"/>
          <w:lang w:eastAsia="cs-CZ"/>
        </w:rPr>
        <w:t xml:space="preserve"> kapacitného hladinomeru</w:t>
      </w:r>
      <w:r w:rsidRPr="00E751C4">
        <w:rPr>
          <w:rFonts w:ascii="Arial" w:hAnsi="Arial" w:cs="Arial"/>
          <w:b/>
          <w:sz w:val="20"/>
          <w:szCs w:val="20"/>
          <w:lang w:eastAsia="cs-CZ"/>
        </w:rPr>
        <w:t xml:space="preserve">: </w:t>
      </w:r>
    </w:p>
    <w:p w:rsidR="00E751C4" w:rsidRDefault="00E751C4" w:rsidP="00E751C4">
      <w:pPr>
        <w:pStyle w:val="Odsekzoznamu"/>
        <w:rPr>
          <w:rFonts w:ascii="Arial" w:hAnsi="Arial" w:cs="Arial"/>
          <w:b/>
          <w:sz w:val="20"/>
          <w:szCs w:val="20"/>
          <w:lang w:eastAsia="cs-CZ"/>
        </w:rPr>
      </w:pPr>
    </w:p>
    <w:p w:rsidR="00E751C4" w:rsidRPr="00E751C4" w:rsidRDefault="00E751C4" w:rsidP="00E751C4">
      <w:pPr>
        <w:pStyle w:val="Odsekzoznamu"/>
        <w:rPr>
          <w:rFonts w:ascii="Arial" w:hAnsi="Arial" w:cs="Arial"/>
          <w:b/>
          <w:sz w:val="20"/>
          <w:szCs w:val="20"/>
          <w:lang w:eastAsia="cs-CZ"/>
        </w:rPr>
      </w:pPr>
    </w:p>
    <w:p w:rsidR="005901D6" w:rsidRPr="005901D6" w:rsidRDefault="005901D6" w:rsidP="005901D6">
      <w:pPr>
        <w:rPr>
          <w:rFonts w:ascii="Arial" w:hAnsi="Arial" w:cs="Arial"/>
          <w:b/>
        </w:rPr>
      </w:pPr>
      <w:r w:rsidRPr="005901D6">
        <w:rPr>
          <w:rFonts w:ascii="Arial" w:hAnsi="Arial" w:cs="Arial"/>
          <w:b/>
        </w:rPr>
        <w:t xml:space="preserve">Z A K L A D N É     T E H N I C K É      P A R A M E T R E  </w:t>
      </w:r>
    </w:p>
    <w:tbl>
      <w:tblPr>
        <w:tblW w:w="9776"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62"/>
        <w:gridCol w:w="3214"/>
      </w:tblGrid>
      <w:tr w:rsidR="005901D6" w:rsidRPr="005901D6" w:rsidTr="005901D6">
        <w:trPr>
          <w:trHeight w:val="456"/>
        </w:trPr>
        <w:tc>
          <w:tcPr>
            <w:tcW w:w="6562" w:type="dxa"/>
            <w:shd w:val="clear" w:color="auto" w:fill="auto"/>
          </w:tcPr>
          <w:p w:rsidR="005901D6" w:rsidRPr="005901D6" w:rsidRDefault="005901D6" w:rsidP="005901D6">
            <w:pPr>
              <w:rPr>
                <w:rFonts w:ascii="Arial" w:hAnsi="Arial" w:cs="Arial"/>
                <w:sz w:val="20"/>
                <w:szCs w:val="20"/>
              </w:rPr>
            </w:pPr>
            <w:proofErr w:type="spellStart"/>
            <w:r w:rsidRPr="005901D6">
              <w:rPr>
                <w:rFonts w:ascii="Arial" w:hAnsi="Arial" w:cs="Arial"/>
                <w:sz w:val="20"/>
                <w:szCs w:val="20"/>
              </w:rPr>
              <w:t>Nelinearita</w:t>
            </w:r>
            <w:proofErr w:type="spellEnd"/>
            <w:r w:rsidRPr="005901D6">
              <w:rPr>
                <w:rFonts w:ascii="Arial" w:hAnsi="Arial" w:cs="Arial"/>
                <w:sz w:val="20"/>
                <w:szCs w:val="20"/>
              </w:rPr>
              <w:t xml:space="preserve"> merania hladiny (za normálnych podmienok)</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max.  ±  0,85%</w:t>
            </w:r>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Teplotná nepresnosť suchého hladinomeru: pre teploty -40až +80</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max.  ±  1%</w:t>
            </w:r>
          </w:p>
        </w:tc>
      </w:tr>
      <w:tr w:rsidR="005901D6" w:rsidRPr="005901D6" w:rsidTr="005901D6">
        <w:trPr>
          <w:trHeight w:val="953"/>
        </w:trPr>
        <w:tc>
          <w:tcPr>
            <w:tcW w:w="6562" w:type="dxa"/>
            <w:shd w:val="clear" w:color="auto" w:fill="auto"/>
          </w:tcPr>
          <w:p w:rsidR="005901D6" w:rsidRPr="005901D6" w:rsidRDefault="005901D6" w:rsidP="005901D6">
            <w:pPr>
              <w:spacing w:after="0"/>
              <w:rPr>
                <w:rFonts w:ascii="Arial" w:hAnsi="Arial" w:cs="Arial"/>
                <w:sz w:val="20"/>
                <w:szCs w:val="20"/>
              </w:rPr>
            </w:pPr>
            <w:r w:rsidRPr="005901D6">
              <w:rPr>
                <w:rFonts w:ascii="Arial" w:hAnsi="Arial" w:cs="Arial"/>
                <w:sz w:val="20"/>
                <w:szCs w:val="20"/>
              </w:rPr>
              <w:t>Teplotná nepresnosť hladinomeru v palivu:</w:t>
            </w:r>
          </w:p>
          <w:p w:rsidR="005901D6" w:rsidRPr="005901D6" w:rsidRDefault="005901D6" w:rsidP="005901D6">
            <w:pPr>
              <w:spacing w:after="0"/>
              <w:rPr>
                <w:rFonts w:ascii="Arial" w:hAnsi="Arial" w:cs="Arial"/>
                <w:sz w:val="20"/>
                <w:szCs w:val="20"/>
              </w:rPr>
            </w:pPr>
            <w:r w:rsidRPr="005901D6">
              <w:rPr>
                <w:rFonts w:ascii="Arial" w:hAnsi="Arial" w:cs="Arial"/>
                <w:sz w:val="20"/>
                <w:szCs w:val="20"/>
              </w:rPr>
              <w:t>pre teploty  -20 až +40</w:t>
            </w:r>
          </w:p>
          <w:p w:rsidR="005901D6" w:rsidRPr="005901D6" w:rsidRDefault="005901D6" w:rsidP="005901D6">
            <w:pPr>
              <w:spacing w:after="0"/>
              <w:rPr>
                <w:rFonts w:ascii="Arial" w:hAnsi="Arial" w:cs="Arial"/>
                <w:sz w:val="20"/>
                <w:szCs w:val="20"/>
              </w:rPr>
            </w:pP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max. ±  1%</w:t>
            </w:r>
          </w:p>
        </w:tc>
      </w:tr>
      <w:tr w:rsidR="005901D6" w:rsidRPr="005901D6" w:rsidTr="005901D6">
        <w:trPr>
          <w:trHeight w:val="853"/>
        </w:trPr>
        <w:tc>
          <w:tcPr>
            <w:tcW w:w="6562" w:type="dxa"/>
            <w:shd w:val="clear" w:color="auto" w:fill="auto"/>
          </w:tcPr>
          <w:p w:rsidR="005901D6" w:rsidRPr="005901D6" w:rsidRDefault="005901D6" w:rsidP="005901D6">
            <w:pPr>
              <w:spacing w:after="0"/>
              <w:rPr>
                <w:rFonts w:ascii="Arial" w:hAnsi="Arial" w:cs="Arial"/>
                <w:sz w:val="20"/>
                <w:szCs w:val="20"/>
              </w:rPr>
            </w:pPr>
            <w:r w:rsidRPr="005901D6">
              <w:rPr>
                <w:rFonts w:ascii="Arial" w:hAnsi="Arial" w:cs="Arial"/>
                <w:sz w:val="20"/>
                <w:szCs w:val="20"/>
              </w:rPr>
              <w:t xml:space="preserve">Nepresnosť kompenzácií zmeny relatívnej </w:t>
            </w:r>
            <w:proofErr w:type="spellStart"/>
            <w:r w:rsidRPr="005901D6">
              <w:rPr>
                <w:rFonts w:ascii="Arial" w:hAnsi="Arial" w:cs="Arial"/>
                <w:sz w:val="20"/>
                <w:szCs w:val="20"/>
              </w:rPr>
              <w:t>permitivity</w:t>
            </w:r>
            <w:proofErr w:type="spellEnd"/>
            <w:r w:rsidRPr="005901D6">
              <w:rPr>
                <w:rFonts w:ascii="Arial" w:hAnsi="Arial" w:cs="Arial"/>
                <w:sz w:val="20"/>
                <w:szCs w:val="20"/>
              </w:rPr>
              <w:t xml:space="preserve"> paliva v rozsahu</w:t>
            </w:r>
          </w:p>
          <w:p w:rsidR="005901D6" w:rsidRPr="005901D6" w:rsidRDefault="005901D6" w:rsidP="005901D6">
            <w:pPr>
              <w:spacing w:after="0"/>
              <w:rPr>
                <w:rFonts w:ascii="Arial" w:hAnsi="Arial" w:cs="Arial"/>
                <w:sz w:val="20"/>
                <w:szCs w:val="20"/>
              </w:rPr>
            </w:pPr>
            <w:r w:rsidRPr="005901D6">
              <w:rPr>
                <w:rFonts w:ascii="Arial" w:hAnsi="Arial" w:cs="Arial"/>
                <w:sz w:val="20"/>
                <w:szCs w:val="20"/>
              </w:rPr>
              <w:t>2,0 až 3,2</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max. ±  0,5%</w:t>
            </w:r>
          </w:p>
        </w:tc>
      </w:tr>
      <w:tr w:rsidR="005901D6" w:rsidRPr="005901D6" w:rsidTr="005901D6">
        <w:trPr>
          <w:trHeight w:val="730"/>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Štandardné komunikačné rozhranie</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RS485, RS 232, 0 až 15V nastaviteľné</w:t>
            </w:r>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Voliteľné komunikačné rozhranie  (po dohode)</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 xml:space="preserve">CAN, </w:t>
            </w:r>
            <w:proofErr w:type="spellStart"/>
            <w:r w:rsidRPr="005901D6">
              <w:rPr>
                <w:rFonts w:ascii="Arial" w:hAnsi="Arial" w:cs="Arial"/>
                <w:sz w:val="20"/>
                <w:szCs w:val="20"/>
              </w:rPr>
              <w:t>Ethernet</w:t>
            </w:r>
            <w:proofErr w:type="spellEnd"/>
            <w:r w:rsidRPr="005901D6">
              <w:rPr>
                <w:rFonts w:ascii="Arial" w:hAnsi="Arial" w:cs="Arial"/>
                <w:sz w:val="20"/>
                <w:szCs w:val="20"/>
              </w:rPr>
              <w:t>, +4 až+20mA</w:t>
            </w:r>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Rozsah pracovného napájacieho napätia</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( 9 až 56 ) V DC</w:t>
            </w:r>
          </w:p>
        </w:tc>
      </w:tr>
      <w:tr w:rsidR="005901D6" w:rsidRPr="005901D6" w:rsidTr="005901D6">
        <w:trPr>
          <w:trHeight w:val="456"/>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Prúdový odber v bežnom režime pri menovitom napätí 24 V</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 xml:space="preserve">max. 10 </w:t>
            </w:r>
            <w:proofErr w:type="spellStart"/>
            <w:r w:rsidRPr="005901D6">
              <w:rPr>
                <w:rFonts w:ascii="Arial" w:hAnsi="Arial" w:cs="Arial"/>
                <w:sz w:val="20"/>
                <w:szCs w:val="20"/>
              </w:rPr>
              <w:t>mA</w:t>
            </w:r>
            <w:proofErr w:type="spellEnd"/>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 xml:space="preserve">Prúdový odber v energeticky v úspornom režime pri menovitom napätí 24V </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 xml:space="preserve">max. 3 </w:t>
            </w:r>
            <w:proofErr w:type="spellStart"/>
            <w:r w:rsidRPr="005901D6">
              <w:rPr>
                <w:rFonts w:ascii="Arial" w:hAnsi="Arial" w:cs="Arial"/>
                <w:sz w:val="20"/>
                <w:szCs w:val="20"/>
              </w:rPr>
              <w:t>mA</w:t>
            </w:r>
            <w:proofErr w:type="spellEnd"/>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Rozsah pracovných teplôt</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 - 40 až + 80 ) C</w:t>
            </w:r>
          </w:p>
        </w:tc>
      </w:tr>
      <w:tr w:rsidR="005901D6" w:rsidRPr="005901D6" w:rsidTr="005901D6">
        <w:trPr>
          <w:trHeight w:val="456"/>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Rozsah teplôt pri skladovaní</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 - 50 až + 85 ) C</w:t>
            </w:r>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Elektromagnetická kompatibilita</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ČSN EN 50121, ČSN 30 4002</w:t>
            </w:r>
          </w:p>
        </w:tc>
      </w:tr>
      <w:tr w:rsidR="005901D6" w:rsidRPr="005901D6" w:rsidTr="005901D6">
        <w:trPr>
          <w:trHeight w:val="456"/>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Relatívna vlhkosť vzduchu</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max. 95 %</w:t>
            </w:r>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Elektrické krytie hlavy vysielača</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IP68</w:t>
            </w:r>
          </w:p>
        </w:tc>
      </w:tr>
      <w:tr w:rsidR="005901D6" w:rsidRPr="005901D6" w:rsidTr="005901D6">
        <w:trPr>
          <w:trHeight w:val="472"/>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Štandardná dĺžka snímacej sondy</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700 – 400mm</w:t>
            </w:r>
          </w:p>
        </w:tc>
      </w:tr>
      <w:tr w:rsidR="005901D6" w:rsidRPr="005901D6" w:rsidTr="005901D6">
        <w:trPr>
          <w:trHeight w:val="456"/>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Priemer otvoru pre zasunutie hladinomeru do nádrže</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30 mm</w:t>
            </w:r>
          </w:p>
        </w:tc>
      </w:tr>
      <w:tr w:rsidR="005901D6" w:rsidRPr="005901D6" w:rsidTr="005901D6">
        <w:trPr>
          <w:trHeight w:val="746"/>
        </w:trPr>
        <w:tc>
          <w:tcPr>
            <w:tcW w:w="6562"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lastRenderedPageBreak/>
              <w:t>Hmotnosť vysielača</w:t>
            </w:r>
          </w:p>
        </w:tc>
        <w:tc>
          <w:tcPr>
            <w:tcW w:w="3214" w:type="dxa"/>
            <w:shd w:val="clear" w:color="auto" w:fill="auto"/>
          </w:tcPr>
          <w:p w:rsidR="005901D6" w:rsidRPr="005901D6" w:rsidRDefault="005901D6" w:rsidP="005901D6">
            <w:pPr>
              <w:rPr>
                <w:rFonts w:ascii="Arial" w:hAnsi="Arial" w:cs="Arial"/>
                <w:sz w:val="20"/>
                <w:szCs w:val="20"/>
              </w:rPr>
            </w:pPr>
            <w:r w:rsidRPr="005901D6">
              <w:rPr>
                <w:rFonts w:ascii="Arial" w:hAnsi="Arial" w:cs="Arial"/>
                <w:sz w:val="20"/>
                <w:szCs w:val="20"/>
              </w:rPr>
              <w:t>max. 0,5 kg pri dĺžke sondy od 400 -700 mm s </w:t>
            </w:r>
            <w:proofErr w:type="spellStart"/>
            <w:r w:rsidRPr="005901D6">
              <w:rPr>
                <w:rFonts w:ascii="Arial" w:hAnsi="Arial" w:cs="Arial"/>
                <w:sz w:val="20"/>
                <w:szCs w:val="20"/>
              </w:rPr>
              <w:t>komp</w:t>
            </w:r>
            <w:proofErr w:type="spellEnd"/>
            <w:r w:rsidRPr="005901D6">
              <w:rPr>
                <w:rFonts w:ascii="Arial" w:hAnsi="Arial" w:cs="Arial"/>
                <w:sz w:val="20"/>
                <w:szCs w:val="20"/>
              </w:rPr>
              <w:t xml:space="preserve">. sondou bez </w:t>
            </w:r>
          </w:p>
        </w:tc>
      </w:tr>
      <w:tr w:rsidR="00C56639" w:rsidRPr="005901D6" w:rsidTr="00FC217E">
        <w:trPr>
          <w:trHeight w:val="746"/>
        </w:trPr>
        <w:tc>
          <w:tcPr>
            <w:tcW w:w="9776" w:type="dxa"/>
            <w:gridSpan w:val="2"/>
            <w:shd w:val="clear" w:color="auto" w:fill="auto"/>
          </w:tcPr>
          <w:p w:rsidR="00C56639" w:rsidRPr="005901D6" w:rsidRDefault="00C56639" w:rsidP="00C56639">
            <w:pPr>
              <w:rPr>
                <w:rFonts w:ascii="Arial" w:hAnsi="Arial" w:cs="Arial"/>
                <w:sz w:val="20"/>
                <w:szCs w:val="20"/>
              </w:rPr>
            </w:pPr>
            <w:r>
              <w:rPr>
                <w:rFonts w:ascii="Arial" w:hAnsi="Arial" w:cs="Arial"/>
                <w:sz w:val="20"/>
                <w:szCs w:val="20"/>
              </w:rPr>
              <w:t xml:space="preserve">Meracie zariadenie (kapacitné </w:t>
            </w:r>
            <w:proofErr w:type="spellStart"/>
            <w:r>
              <w:rPr>
                <w:rFonts w:ascii="Arial" w:hAnsi="Arial" w:cs="Arial"/>
                <w:sz w:val="20"/>
                <w:szCs w:val="20"/>
              </w:rPr>
              <w:t>hladinomery</w:t>
            </w:r>
            <w:proofErr w:type="spellEnd"/>
            <w:r>
              <w:rPr>
                <w:rFonts w:ascii="Arial" w:hAnsi="Arial" w:cs="Arial"/>
                <w:sz w:val="20"/>
                <w:szCs w:val="20"/>
              </w:rPr>
              <w:t>) musia spolupracovať</w:t>
            </w:r>
            <w:r w:rsidR="00D26060">
              <w:rPr>
                <w:rFonts w:ascii="Arial" w:hAnsi="Arial" w:cs="Arial"/>
                <w:sz w:val="20"/>
                <w:szCs w:val="20"/>
              </w:rPr>
              <w:t xml:space="preserve"> </w:t>
            </w:r>
            <w:r>
              <w:rPr>
                <w:rFonts w:ascii="Arial" w:hAnsi="Arial" w:cs="Arial"/>
                <w:sz w:val="20"/>
                <w:szCs w:val="20"/>
              </w:rPr>
              <w:t xml:space="preserve">(kompatibilita pri prenose informácií) so záznamovým zariadením na uvedenom vozidle </w:t>
            </w:r>
          </w:p>
        </w:tc>
      </w:tr>
    </w:tbl>
    <w:p w:rsidR="005901D6" w:rsidRDefault="005901D6" w:rsidP="005901D6">
      <w:pPr>
        <w:rPr>
          <w:rFonts w:ascii="Arial" w:hAnsi="Arial" w:cs="Arial"/>
        </w:rPr>
      </w:pPr>
    </w:p>
    <w:p w:rsidR="005901D6" w:rsidRDefault="005901D6" w:rsidP="005901D6">
      <w:pPr>
        <w:rPr>
          <w:rFonts w:ascii="Arial" w:hAnsi="Arial" w:cs="Arial"/>
        </w:rPr>
      </w:pPr>
    </w:p>
    <w:p w:rsidR="00E751C4" w:rsidRDefault="00E751C4" w:rsidP="008C2B03">
      <w:pPr>
        <w:pStyle w:val="Odsekzoznamu"/>
        <w:numPr>
          <w:ilvl w:val="0"/>
          <w:numId w:val="43"/>
        </w:numPr>
        <w:spacing w:after="120"/>
        <w:ind w:left="284" w:hanging="284"/>
        <w:jc w:val="both"/>
        <w:rPr>
          <w:rFonts w:ascii="Arial" w:hAnsi="Arial" w:cs="Arial"/>
          <w:b/>
          <w:sz w:val="20"/>
          <w:szCs w:val="20"/>
        </w:rPr>
      </w:pPr>
      <w:r w:rsidRPr="003F3EF0">
        <w:rPr>
          <w:rFonts w:ascii="Arial" w:hAnsi="Arial" w:cs="Arial"/>
          <w:b/>
          <w:sz w:val="20"/>
          <w:szCs w:val="20"/>
        </w:rPr>
        <w:t xml:space="preserve">Predkladateľ je povinný zabezpečiť v rámci vykonania diela nasledovné súvisiace činnosti: </w:t>
      </w:r>
    </w:p>
    <w:p w:rsidR="00E751C4" w:rsidRDefault="008C2B03" w:rsidP="00E751C4">
      <w:pPr>
        <w:numPr>
          <w:ilvl w:val="0"/>
          <w:numId w:val="40"/>
        </w:numPr>
        <w:spacing w:after="0" w:line="240" w:lineRule="auto"/>
        <w:ind w:left="426" w:hanging="284"/>
        <w:contextualSpacing/>
        <w:jc w:val="both"/>
        <w:rPr>
          <w:rFonts w:ascii="Times New Roman" w:eastAsia="Times New Roman" w:hAnsi="Times New Roman"/>
          <w:lang w:eastAsia="cs-CZ"/>
        </w:rPr>
      </w:pPr>
      <w:r w:rsidRPr="005901D6">
        <w:rPr>
          <w:rFonts w:ascii="Times New Roman" w:eastAsia="Times New Roman" w:hAnsi="Times New Roman" w:cs="Tahoma"/>
          <w:lang w:eastAsia="cs-CZ"/>
        </w:rPr>
        <w:t xml:space="preserve">zaškolenie </w:t>
      </w:r>
      <w:r w:rsidRPr="005901D6">
        <w:rPr>
          <w:rFonts w:ascii="Times New Roman" w:eastAsia="Times New Roman" w:hAnsi="Times New Roman"/>
          <w:lang w:eastAsia="cs-CZ"/>
        </w:rPr>
        <w:t xml:space="preserve">personálu obstarávateľa z obsluhy, riadenia a základnej periodickej údržby uvedeného záznamového zariadenia </w:t>
      </w:r>
    </w:p>
    <w:p w:rsidR="008C2B03" w:rsidRPr="005901D6" w:rsidRDefault="008C2B03" w:rsidP="008C2B03">
      <w:pPr>
        <w:spacing w:after="0" w:line="240" w:lineRule="auto"/>
        <w:ind w:left="426"/>
        <w:contextualSpacing/>
        <w:jc w:val="both"/>
        <w:rPr>
          <w:rFonts w:ascii="Times New Roman" w:eastAsia="Times New Roman" w:hAnsi="Times New Roman"/>
          <w:lang w:eastAsia="cs-CZ"/>
        </w:rPr>
      </w:pPr>
    </w:p>
    <w:p w:rsidR="005901D6" w:rsidRPr="008C2B03" w:rsidRDefault="00E751C4" w:rsidP="008C2B03">
      <w:pPr>
        <w:pStyle w:val="Odsekzoznamu"/>
        <w:numPr>
          <w:ilvl w:val="0"/>
          <w:numId w:val="43"/>
        </w:numPr>
        <w:ind w:left="284" w:hanging="284"/>
        <w:rPr>
          <w:rFonts w:ascii="Arial" w:hAnsi="Arial" w:cs="Arial"/>
        </w:rPr>
      </w:pPr>
      <w:r w:rsidRPr="008C2B03">
        <w:rPr>
          <w:rFonts w:ascii="Arial" w:hAnsi="Arial" w:cs="Arial"/>
          <w:b/>
          <w:sz w:val="20"/>
          <w:szCs w:val="20"/>
        </w:rPr>
        <w:t>Súčasťou dodávky v rámci vykonania diela bude:</w:t>
      </w:r>
    </w:p>
    <w:p w:rsidR="005901D6" w:rsidRPr="00D26060" w:rsidRDefault="008C2B03" w:rsidP="00D26060">
      <w:pPr>
        <w:pStyle w:val="Odsekzoznamu"/>
        <w:numPr>
          <w:ilvl w:val="0"/>
          <w:numId w:val="40"/>
        </w:numPr>
        <w:ind w:left="426" w:hanging="284"/>
        <w:jc w:val="both"/>
        <w:rPr>
          <w:sz w:val="22"/>
          <w:szCs w:val="22"/>
        </w:rPr>
      </w:pPr>
      <w:r w:rsidRPr="008C2B03">
        <w:rPr>
          <w:sz w:val="22"/>
          <w:szCs w:val="22"/>
        </w:rPr>
        <w:t>Konštrukčná a sprievodná dokumentácia k vozidlu vrátane návodu na obsluhu a údržbu 1 x v tlačenej podobe  a 1x v elektronickej podobe (</w:t>
      </w:r>
      <w:proofErr w:type="spellStart"/>
      <w:r w:rsidRPr="008C2B03">
        <w:rPr>
          <w:sz w:val="22"/>
          <w:szCs w:val="22"/>
        </w:rPr>
        <w:t>pdf</w:t>
      </w:r>
      <w:proofErr w:type="spellEnd"/>
      <w:r w:rsidRPr="008C2B03">
        <w:rPr>
          <w:sz w:val="22"/>
          <w:szCs w:val="22"/>
        </w:rPr>
        <w:t>)</w:t>
      </w:r>
    </w:p>
    <w:p w:rsidR="005901D6" w:rsidRPr="008C2B03" w:rsidRDefault="005901D6" w:rsidP="008C2B03">
      <w:pPr>
        <w:pStyle w:val="Odsekzoznamu"/>
        <w:numPr>
          <w:ilvl w:val="0"/>
          <w:numId w:val="40"/>
        </w:numPr>
        <w:ind w:left="426" w:hanging="284"/>
        <w:jc w:val="both"/>
        <w:rPr>
          <w:sz w:val="22"/>
          <w:szCs w:val="22"/>
        </w:rPr>
      </w:pPr>
      <w:r w:rsidRPr="008C2B03">
        <w:rPr>
          <w:sz w:val="22"/>
          <w:szCs w:val="22"/>
        </w:rPr>
        <w:t>Garancia záručného servisu</w:t>
      </w:r>
      <w:r w:rsidR="008D072E">
        <w:rPr>
          <w:sz w:val="22"/>
          <w:szCs w:val="22"/>
        </w:rPr>
        <w:t xml:space="preserve"> na obdobie 2 rokov</w:t>
      </w:r>
    </w:p>
    <w:p w:rsidR="005901D6" w:rsidRPr="005901D6" w:rsidRDefault="005901D6" w:rsidP="005901D6">
      <w:pPr>
        <w:spacing w:after="120" w:line="240" w:lineRule="auto"/>
        <w:jc w:val="both"/>
        <w:rPr>
          <w:sz w:val="26"/>
          <w:szCs w:val="26"/>
        </w:rPr>
      </w:pPr>
    </w:p>
    <w:p w:rsidR="005901D6" w:rsidRPr="005901D6" w:rsidRDefault="005901D6" w:rsidP="005901D6">
      <w:pPr>
        <w:rPr>
          <w:rFonts w:ascii="Arial" w:hAnsi="Arial" w:cs="Arial"/>
        </w:rPr>
      </w:pPr>
    </w:p>
    <w:p w:rsidR="00D076DA" w:rsidRDefault="00D076DA" w:rsidP="00EE1081">
      <w:pPr>
        <w:spacing w:after="0" w:line="240" w:lineRule="auto"/>
        <w:outlineLvl w:val="0"/>
        <w:rPr>
          <w:rFonts w:ascii="Arial" w:hAnsi="Arial" w:cs="Arial"/>
          <w:sz w:val="20"/>
          <w:szCs w:val="20"/>
        </w:rPr>
      </w:pPr>
    </w:p>
    <w:p w:rsidR="0009351F" w:rsidRDefault="0009351F"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D26060" w:rsidRDefault="00D26060"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Pr="00E209E2" w:rsidRDefault="00E209E2" w:rsidP="00EE1081">
      <w:pPr>
        <w:spacing w:after="0" w:line="240" w:lineRule="auto"/>
        <w:outlineLvl w:val="0"/>
        <w:rPr>
          <w:rFonts w:ascii="Arial" w:hAnsi="Arial" w:cs="Arial"/>
          <w:b/>
          <w:bCs/>
          <w:sz w:val="24"/>
          <w:szCs w:val="24"/>
        </w:rPr>
      </w:pPr>
      <w:r w:rsidRPr="00E209E2">
        <w:rPr>
          <w:rFonts w:ascii="Arial" w:hAnsi="Arial" w:cs="Arial"/>
          <w:b/>
          <w:bCs/>
          <w:sz w:val="24"/>
          <w:szCs w:val="24"/>
        </w:rPr>
        <w:lastRenderedPageBreak/>
        <w:t>Príloha č. 2: Zoznam položiek</w:t>
      </w:r>
    </w:p>
    <w:p w:rsidR="0009351F" w:rsidRDefault="0009351F" w:rsidP="00EE1081">
      <w:pPr>
        <w:spacing w:after="0" w:line="240" w:lineRule="auto"/>
        <w:outlineLvl w:val="0"/>
        <w:rPr>
          <w:rFonts w:ascii="Arial" w:hAnsi="Arial" w:cs="Arial"/>
          <w:bCs/>
          <w:sz w:val="20"/>
          <w:szCs w:val="20"/>
        </w:rPr>
      </w:pPr>
    </w:p>
    <w:p w:rsidR="008D072E" w:rsidRDefault="008D072E" w:rsidP="008D072E">
      <w:pPr>
        <w:spacing w:after="0" w:line="240" w:lineRule="auto"/>
        <w:outlineLvl w:val="0"/>
        <w:rPr>
          <w:rFonts w:ascii="Arial" w:hAnsi="Arial" w:cs="Arial"/>
          <w:bCs/>
          <w:sz w:val="20"/>
          <w:szCs w:val="20"/>
        </w:rPr>
      </w:pPr>
    </w:p>
    <w:p w:rsidR="008D072E" w:rsidRDefault="008D072E" w:rsidP="008D072E">
      <w:pPr>
        <w:spacing w:after="0" w:line="240" w:lineRule="auto"/>
        <w:outlineLvl w:val="0"/>
        <w:rPr>
          <w:rFonts w:ascii="Arial" w:hAnsi="Arial" w:cs="Arial"/>
          <w:bCs/>
          <w:sz w:val="20"/>
          <w:szCs w:val="20"/>
        </w:rPr>
      </w:pPr>
    </w:p>
    <w:tbl>
      <w:tblPr>
        <w:tblStyle w:val="Mriekatabuky"/>
        <w:tblW w:w="0" w:type="auto"/>
        <w:tblLook w:val="04A0" w:firstRow="1" w:lastRow="0" w:firstColumn="1" w:lastColumn="0" w:noHBand="0" w:noVBand="1"/>
      </w:tblPr>
      <w:tblGrid>
        <w:gridCol w:w="550"/>
        <w:gridCol w:w="3150"/>
        <w:gridCol w:w="1842"/>
        <w:gridCol w:w="1843"/>
        <w:gridCol w:w="1843"/>
      </w:tblGrid>
      <w:tr w:rsidR="008D072E" w:rsidTr="001610FE">
        <w:trPr>
          <w:trHeight w:val="619"/>
        </w:trPr>
        <w:tc>
          <w:tcPr>
            <w:tcW w:w="550" w:type="dxa"/>
            <w:vMerge w:val="restart"/>
            <w:vAlign w:val="center"/>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P.Č</w:t>
            </w:r>
          </w:p>
        </w:tc>
        <w:tc>
          <w:tcPr>
            <w:tcW w:w="3150" w:type="dxa"/>
            <w:vMerge w:val="restart"/>
            <w:vAlign w:val="center"/>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 xml:space="preserve">Ceny v zmysle uvedenej špecifikácie </w:t>
            </w:r>
          </w:p>
        </w:tc>
        <w:tc>
          <w:tcPr>
            <w:tcW w:w="1842" w:type="dxa"/>
          </w:tcPr>
          <w:p w:rsidR="00D26060" w:rsidRDefault="00D26060" w:rsidP="002F37C2">
            <w:pPr>
              <w:spacing w:after="0" w:line="240" w:lineRule="auto"/>
              <w:outlineLvl w:val="0"/>
              <w:rPr>
                <w:rFonts w:ascii="Arial" w:hAnsi="Arial" w:cs="Arial"/>
                <w:bCs/>
                <w:sz w:val="20"/>
                <w:szCs w:val="20"/>
              </w:rPr>
            </w:pPr>
          </w:p>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Práca</w:t>
            </w:r>
          </w:p>
        </w:tc>
        <w:tc>
          <w:tcPr>
            <w:tcW w:w="1843" w:type="dxa"/>
          </w:tcPr>
          <w:p w:rsidR="00D26060" w:rsidRDefault="00D26060" w:rsidP="002F37C2">
            <w:pPr>
              <w:spacing w:after="0" w:line="240" w:lineRule="auto"/>
              <w:outlineLvl w:val="0"/>
              <w:rPr>
                <w:rFonts w:ascii="Arial" w:hAnsi="Arial" w:cs="Arial"/>
                <w:bCs/>
                <w:sz w:val="20"/>
                <w:szCs w:val="20"/>
              </w:rPr>
            </w:pPr>
          </w:p>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Materiál</w:t>
            </w:r>
          </w:p>
        </w:tc>
        <w:tc>
          <w:tcPr>
            <w:tcW w:w="1843" w:type="dxa"/>
          </w:tcPr>
          <w:p w:rsidR="00D26060" w:rsidRDefault="00D26060" w:rsidP="002F37C2">
            <w:pPr>
              <w:spacing w:after="0" w:line="240" w:lineRule="auto"/>
              <w:outlineLvl w:val="0"/>
              <w:rPr>
                <w:rFonts w:ascii="Arial" w:hAnsi="Arial" w:cs="Arial"/>
                <w:bCs/>
                <w:sz w:val="20"/>
                <w:szCs w:val="20"/>
              </w:rPr>
            </w:pPr>
          </w:p>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Cena spolu: (práca + materiál)</w:t>
            </w:r>
          </w:p>
        </w:tc>
      </w:tr>
      <w:tr w:rsidR="008D072E" w:rsidTr="001610FE">
        <w:tc>
          <w:tcPr>
            <w:tcW w:w="550" w:type="dxa"/>
            <w:vMerge/>
          </w:tcPr>
          <w:p w:rsidR="008D072E" w:rsidRDefault="008D072E" w:rsidP="002F37C2">
            <w:pPr>
              <w:spacing w:after="0" w:line="240" w:lineRule="auto"/>
              <w:outlineLvl w:val="0"/>
              <w:rPr>
                <w:rFonts w:ascii="Arial" w:hAnsi="Arial" w:cs="Arial"/>
                <w:bCs/>
                <w:sz w:val="20"/>
                <w:szCs w:val="20"/>
              </w:rPr>
            </w:pPr>
          </w:p>
        </w:tc>
        <w:tc>
          <w:tcPr>
            <w:tcW w:w="3150" w:type="dxa"/>
            <w:vMerge/>
          </w:tcPr>
          <w:p w:rsidR="008D072E" w:rsidRDefault="008D072E" w:rsidP="002F37C2">
            <w:pPr>
              <w:spacing w:after="0" w:line="240" w:lineRule="auto"/>
              <w:outlineLvl w:val="0"/>
              <w:rPr>
                <w:rFonts w:ascii="Arial" w:hAnsi="Arial" w:cs="Arial"/>
                <w:bCs/>
                <w:sz w:val="20"/>
                <w:szCs w:val="20"/>
              </w:rPr>
            </w:pPr>
          </w:p>
        </w:tc>
        <w:tc>
          <w:tcPr>
            <w:tcW w:w="1842" w:type="dxa"/>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Cena v EUR bez DPH</w:t>
            </w:r>
          </w:p>
        </w:tc>
        <w:tc>
          <w:tcPr>
            <w:tcW w:w="1843" w:type="dxa"/>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Cena v EUR bez DPH</w:t>
            </w:r>
          </w:p>
        </w:tc>
        <w:tc>
          <w:tcPr>
            <w:tcW w:w="1843" w:type="dxa"/>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 bez DPH</w:t>
            </w:r>
          </w:p>
        </w:tc>
      </w:tr>
      <w:tr w:rsidR="008D072E" w:rsidTr="001610FE">
        <w:trPr>
          <w:trHeight w:val="947"/>
        </w:trPr>
        <w:tc>
          <w:tcPr>
            <w:tcW w:w="550" w:type="dxa"/>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1.</w:t>
            </w:r>
          </w:p>
        </w:tc>
        <w:tc>
          <w:tcPr>
            <w:tcW w:w="3150" w:type="dxa"/>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 xml:space="preserve">Cena za 1 ks </w:t>
            </w:r>
            <w:r>
              <w:rPr>
                <w:rFonts w:ascii="Arial" w:hAnsi="Arial" w:cs="Arial"/>
                <w:b/>
                <w:sz w:val="20"/>
                <w:szCs w:val="20"/>
              </w:rPr>
              <w:t>kapacitný hladinomer</w:t>
            </w:r>
            <w:r>
              <w:rPr>
                <w:rFonts w:ascii="Arial" w:hAnsi="Arial" w:cs="Arial"/>
                <w:bCs/>
                <w:sz w:val="20"/>
                <w:szCs w:val="20"/>
              </w:rPr>
              <w:t xml:space="preserve"> (v zmysle bodu  2 prílohy č.1  tejto výzvy)</w:t>
            </w:r>
          </w:p>
        </w:tc>
        <w:tc>
          <w:tcPr>
            <w:tcW w:w="1842" w:type="dxa"/>
          </w:tcPr>
          <w:p w:rsidR="008D072E" w:rsidRDefault="008D072E" w:rsidP="002F37C2">
            <w:pPr>
              <w:spacing w:after="0" w:line="240" w:lineRule="auto"/>
              <w:outlineLvl w:val="0"/>
              <w:rPr>
                <w:rFonts w:ascii="Arial" w:hAnsi="Arial" w:cs="Arial"/>
                <w:bCs/>
                <w:sz w:val="20"/>
                <w:szCs w:val="20"/>
              </w:rPr>
            </w:pPr>
          </w:p>
        </w:tc>
        <w:tc>
          <w:tcPr>
            <w:tcW w:w="1843" w:type="dxa"/>
          </w:tcPr>
          <w:p w:rsidR="008D072E" w:rsidRDefault="008D072E" w:rsidP="002F37C2">
            <w:pPr>
              <w:spacing w:after="0" w:line="240" w:lineRule="auto"/>
              <w:outlineLvl w:val="0"/>
              <w:rPr>
                <w:rFonts w:ascii="Arial" w:hAnsi="Arial" w:cs="Arial"/>
                <w:bCs/>
                <w:sz w:val="20"/>
                <w:szCs w:val="20"/>
              </w:rPr>
            </w:pPr>
          </w:p>
        </w:tc>
        <w:tc>
          <w:tcPr>
            <w:tcW w:w="1843" w:type="dxa"/>
          </w:tcPr>
          <w:p w:rsidR="008D072E" w:rsidRDefault="008D072E" w:rsidP="002F37C2">
            <w:pPr>
              <w:spacing w:after="0" w:line="240" w:lineRule="auto"/>
              <w:outlineLvl w:val="0"/>
              <w:rPr>
                <w:rFonts w:ascii="Arial" w:hAnsi="Arial" w:cs="Arial"/>
                <w:bCs/>
                <w:sz w:val="20"/>
                <w:szCs w:val="20"/>
              </w:rPr>
            </w:pPr>
          </w:p>
        </w:tc>
      </w:tr>
      <w:tr w:rsidR="008D072E" w:rsidTr="001610FE">
        <w:tc>
          <w:tcPr>
            <w:tcW w:w="550" w:type="dxa"/>
          </w:tcPr>
          <w:p w:rsidR="008D072E" w:rsidRDefault="008D072E" w:rsidP="002F37C2">
            <w:pPr>
              <w:spacing w:after="0" w:line="240" w:lineRule="auto"/>
              <w:outlineLvl w:val="0"/>
              <w:rPr>
                <w:rFonts w:ascii="Arial" w:hAnsi="Arial" w:cs="Arial"/>
                <w:bCs/>
                <w:sz w:val="20"/>
                <w:szCs w:val="20"/>
              </w:rPr>
            </w:pPr>
            <w:r>
              <w:rPr>
                <w:rFonts w:ascii="Arial" w:hAnsi="Arial" w:cs="Arial"/>
                <w:bCs/>
                <w:sz w:val="20"/>
                <w:szCs w:val="20"/>
              </w:rPr>
              <w:t>2.</w:t>
            </w:r>
          </w:p>
        </w:tc>
        <w:tc>
          <w:tcPr>
            <w:tcW w:w="3150" w:type="dxa"/>
          </w:tcPr>
          <w:p w:rsidR="008D072E" w:rsidRDefault="008D072E" w:rsidP="008D072E">
            <w:pPr>
              <w:spacing w:after="0" w:line="240" w:lineRule="auto"/>
              <w:outlineLvl w:val="0"/>
              <w:rPr>
                <w:rFonts w:ascii="Arial" w:hAnsi="Arial" w:cs="Arial"/>
                <w:bCs/>
                <w:sz w:val="20"/>
                <w:szCs w:val="20"/>
              </w:rPr>
            </w:pPr>
            <w:r>
              <w:rPr>
                <w:rFonts w:ascii="Arial" w:hAnsi="Arial" w:cs="Arial"/>
                <w:bCs/>
                <w:sz w:val="20"/>
                <w:szCs w:val="20"/>
              </w:rPr>
              <w:t>Ostatné súvisiace úkony (v zmysle bodov 3 a 4 prílohy č.1 tejto výzvy)</w:t>
            </w:r>
          </w:p>
        </w:tc>
        <w:tc>
          <w:tcPr>
            <w:tcW w:w="1842" w:type="dxa"/>
          </w:tcPr>
          <w:p w:rsidR="008D072E" w:rsidRDefault="008D072E" w:rsidP="002F37C2">
            <w:pPr>
              <w:spacing w:after="0" w:line="240" w:lineRule="auto"/>
              <w:outlineLvl w:val="0"/>
              <w:rPr>
                <w:rFonts w:ascii="Arial" w:hAnsi="Arial" w:cs="Arial"/>
                <w:bCs/>
                <w:sz w:val="20"/>
                <w:szCs w:val="20"/>
              </w:rPr>
            </w:pPr>
          </w:p>
        </w:tc>
        <w:tc>
          <w:tcPr>
            <w:tcW w:w="1843" w:type="dxa"/>
          </w:tcPr>
          <w:p w:rsidR="008D072E" w:rsidRDefault="008D072E" w:rsidP="002F37C2">
            <w:pPr>
              <w:spacing w:after="0" w:line="240" w:lineRule="auto"/>
              <w:outlineLvl w:val="0"/>
              <w:rPr>
                <w:rFonts w:ascii="Arial" w:hAnsi="Arial" w:cs="Arial"/>
                <w:bCs/>
                <w:sz w:val="20"/>
                <w:szCs w:val="20"/>
              </w:rPr>
            </w:pPr>
          </w:p>
        </w:tc>
        <w:tc>
          <w:tcPr>
            <w:tcW w:w="1843" w:type="dxa"/>
          </w:tcPr>
          <w:p w:rsidR="008D072E" w:rsidRDefault="008D072E" w:rsidP="002F37C2">
            <w:pPr>
              <w:spacing w:after="0" w:line="240" w:lineRule="auto"/>
              <w:outlineLvl w:val="0"/>
              <w:rPr>
                <w:rFonts w:ascii="Arial" w:hAnsi="Arial" w:cs="Arial"/>
                <w:bCs/>
                <w:sz w:val="20"/>
                <w:szCs w:val="20"/>
              </w:rPr>
            </w:pPr>
          </w:p>
        </w:tc>
      </w:tr>
    </w:tbl>
    <w:p w:rsidR="008D072E" w:rsidRDefault="008D072E" w:rsidP="008D072E">
      <w:pPr>
        <w:spacing w:after="0" w:line="240" w:lineRule="auto"/>
        <w:outlineLvl w:val="0"/>
        <w:rPr>
          <w:rFonts w:ascii="Arial" w:hAnsi="Arial" w:cs="Arial"/>
          <w:bCs/>
          <w:sz w:val="20"/>
          <w:szCs w:val="20"/>
        </w:rPr>
      </w:pPr>
    </w:p>
    <w:p w:rsidR="008D072E" w:rsidRDefault="008D072E" w:rsidP="008D072E">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Default="001D1071" w:rsidP="00EE1081">
      <w:pPr>
        <w:spacing w:after="0" w:line="240" w:lineRule="auto"/>
        <w:outlineLvl w:val="0"/>
        <w:rPr>
          <w:rFonts w:ascii="Arial" w:hAnsi="Arial" w:cs="Arial"/>
          <w:bCs/>
          <w:sz w:val="20"/>
          <w:szCs w:val="20"/>
        </w:rPr>
      </w:pPr>
    </w:p>
    <w:p w:rsidR="001D1071" w:rsidRPr="001D1071" w:rsidRDefault="001D1071" w:rsidP="001D1071">
      <w:pPr>
        <w:tabs>
          <w:tab w:val="center" w:pos="4536"/>
          <w:tab w:val="right" w:pos="9072"/>
        </w:tabs>
        <w:autoSpaceDE w:val="0"/>
        <w:autoSpaceDN w:val="0"/>
        <w:spacing w:after="0" w:line="240" w:lineRule="auto"/>
        <w:rPr>
          <w:rFonts w:ascii="Arial" w:eastAsia="Times New Roman" w:hAnsi="Arial" w:cs="Arial"/>
          <w:b/>
          <w:sz w:val="24"/>
          <w:szCs w:val="24"/>
        </w:rPr>
      </w:pPr>
      <w:r w:rsidRPr="001D1071">
        <w:rPr>
          <w:rFonts w:ascii="Arial" w:eastAsia="Times New Roman" w:hAnsi="Arial" w:cs="Arial"/>
          <w:b/>
          <w:sz w:val="24"/>
          <w:szCs w:val="24"/>
        </w:rPr>
        <w:lastRenderedPageBreak/>
        <w:t xml:space="preserve">Príloha č.3: </w:t>
      </w:r>
    </w:p>
    <w:p w:rsidR="001D1071" w:rsidRDefault="001D1071" w:rsidP="001D1071">
      <w:pPr>
        <w:tabs>
          <w:tab w:val="center" w:pos="4536"/>
          <w:tab w:val="right" w:pos="9072"/>
        </w:tabs>
        <w:autoSpaceDE w:val="0"/>
        <w:autoSpaceDN w:val="0"/>
        <w:spacing w:after="0" w:line="240" w:lineRule="auto"/>
        <w:rPr>
          <w:rFonts w:ascii="Arial" w:eastAsia="Times New Roman" w:hAnsi="Arial" w:cs="Arial"/>
          <w:b/>
          <w:i/>
          <w:sz w:val="20"/>
          <w:szCs w:val="20"/>
        </w:rPr>
      </w:pPr>
    </w:p>
    <w:p w:rsidR="001D1071" w:rsidRPr="001D1071" w:rsidRDefault="001D1071" w:rsidP="001D1071">
      <w:pPr>
        <w:tabs>
          <w:tab w:val="center" w:pos="4536"/>
          <w:tab w:val="right" w:pos="9072"/>
        </w:tabs>
        <w:autoSpaceDE w:val="0"/>
        <w:autoSpaceDN w:val="0"/>
        <w:spacing w:after="0" w:line="240" w:lineRule="auto"/>
        <w:jc w:val="center"/>
        <w:rPr>
          <w:rFonts w:ascii="Arial" w:eastAsia="Times New Roman" w:hAnsi="Arial" w:cs="Arial"/>
          <w:b/>
          <w:i/>
          <w:sz w:val="20"/>
          <w:szCs w:val="20"/>
        </w:rPr>
      </w:pPr>
      <w:r w:rsidRPr="001D1071">
        <w:rPr>
          <w:rFonts w:ascii="Arial" w:eastAsia="Times New Roman" w:hAnsi="Arial" w:cs="Arial"/>
          <w:b/>
          <w:i/>
          <w:sz w:val="20"/>
          <w:szCs w:val="20"/>
        </w:rPr>
        <w:t>Všeobecné obchodné podmienky vykonania diela</w:t>
      </w:r>
    </w:p>
    <w:p w:rsidR="001D1071" w:rsidRPr="001D1071" w:rsidRDefault="001D1071" w:rsidP="001D1071">
      <w:pPr>
        <w:keepNext/>
        <w:autoSpaceDE w:val="0"/>
        <w:autoSpaceDN w:val="0"/>
        <w:spacing w:after="0" w:line="240" w:lineRule="auto"/>
        <w:jc w:val="both"/>
        <w:outlineLvl w:val="3"/>
        <w:rPr>
          <w:rFonts w:ascii="Arial" w:eastAsia="Times New Roman" w:hAnsi="Arial" w:cs="Arial"/>
          <w:b/>
          <w:bCs/>
          <w:sz w:val="16"/>
          <w:szCs w:val="16"/>
        </w:rPr>
      </w:pPr>
      <w:r w:rsidRPr="001D1071">
        <w:rPr>
          <w:rFonts w:ascii="Arial" w:eastAsia="Times New Roman" w:hAnsi="Arial" w:cs="Arial"/>
          <w:b/>
          <w:bCs/>
          <w:sz w:val="16"/>
          <w:szCs w:val="16"/>
        </w:rPr>
        <w:t>I. Predmet zmluvy</w:t>
      </w:r>
    </w:p>
    <w:p w:rsidR="001D1071" w:rsidRPr="001D1071" w:rsidRDefault="001D1071" w:rsidP="001D1071">
      <w:pPr>
        <w:autoSpaceDE w:val="0"/>
        <w:autoSpaceDN w:val="0"/>
        <w:spacing w:after="0" w:line="240" w:lineRule="auto"/>
        <w:jc w:val="both"/>
        <w:rPr>
          <w:rFonts w:ascii="Arial" w:eastAsia="Times New Roman" w:hAnsi="Arial" w:cs="Arial"/>
          <w:sz w:val="16"/>
          <w:szCs w:val="16"/>
        </w:rPr>
      </w:pPr>
      <w:r w:rsidRPr="001D1071">
        <w:rPr>
          <w:rFonts w:ascii="Arial" w:eastAsia="Times New Roman" w:hAnsi="Arial" w:cs="Arial"/>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1D1071" w:rsidRPr="001D1071" w:rsidRDefault="001D1071" w:rsidP="001D1071">
      <w:pPr>
        <w:keepNext/>
        <w:autoSpaceDE w:val="0"/>
        <w:autoSpaceDN w:val="0"/>
        <w:spacing w:after="0" w:line="240" w:lineRule="auto"/>
        <w:jc w:val="both"/>
        <w:outlineLvl w:val="3"/>
        <w:rPr>
          <w:rFonts w:ascii="Arial" w:eastAsia="Times New Roman" w:hAnsi="Arial" w:cs="Arial"/>
          <w:b/>
          <w:bCs/>
          <w:sz w:val="16"/>
          <w:szCs w:val="16"/>
        </w:rPr>
      </w:pPr>
      <w:r w:rsidRPr="001D1071">
        <w:rPr>
          <w:rFonts w:ascii="Arial" w:eastAsia="Times New Roman" w:hAnsi="Arial" w:cs="Arial"/>
          <w:b/>
          <w:bCs/>
          <w:sz w:val="16"/>
          <w:szCs w:val="16"/>
        </w:rPr>
        <w:t xml:space="preserve">II. Cena </w:t>
      </w:r>
    </w:p>
    <w:p w:rsidR="001D1071" w:rsidRPr="001D1071" w:rsidRDefault="001D1071" w:rsidP="001D1071">
      <w:pPr>
        <w:spacing w:after="0" w:line="240" w:lineRule="auto"/>
        <w:jc w:val="both"/>
        <w:rPr>
          <w:rFonts w:ascii="Arial" w:hAnsi="Arial" w:cs="Arial"/>
          <w:sz w:val="16"/>
          <w:szCs w:val="16"/>
        </w:rPr>
      </w:pPr>
      <w:r w:rsidRPr="001D1071">
        <w:rPr>
          <w:rFonts w:ascii="Arial" w:hAnsi="Arial" w:cs="Arial"/>
          <w:sz w:val="16"/>
          <w:szCs w:val="16"/>
        </w:rPr>
        <w:t xml:space="preserve">1. Cena predmetu plnenia je dohodnutá v súlade so zákonom č.18/1996 Z. z. o cenách v znení neskorších predpisov. Dohodnutá cena uvedená v zmluve je bez DPH. K cene bude  účtované DPH v zmysle platných právnych predpisov. </w:t>
      </w:r>
    </w:p>
    <w:p w:rsidR="001D1071" w:rsidRPr="001D1071" w:rsidRDefault="001D1071" w:rsidP="001D1071">
      <w:pPr>
        <w:spacing w:after="0" w:line="240" w:lineRule="auto"/>
        <w:jc w:val="both"/>
        <w:rPr>
          <w:rFonts w:ascii="Arial" w:hAnsi="Arial" w:cs="Arial"/>
          <w:sz w:val="16"/>
          <w:szCs w:val="16"/>
        </w:rPr>
      </w:pPr>
      <w:r w:rsidRPr="001D1071">
        <w:rPr>
          <w:rFonts w:ascii="Arial" w:hAnsi="Arial" w:cs="Arial"/>
          <w:sz w:val="16"/>
          <w:szCs w:val="16"/>
        </w:rPr>
        <w:t xml:space="preserve">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 </w:t>
      </w:r>
    </w:p>
    <w:p w:rsidR="001D1071" w:rsidRPr="001D1071" w:rsidRDefault="001D1071" w:rsidP="001D1071">
      <w:pPr>
        <w:spacing w:after="0" w:line="240" w:lineRule="auto"/>
        <w:jc w:val="both"/>
        <w:rPr>
          <w:rFonts w:ascii="Arial" w:hAnsi="Arial" w:cs="Arial"/>
          <w:sz w:val="16"/>
          <w:szCs w:val="16"/>
        </w:rPr>
      </w:pPr>
      <w:r w:rsidRPr="001D1071">
        <w:rPr>
          <w:rFonts w:ascii="Arial" w:hAnsi="Arial" w:cs="Arial"/>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1D1071" w:rsidRPr="001D1071" w:rsidRDefault="001D1071" w:rsidP="001D1071">
      <w:pPr>
        <w:spacing w:after="0" w:line="240" w:lineRule="auto"/>
        <w:jc w:val="both"/>
        <w:rPr>
          <w:rFonts w:ascii="Arial" w:hAnsi="Arial" w:cs="Arial"/>
          <w:sz w:val="16"/>
          <w:szCs w:val="16"/>
        </w:rPr>
      </w:pPr>
      <w:r w:rsidRPr="001D1071">
        <w:rPr>
          <w:rFonts w:ascii="Arial" w:hAnsi="Arial" w:cs="Arial"/>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 z. o verejnom obstarávaní a o zmene a doplnení niektorých zákonov v znení neskorších predpisov. </w:t>
      </w:r>
    </w:p>
    <w:p w:rsidR="001D1071" w:rsidRPr="001D1071" w:rsidRDefault="001D1071" w:rsidP="001D1071">
      <w:pPr>
        <w:spacing w:after="0" w:line="240" w:lineRule="auto"/>
        <w:jc w:val="both"/>
        <w:rPr>
          <w:rFonts w:ascii="Arial" w:hAnsi="Arial" w:cs="Arial"/>
          <w:sz w:val="16"/>
          <w:szCs w:val="16"/>
        </w:rPr>
      </w:pPr>
      <w:r w:rsidRPr="001D1071">
        <w:rPr>
          <w:rFonts w:ascii="Arial" w:hAnsi="Arial" w:cs="Arial"/>
          <w:sz w:val="16"/>
          <w:szCs w:val="16"/>
        </w:rPr>
        <w:t>5. Takáto zmena predmetu plnenia a zmena ceny musí byť urobená písomným dodatkom k tejto zmluve podpísaným oprávnenými zástupcami zmluvných strán.</w:t>
      </w:r>
    </w:p>
    <w:p w:rsidR="001D1071" w:rsidRPr="001D1071" w:rsidRDefault="001D1071" w:rsidP="001D1071">
      <w:pPr>
        <w:spacing w:after="0" w:line="240" w:lineRule="auto"/>
        <w:jc w:val="both"/>
        <w:rPr>
          <w:rFonts w:ascii="Arial" w:hAnsi="Arial" w:cs="Arial"/>
          <w:b/>
          <w:bCs/>
          <w:color w:val="000000"/>
          <w:sz w:val="16"/>
          <w:szCs w:val="16"/>
        </w:rPr>
      </w:pPr>
      <w:r w:rsidRPr="001D1071">
        <w:rPr>
          <w:rFonts w:ascii="Arial" w:hAnsi="Arial" w:cs="Arial"/>
          <w:b/>
          <w:bCs/>
          <w:color w:val="000000"/>
          <w:sz w:val="16"/>
          <w:szCs w:val="16"/>
        </w:rPr>
        <w:t>III. Čas a miesto vykonania diela</w:t>
      </w:r>
    </w:p>
    <w:p w:rsidR="001D1071" w:rsidRPr="001D1071" w:rsidRDefault="001D1071" w:rsidP="001D1071">
      <w:pPr>
        <w:overflowPunct w:val="0"/>
        <w:spacing w:after="0" w:line="240" w:lineRule="auto"/>
        <w:jc w:val="both"/>
        <w:textAlignment w:val="baseline"/>
        <w:rPr>
          <w:rFonts w:ascii="Arial" w:hAnsi="Arial" w:cs="Arial"/>
          <w:sz w:val="16"/>
          <w:szCs w:val="16"/>
        </w:rPr>
      </w:pPr>
      <w:r w:rsidRPr="001D1071">
        <w:rPr>
          <w:rFonts w:ascii="Arial" w:hAnsi="Arial" w:cs="Arial"/>
          <w:sz w:val="16"/>
          <w:szCs w:val="16"/>
        </w:rPr>
        <w:t xml:space="preserve">Zhotoviteľ je povinný vykonať dielo v termíne a na mieste uvedenom v tejto zmluve. </w:t>
      </w:r>
    </w:p>
    <w:p w:rsidR="001D1071" w:rsidRPr="001D1071" w:rsidRDefault="001D1071" w:rsidP="001D1071">
      <w:pPr>
        <w:spacing w:after="0" w:line="240" w:lineRule="auto"/>
        <w:jc w:val="both"/>
        <w:rPr>
          <w:rFonts w:ascii="Arial" w:hAnsi="Arial" w:cs="Arial"/>
          <w:b/>
          <w:bCs/>
          <w:color w:val="000000"/>
          <w:sz w:val="16"/>
          <w:szCs w:val="16"/>
        </w:rPr>
      </w:pPr>
      <w:r w:rsidRPr="001D1071">
        <w:rPr>
          <w:rFonts w:ascii="Arial" w:hAnsi="Arial" w:cs="Arial"/>
          <w:b/>
          <w:bCs/>
          <w:color w:val="000000"/>
          <w:sz w:val="16"/>
          <w:szCs w:val="16"/>
        </w:rPr>
        <w:t>IV. Platobné podmienky, zmluvné pokuty a náhrada škody</w:t>
      </w:r>
    </w:p>
    <w:p w:rsidR="001D1071" w:rsidRPr="001D1071" w:rsidRDefault="001D1071" w:rsidP="001D1071">
      <w:pPr>
        <w:numPr>
          <w:ilvl w:val="0"/>
          <w:numId w:val="33"/>
        </w:numPr>
        <w:tabs>
          <w:tab w:val="num" w:pos="284"/>
        </w:tabs>
        <w:spacing w:after="0" w:line="240" w:lineRule="auto"/>
        <w:ind w:left="284" w:hanging="284"/>
        <w:jc w:val="both"/>
        <w:rPr>
          <w:rFonts w:ascii="Arial" w:hAnsi="Arial" w:cs="Arial"/>
          <w:sz w:val="16"/>
          <w:szCs w:val="16"/>
        </w:rPr>
      </w:pPr>
      <w:r w:rsidRPr="001D1071">
        <w:rPr>
          <w:rFonts w:ascii="Arial" w:hAnsi="Arial" w:cs="Arial"/>
          <w:sz w:val="16"/>
          <w:szCs w:val="16"/>
        </w:rPr>
        <w:t>Štandardná lehota splatnosti faktúr je 30 dní odo dňa doručenia faktúry objednávateľovi. Objednávateľ neposkytuje zálohy ani preddavky na cenu diela.</w:t>
      </w:r>
    </w:p>
    <w:p w:rsidR="001D1071" w:rsidRPr="001D1071" w:rsidRDefault="001D1071" w:rsidP="001D1071">
      <w:pPr>
        <w:numPr>
          <w:ilvl w:val="0"/>
          <w:numId w:val="33"/>
        </w:numPr>
        <w:tabs>
          <w:tab w:val="num" w:pos="284"/>
        </w:tabs>
        <w:spacing w:after="0" w:line="240" w:lineRule="auto"/>
        <w:ind w:left="284" w:hanging="284"/>
        <w:jc w:val="both"/>
        <w:rPr>
          <w:rFonts w:ascii="Arial" w:hAnsi="Arial" w:cs="Arial"/>
          <w:sz w:val="16"/>
          <w:szCs w:val="16"/>
        </w:rPr>
      </w:pPr>
      <w:r w:rsidRPr="001D1071">
        <w:rPr>
          <w:rFonts w:ascii="Arial" w:hAnsi="Arial" w:cs="Arial"/>
          <w:sz w:val="16"/>
          <w:szCs w:val="16"/>
        </w:rPr>
        <w:t xml:space="preserve">Zhotoviteľ je oprávnený fakturovať najskôr v deň vykonania diela, ale najneskôr do 15 pracovných dní odo dňa vykonania diela. </w:t>
      </w:r>
    </w:p>
    <w:p w:rsidR="001D1071" w:rsidRPr="001D1071" w:rsidRDefault="001D1071" w:rsidP="001D1071">
      <w:pPr>
        <w:numPr>
          <w:ilvl w:val="0"/>
          <w:numId w:val="33"/>
        </w:numPr>
        <w:tabs>
          <w:tab w:val="num" w:pos="284"/>
        </w:tabs>
        <w:spacing w:after="0" w:line="240" w:lineRule="auto"/>
        <w:ind w:left="284" w:hanging="284"/>
        <w:jc w:val="both"/>
        <w:rPr>
          <w:rFonts w:ascii="Arial" w:hAnsi="Arial" w:cs="Arial"/>
          <w:sz w:val="16"/>
          <w:szCs w:val="16"/>
        </w:rPr>
      </w:pPr>
      <w:r w:rsidRPr="001D1071">
        <w:rPr>
          <w:rFonts w:ascii="Arial" w:hAnsi="Arial" w:cs="Arial"/>
          <w:sz w:val="16"/>
          <w:szCs w:val="16"/>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1D1071" w:rsidRPr="001D1071" w:rsidRDefault="001D1071" w:rsidP="001D1071">
      <w:pPr>
        <w:numPr>
          <w:ilvl w:val="0"/>
          <w:numId w:val="33"/>
        </w:numPr>
        <w:tabs>
          <w:tab w:val="num" w:pos="284"/>
        </w:tabs>
        <w:spacing w:after="0" w:line="240" w:lineRule="auto"/>
        <w:ind w:left="284" w:hanging="284"/>
        <w:jc w:val="both"/>
        <w:rPr>
          <w:rFonts w:ascii="Arial" w:hAnsi="Arial" w:cs="Arial"/>
          <w:sz w:val="16"/>
          <w:szCs w:val="16"/>
        </w:rPr>
      </w:pPr>
      <w:r w:rsidRPr="001D1071">
        <w:rPr>
          <w:rFonts w:ascii="Arial" w:hAnsi="Arial" w:cs="Arial"/>
          <w:sz w:val="16"/>
          <w:szCs w:val="16"/>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1D1071" w:rsidRPr="001D1071" w:rsidRDefault="001D1071" w:rsidP="001D1071">
      <w:pPr>
        <w:numPr>
          <w:ilvl w:val="0"/>
          <w:numId w:val="33"/>
        </w:numPr>
        <w:tabs>
          <w:tab w:val="num" w:pos="284"/>
        </w:tabs>
        <w:spacing w:after="0" w:line="240" w:lineRule="auto"/>
        <w:ind w:left="284" w:hanging="284"/>
        <w:jc w:val="both"/>
        <w:rPr>
          <w:rFonts w:ascii="Arial" w:hAnsi="Arial" w:cs="Arial"/>
          <w:sz w:val="16"/>
          <w:szCs w:val="16"/>
        </w:rPr>
      </w:pPr>
      <w:r w:rsidRPr="001D1071">
        <w:rPr>
          <w:rFonts w:ascii="Arial" w:hAnsi="Arial" w:cs="Arial"/>
          <w:sz w:val="16"/>
          <w:szCs w:val="16"/>
        </w:rPr>
        <w:t>Za nedodržanie lehoty splatnosti faktúry je zhotoviteľ  oprávnený požadovať úrok z omeškania v zmysle ustanovení Obchodného zákonníka.</w:t>
      </w:r>
    </w:p>
    <w:p w:rsidR="001D1071" w:rsidRPr="001D1071" w:rsidRDefault="001D1071" w:rsidP="001D1071">
      <w:pPr>
        <w:numPr>
          <w:ilvl w:val="0"/>
          <w:numId w:val="33"/>
        </w:numPr>
        <w:tabs>
          <w:tab w:val="num" w:pos="284"/>
        </w:tabs>
        <w:spacing w:after="0" w:line="240" w:lineRule="auto"/>
        <w:ind w:left="284" w:hanging="284"/>
        <w:jc w:val="both"/>
        <w:rPr>
          <w:rFonts w:ascii="Arial" w:hAnsi="Arial" w:cs="Arial"/>
          <w:sz w:val="16"/>
          <w:szCs w:val="16"/>
        </w:rPr>
      </w:pPr>
      <w:r w:rsidRPr="001D1071">
        <w:rPr>
          <w:rFonts w:ascii="Arial" w:hAnsi="Arial" w:cs="Arial"/>
          <w:sz w:val="16"/>
          <w:szCs w:val="16"/>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1D1071" w:rsidRPr="001D1071" w:rsidRDefault="001D1071" w:rsidP="001D1071">
      <w:pPr>
        <w:numPr>
          <w:ilvl w:val="0"/>
          <w:numId w:val="33"/>
        </w:numPr>
        <w:tabs>
          <w:tab w:val="num" w:pos="0"/>
        </w:tabs>
        <w:overflowPunct w:val="0"/>
        <w:autoSpaceDE w:val="0"/>
        <w:autoSpaceDN w:val="0"/>
        <w:spacing w:after="0" w:line="240" w:lineRule="auto"/>
        <w:ind w:left="284" w:hanging="284"/>
        <w:jc w:val="both"/>
        <w:rPr>
          <w:rFonts w:ascii="Arial" w:hAnsi="Arial" w:cs="Arial"/>
          <w:sz w:val="16"/>
          <w:szCs w:val="16"/>
        </w:rPr>
      </w:pPr>
      <w:r w:rsidRPr="001D1071">
        <w:rPr>
          <w:rFonts w:ascii="Arial" w:hAnsi="Arial" w:cs="Arial"/>
          <w:sz w:val="16"/>
          <w:szCs w:val="16"/>
        </w:rPr>
        <w:t xml:space="preserve">V prípade </w:t>
      </w:r>
      <w:proofErr w:type="spellStart"/>
      <w:r w:rsidRPr="001D1071">
        <w:rPr>
          <w:rFonts w:ascii="Arial" w:hAnsi="Arial" w:cs="Arial"/>
          <w:sz w:val="16"/>
          <w:szCs w:val="16"/>
        </w:rPr>
        <w:t>vadného</w:t>
      </w:r>
      <w:proofErr w:type="spellEnd"/>
      <w:r w:rsidRPr="001D1071">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1D1071">
        <w:rPr>
          <w:rFonts w:ascii="Arial" w:hAnsi="Arial" w:cs="Arial"/>
          <w:sz w:val="16"/>
          <w:szCs w:val="16"/>
        </w:rPr>
        <w:t>vadu</w:t>
      </w:r>
      <w:proofErr w:type="spellEnd"/>
      <w:r w:rsidRPr="001D1071">
        <w:rPr>
          <w:rFonts w:ascii="Arial" w:hAnsi="Arial" w:cs="Arial"/>
          <w:sz w:val="16"/>
          <w:szCs w:val="16"/>
        </w:rPr>
        <w:t xml:space="preserve"> uzná a bezplatne ju odstráni do 30 dní od uplatnenia reklamácie objednávateľom. </w:t>
      </w:r>
    </w:p>
    <w:p w:rsidR="001D1071" w:rsidRPr="001D1071" w:rsidRDefault="001D1071" w:rsidP="001D1071">
      <w:pPr>
        <w:numPr>
          <w:ilvl w:val="0"/>
          <w:numId w:val="33"/>
        </w:numPr>
        <w:tabs>
          <w:tab w:val="num" w:pos="0"/>
        </w:tabs>
        <w:overflowPunct w:val="0"/>
        <w:autoSpaceDE w:val="0"/>
        <w:autoSpaceDN w:val="0"/>
        <w:spacing w:after="0" w:line="240" w:lineRule="auto"/>
        <w:ind w:left="284" w:hanging="284"/>
        <w:jc w:val="both"/>
        <w:rPr>
          <w:rFonts w:ascii="Arial" w:hAnsi="Arial" w:cs="Arial"/>
          <w:sz w:val="16"/>
          <w:szCs w:val="16"/>
        </w:rPr>
      </w:pPr>
      <w:r w:rsidRPr="001D1071">
        <w:rPr>
          <w:rFonts w:ascii="Arial" w:hAnsi="Arial" w:cs="Arial"/>
          <w:sz w:val="16"/>
          <w:szCs w:val="16"/>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1D1071" w:rsidRPr="001D1071" w:rsidRDefault="001D1071" w:rsidP="001D1071">
      <w:pPr>
        <w:numPr>
          <w:ilvl w:val="0"/>
          <w:numId w:val="33"/>
        </w:numPr>
        <w:overflowPunct w:val="0"/>
        <w:autoSpaceDE w:val="0"/>
        <w:autoSpaceDN w:val="0"/>
        <w:spacing w:after="0" w:line="240" w:lineRule="auto"/>
        <w:ind w:left="284" w:hanging="284"/>
        <w:jc w:val="both"/>
        <w:rPr>
          <w:rFonts w:ascii="Arial" w:hAnsi="Arial" w:cs="Arial"/>
          <w:sz w:val="16"/>
          <w:szCs w:val="16"/>
        </w:rPr>
      </w:pPr>
      <w:r w:rsidRPr="001D1071">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1D1071" w:rsidRPr="001D1071" w:rsidRDefault="001D1071" w:rsidP="001D1071">
      <w:pPr>
        <w:numPr>
          <w:ilvl w:val="0"/>
          <w:numId w:val="33"/>
        </w:numPr>
        <w:spacing w:after="0" w:line="240" w:lineRule="auto"/>
        <w:ind w:left="284" w:hanging="284"/>
        <w:jc w:val="both"/>
        <w:rPr>
          <w:rFonts w:ascii="Arial" w:hAnsi="Arial" w:cs="Arial"/>
          <w:sz w:val="16"/>
          <w:szCs w:val="16"/>
        </w:rPr>
      </w:pPr>
      <w:r w:rsidRPr="001D1071">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1D1071" w:rsidRPr="001D1071" w:rsidRDefault="001D1071" w:rsidP="001D1071">
      <w:pPr>
        <w:spacing w:after="0" w:line="240" w:lineRule="auto"/>
        <w:jc w:val="both"/>
        <w:rPr>
          <w:rFonts w:ascii="Arial" w:hAnsi="Arial" w:cs="Arial"/>
          <w:b/>
          <w:bCs/>
          <w:color w:val="000000"/>
          <w:sz w:val="16"/>
          <w:szCs w:val="16"/>
        </w:rPr>
      </w:pPr>
      <w:r w:rsidRPr="001D1071">
        <w:rPr>
          <w:rFonts w:ascii="Arial" w:hAnsi="Arial" w:cs="Arial"/>
          <w:b/>
          <w:bCs/>
          <w:color w:val="000000"/>
          <w:sz w:val="16"/>
          <w:szCs w:val="16"/>
        </w:rPr>
        <w:t>V.   Práva a povinnosti zmluvných strán</w:t>
      </w:r>
    </w:p>
    <w:p w:rsidR="001D1071" w:rsidRPr="001D1071" w:rsidRDefault="001D1071" w:rsidP="001D1071">
      <w:pPr>
        <w:spacing w:after="0" w:line="240" w:lineRule="auto"/>
        <w:jc w:val="both"/>
        <w:rPr>
          <w:rFonts w:ascii="Arial" w:hAnsi="Arial" w:cs="Arial"/>
          <w:sz w:val="16"/>
          <w:szCs w:val="16"/>
        </w:rPr>
      </w:pPr>
      <w:r w:rsidRPr="001D1071">
        <w:rPr>
          <w:rFonts w:ascii="Arial" w:hAnsi="Arial" w:cs="Arial"/>
          <w:color w:val="000000"/>
          <w:sz w:val="16"/>
          <w:szCs w:val="16"/>
        </w:rPr>
        <w:t xml:space="preserve">1. Povinnosti </w:t>
      </w:r>
      <w:r w:rsidRPr="001D1071">
        <w:rPr>
          <w:rFonts w:ascii="Arial" w:hAnsi="Arial" w:cs="Arial"/>
          <w:sz w:val="16"/>
          <w:szCs w:val="16"/>
        </w:rPr>
        <w:t>zhotoviteľa</w:t>
      </w:r>
      <w:r w:rsidRPr="001D1071">
        <w:rPr>
          <w:rFonts w:ascii="Arial" w:hAnsi="Arial" w:cs="Arial"/>
          <w:color w:val="000000"/>
          <w:sz w:val="16"/>
          <w:szCs w:val="16"/>
        </w:rPr>
        <w:t>:</w:t>
      </w:r>
    </w:p>
    <w:p w:rsidR="001D1071" w:rsidRPr="001D1071" w:rsidRDefault="001D1071" w:rsidP="001D1071">
      <w:pPr>
        <w:numPr>
          <w:ilvl w:val="0"/>
          <w:numId w:val="37"/>
        </w:numPr>
        <w:spacing w:after="0" w:line="240" w:lineRule="auto"/>
        <w:jc w:val="both"/>
        <w:rPr>
          <w:rFonts w:ascii="Arial" w:hAnsi="Arial" w:cs="Arial"/>
          <w:color w:val="000000"/>
          <w:sz w:val="16"/>
          <w:szCs w:val="16"/>
        </w:rPr>
      </w:pPr>
      <w:r w:rsidRPr="001D1071">
        <w:rPr>
          <w:rFonts w:ascii="Arial" w:hAnsi="Arial" w:cs="Arial"/>
          <w:color w:val="000000"/>
          <w:sz w:val="16"/>
          <w:szCs w:val="16"/>
        </w:rPr>
        <w:t xml:space="preserve">zodpovedá za rozsah a kvalitu vykonaného diela vo vzťahu k požadovaným výkonom a zodpovedá za nedostatky a </w:t>
      </w:r>
      <w:proofErr w:type="spellStart"/>
      <w:r w:rsidRPr="001D1071">
        <w:rPr>
          <w:rFonts w:ascii="Arial" w:hAnsi="Arial" w:cs="Arial"/>
          <w:color w:val="000000"/>
          <w:sz w:val="16"/>
          <w:szCs w:val="16"/>
        </w:rPr>
        <w:t>vady</w:t>
      </w:r>
      <w:proofErr w:type="spellEnd"/>
      <w:r w:rsidRPr="001D1071">
        <w:rPr>
          <w:rFonts w:ascii="Arial" w:hAnsi="Arial" w:cs="Arial"/>
          <w:color w:val="000000"/>
          <w:sz w:val="16"/>
          <w:szCs w:val="16"/>
        </w:rPr>
        <w:t xml:space="preserve"> diela v súlade s podmienkami stanovenými všeobecne záväznými právnymi, technickými a hygienickými predpismi,</w:t>
      </w:r>
    </w:p>
    <w:p w:rsidR="001D1071" w:rsidRPr="001D1071" w:rsidRDefault="001D1071" w:rsidP="001D1071">
      <w:pPr>
        <w:numPr>
          <w:ilvl w:val="0"/>
          <w:numId w:val="37"/>
        </w:numPr>
        <w:spacing w:after="0" w:line="240" w:lineRule="auto"/>
        <w:jc w:val="both"/>
        <w:rPr>
          <w:rFonts w:ascii="Arial" w:hAnsi="Arial" w:cs="Arial"/>
          <w:color w:val="000000"/>
          <w:sz w:val="16"/>
          <w:szCs w:val="16"/>
        </w:rPr>
      </w:pPr>
      <w:r w:rsidRPr="001D1071">
        <w:rPr>
          <w:rFonts w:ascii="Arial" w:hAnsi="Arial" w:cs="Arial"/>
          <w:color w:val="000000"/>
          <w:sz w:val="16"/>
          <w:szCs w:val="16"/>
        </w:rPr>
        <w:t>vykonáva činnosti spojené s vykonaním diela len prostredníctvom odborne spôsobilých osôb,</w:t>
      </w:r>
    </w:p>
    <w:p w:rsidR="001D1071" w:rsidRPr="001D1071" w:rsidRDefault="001D1071" w:rsidP="001D1071">
      <w:pPr>
        <w:numPr>
          <w:ilvl w:val="0"/>
          <w:numId w:val="37"/>
        </w:numPr>
        <w:spacing w:after="0" w:line="240" w:lineRule="auto"/>
        <w:jc w:val="both"/>
        <w:rPr>
          <w:rFonts w:ascii="Arial" w:hAnsi="Arial" w:cs="Arial"/>
          <w:color w:val="000000"/>
          <w:sz w:val="16"/>
          <w:szCs w:val="16"/>
        </w:rPr>
      </w:pPr>
      <w:r w:rsidRPr="001D1071">
        <w:rPr>
          <w:rFonts w:ascii="Arial" w:hAnsi="Arial" w:cs="Arial"/>
          <w:sz w:val="16"/>
          <w:szCs w:val="16"/>
        </w:rPr>
        <w:t>vykonáva činnosti spojené s vykonaním diela na vlastnú zodpovednosť,</w:t>
      </w:r>
      <w:r w:rsidRPr="001D1071">
        <w:rPr>
          <w:rFonts w:ascii="Arial" w:hAnsi="Arial" w:cs="Arial"/>
          <w:color w:val="000000"/>
          <w:sz w:val="16"/>
          <w:szCs w:val="16"/>
        </w:rPr>
        <w:t xml:space="preserve"> v súlade s podmienkami dohodnutými v tejto zmluve</w:t>
      </w:r>
      <w:r w:rsidRPr="001D1071">
        <w:rPr>
          <w:rFonts w:ascii="Arial" w:hAnsi="Arial" w:cs="Arial"/>
          <w:sz w:val="16"/>
          <w:szCs w:val="16"/>
        </w:rPr>
        <w:t xml:space="preserve"> a </w:t>
      </w:r>
      <w:r w:rsidRPr="001D1071">
        <w:rPr>
          <w:rFonts w:ascii="Arial" w:hAnsi="Arial" w:cs="Arial"/>
          <w:bCs/>
          <w:sz w:val="16"/>
          <w:szCs w:val="16"/>
        </w:rPr>
        <w:t xml:space="preserve">v súlade s </w:t>
      </w:r>
      <w:r w:rsidRPr="001D1071">
        <w:rPr>
          <w:rFonts w:ascii="Arial" w:hAnsi="Arial" w:cs="Arial"/>
          <w:sz w:val="16"/>
          <w:szCs w:val="16"/>
        </w:rPr>
        <w:t xml:space="preserve">príslušnými všeobecne záväznými právnymi predpismi platnými na území Slovenskej republiky, a internými predpismi objednávateľa vzťahujúcimi sa na vykonávané dielo, najmä predpismi upravujúcimi </w:t>
      </w:r>
      <w:r w:rsidRPr="001D1071">
        <w:rPr>
          <w:rFonts w:ascii="Arial" w:hAnsi="Arial" w:cs="Arial"/>
          <w:color w:val="222222"/>
          <w:sz w:val="16"/>
          <w:szCs w:val="16"/>
        </w:rPr>
        <w:t>zaistenie bezpečnosti a</w:t>
      </w:r>
      <w:r w:rsidRPr="001D1071">
        <w:rPr>
          <w:rFonts w:ascii="Arial" w:hAnsi="Arial" w:cs="Arial"/>
          <w:b/>
          <w:color w:val="222222"/>
          <w:sz w:val="16"/>
          <w:szCs w:val="16"/>
        </w:rPr>
        <w:t xml:space="preserve"> </w:t>
      </w:r>
      <w:r w:rsidRPr="001D1071">
        <w:rPr>
          <w:rFonts w:ascii="Arial" w:hAnsi="Arial" w:cs="Arial"/>
          <w:bCs/>
          <w:color w:val="222222"/>
          <w:sz w:val="16"/>
          <w:szCs w:val="16"/>
        </w:rPr>
        <w:t>ochrany zdravia</w:t>
      </w:r>
      <w:r w:rsidRPr="001D1071">
        <w:rPr>
          <w:rFonts w:ascii="Arial" w:hAnsi="Arial" w:cs="Arial"/>
          <w:color w:val="222222"/>
          <w:sz w:val="16"/>
          <w:szCs w:val="16"/>
        </w:rPr>
        <w:t xml:space="preserve"> pri práci</w:t>
      </w:r>
      <w:r w:rsidRPr="001D1071">
        <w:rPr>
          <w:rFonts w:ascii="Arial" w:hAnsi="Arial" w:cs="Arial"/>
          <w:sz w:val="16"/>
          <w:szCs w:val="16"/>
        </w:rPr>
        <w:t xml:space="preserve"> (ako napr. </w:t>
      </w:r>
      <w:r w:rsidRPr="001D1071">
        <w:rPr>
          <w:rFonts w:ascii="Arial" w:hAnsi="Arial" w:cs="Arial"/>
          <w:color w:val="000000"/>
          <w:sz w:val="16"/>
          <w:szCs w:val="16"/>
        </w:rPr>
        <w:t xml:space="preserve">zákon č. 124/2006 </w:t>
      </w:r>
      <w:proofErr w:type="spellStart"/>
      <w:r w:rsidRPr="001D1071">
        <w:rPr>
          <w:rFonts w:ascii="Arial" w:hAnsi="Arial" w:cs="Arial"/>
          <w:color w:val="000000"/>
          <w:sz w:val="16"/>
          <w:szCs w:val="16"/>
        </w:rPr>
        <w:t>Z.z</w:t>
      </w:r>
      <w:proofErr w:type="spellEnd"/>
      <w:r w:rsidRPr="001D1071">
        <w:rPr>
          <w:rFonts w:ascii="Arial" w:hAnsi="Arial" w:cs="Arial"/>
          <w:color w:val="000000"/>
          <w:sz w:val="16"/>
          <w:szCs w:val="16"/>
        </w:rPr>
        <w:t>. o bezpečnosti a ochrane zdravia pri práci v znení neskorších predpisov, interného predpisu objednávateľa ŽSR Z 2,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1D1071" w:rsidRPr="001D1071" w:rsidRDefault="001D1071" w:rsidP="001D1071">
      <w:pPr>
        <w:numPr>
          <w:ilvl w:val="0"/>
          <w:numId w:val="37"/>
        </w:numPr>
        <w:spacing w:after="0" w:line="240" w:lineRule="auto"/>
        <w:jc w:val="both"/>
        <w:rPr>
          <w:rFonts w:ascii="Arial" w:hAnsi="Arial" w:cs="Arial"/>
          <w:color w:val="000000"/>
          <w:sz w:val="16"/>
          <w:szCs w:val="16"/>
        </w:rPr>
      </w:pPr>
      <w:r w:rsidRPr="001D1071">
        <w:rPr>
          <w:rFonts w:ascii="Arial" w:hAnsi="Arial" w:cs="Arial"/>
          <w:color w:val="000000"/>
          <w:sz w:val="16"/>
          <w:szCs w:val="16"/>
        </w:rPr>
        <w:t>zodpovedá</w:t>
      </w:r>
      <w:r w:rsidRPr="001D1071">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w:t>
      </w:r>
      <w:r w:rsidRPr="001D1071">
        <w:rPr>
          <w:rFonts w:ascii="Arial" w:hAnsi="Arial" w:cs="Arial"/>
          <w:sz w:val="16"/>
          <w:szCs w:val="16"/>
        </w:rPr>
        <w:lastRenderedPageBreak/>
        <w:t xml:space="preserve">povinný dodržať pokyny a ustanovenia interného predpisu objednávateľa Z 2 „Bezpečnosť zamestnancov v podmienkach ŽSR“. </w:t>
      </w:r>
    </w:p>
    <w:p w:rsidR="001D1071" w:rsidRPr="001D1071" w:rsidRDefault="001D1071" w:rsidP="001D1071">
      <w:pPr>
        <w:numPr>
          <w:ilvl w:val="0"/>
          <w:numId w:val="37"/>
        </w:numPr>
        <w:spacing w:after="0" w:line="240" w:lineRule="auto"/>
        <w:jc w:val="both"/>
        <w:rPr>
          <w:rFonts w:ascii="Arial" w:hAnsi="Arial" w:cs="Arial"/>
          <w:color w:val="000000"/>
          <w:sz w:val="16"/>
          <w:szCs w:val="16"/>
        </w:rPr>
      </w:pPr>
      <w:r w:rsidRPr="001D1071">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1D1071" w:rsidRPr="001D1071" w:rsidRDefault="001D1071" w:rsidP="001D1071">
      <w:pPr>
        <w:numPr>
          <w:ilvl w:val="0"/>
          <w:numId w:val="37"/>
        </w:numPr>
        <w:spacing w:after="0" w:line="240" w:lineRule="auto"/>
        <w:jc w:val="both"/>
        <w:rPr>
          <w:rFonts w:ascii="Arial" w:hAnsi="Arial" w:cs="Arial"/>
          <w:color w:val="000000"/>
          <w:sz w:val="16"/>
          <w:szCs w:val="16"/>
        </w:rPr>
      </w:pPr>
      <w:r w:rsidRPr="001D1071">
        <w:rPr>
          <w:rFonts w:ascii="Arial" w:hAnsi="Arial" w:cs="Arial"/>
          <w:sz w:val="16"/>
          <w:szCs w:val="16"/>
        </w:rPr>
        <w:t xml:space="preserve">zhotoviteľ je povinný bez meškania a písomne informovať objednávateľa  o vzniku akejkoľvek udalosti, ktorá bráni alebo sťažuje vykonanie diela, </w:t>
      </w:r>
    </w:p>
    <w:p w:rsidR="001D1071" w:rsidRPr="001D1071" w:rsidRDefault="001D1071" w:rsidP="001D1071">
      <w:pPr>
        <w:numPr>
          <w:ilvl w:val="0"/>
          <w:numId w:val="37"/>
        </w:numPr>
        <w:spacing w:after="0" w:line="240" w:lineRule="auto"/>
        <w:jc w:val="both"/>
        <w:rPr>
          <w:rFonts w:ascii="Arial" w:hAnsi="Arial" w:cs="Arial"/>
          <w:color w:val="000000"/>
          <w:sz w:val="16"/>
          <w:szCs w:val="16"/>
        </w:rPr>
      </w:pPr>
      <w:r w:rsidRPr="001D1071">
        <w:rPr>
          <w:rFonts w:ascii="Arial" w:hAnsi="Arial" w:cs="Arial"/>
          <w:sz w:val="16"/>
          <w:szCs w:val="16"/>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1D1071" w:rsidRPr="001D1071" w:rsidRDefault="001D1071" w:rsidP="001D1071">
      <w:pPr>
        <w:tabs>
          <w:tab w:val="num" w:pos="426"/>
        </w:tabs>
        <w:spacing w:after="0" w:line="240" w:lineRule="auto"/>
        <w:ind w:left="180"/>
        <w:jc w:val="both"/>
        <w:rPr>
          <w:rFonts w:ascii="Arial" w:hAnsi="Arial" w:cs="Arial"/>
          <w:color w:val="000000"/>
          <w:sz w:val="16"/>
          <w:szCs w:val="16"/>
        </w:rPr>
      </w:pPr>
      <w:r w:rsidRPr="001D1071">
        <w:rPr>
          <w:rFonts w:ascii="Arial" w:hAnsi="Arial" w:cs="Arial"/>
          <w:color w:val="000000"/>
          <w:sz w:val="16"/>
          <w:szCs w:val="16"/>
        </w:rPr>
        <w:t>2. Povinnosti objednávateľa:</w:t>
      </w:r>
    </w:p>
    <w:p w:rsidR="001D1071" w:rsidRPr="001D1071" w:rsidRDefault="001D1071" w:rsidP="001D1071">
      <w:pPr>
        <w:numPr>
          <w:ilvl w:val="0"/>
          <w:numId w:val="36"/>
        </w:numPr>
        <w:tabs>
          <w:tab w:val="num" w:pos="643"/>
        </w:tabs>
        <w:spacing w:after="0" w:line="240" w:lineRule="auto"/>
        <w:jc w:val="both"/>
        <w:rPr>
          <w:rFonts w:ascii="Arial" w:hAnsi="Arial" w:cs="Arial"/>
          <w:color w:val="000000"/>
          <w:sz w:val="16"/>
          <w:szCs w:val="16"/>
        </w:rPr>
      </w:pPr>
      <w:r w:rsidRPr="001D1071">
        <w:rPr>
          <w:rFonts w:ascii="Arial" w:hAnsi="Arial" w:cs="Arial"/>
          <w:color w:val="000000"/>
          <w:sz w:val="16"/>
          <w:szCs w:val="16"/>
        </w:rPr>
        <w:t>poskytnúť zhotoviteľovi súčinnosť pri vykonávaní diela,</w:t>
      </w:r>
    </w:p>
    <w:p w:rsidR="001D1071" w:rsidRPr="001D1071" w:rsidRDefault="001D1071" w:rsidP="001D1071">
      <w:pPr>
        <w:numPr>
          <w:ilvl w:val="0"/>
          <w:numId w:val="36"/>
        </w:numPr>
        <w:spacing w:after="0" w:line="240" w:lineRule="auto"/>
        <w:rPr>
          <w:rFonts w:ascii="Arial" w:hAnsi="Arial" w:cs="Arial"/>
          <w:sz w:val="16"/>
          <w:szCs w:val="16"/>
        </w:rPr>
      </w:pPr>
      <w:r w:rsidRPr="001D1071">
        <w:rPr>
          <w:rFonts w:ascii="Arial" w:hAnsi="Arial" w:cs="Arial"/>
          <w:sz w:val="16"/>
          <w:szCs w:val="16"/>
        </w:rPr>
        <w:t>ihneď a bezodkladne upozorňovať na nedostatky a chyby pri vykonávaní diela a umožniť v primeranom čase ich odstránenie.</w:t>
      </w:r>
    </w:p>
    <w:p w:rsidR="001D1071" w:rsidRPr="001D1071" w:rsidRDefault="001D1071" w:rsidP="001D1071">
      <w:pPr>
        <w:tabs>
          <w:tab w:val="left" w:pos="284"/>
        </w:tabs>
        <w:overflowPunct w:val="0"/>
        <w:autoSpaceDE w:val="0"/>
        <w:autoSpaceDN w:val="0"/>
        <w:adjustRightInd w:val="0"/>
        <w:spacing w:after="0" w:line="240" w:lineRule="auto"/>
        <w:jc w:val="both"/>
        <w:textAlignment w:val="baseline"/>
        <w:rPr>
          <w:rFonts w:ascii="Arial" w:eastAsia="Times New Roman" w:hAnsi="Arial" w:cs="Arial"/>
          <w:sz w:val="16"/>
          <w:szCs w:val="16"/>
          <w:lang w:eastAsia="sk-SK"/>
        </w:rPr>
      </w:pPr>
      <w:r w:rsidRPr="001D1071">
        <w:rPr>
          <w:rFonts w:ascii="Arial" w:eastAsia="Times New Roman" w:hAnsi="Arial" w:cs="Arial"/>
          <w:sz w:val="16"/>
          <w:szCs w:val="16"/>
          <w:lang w:eastAsia="sk-SK"/>
        </w:rPr>
        <w:t xml:space="preserve">3.  Prevzatie diela alebo jeho časti môže byť objednávateľom odmietnuté pre </w:t>
      </w:r>
      <w:proofErr w:type="spellStart"/>
      <w:r w:rsidRPr="001D1071">
        <w:rPr>
          <w:rFonts w:ascii="Arial" w:eastAsia="Times New Roman" w:hAnsi="Arial" w:cs="Arial"/>
          <w:sz w:val="16"/>
          <w:szCs w:val="16"/>
          <w:lang w:eastAsia="sk-SK"/>
        </w:rPr>
        <w:t>vady</w:t>
      </w:r>
      <w:proofErr w:type="spellEnd"/>
      <w:r w:rsidRPr="001D1071">
        <w:rPr>
          <w:rFonts w:ascii="Arial" w:eastAsia="Times New Roman" w:hAnsi="Arial" w:cs="Arial"/>
          <w:sz w:val="16"/>
          <w:szCs w:val="16"/>
          <w:lang w:eastAsia="sk-SK"/>
        </w:rPr>
        <w:t xml:space="preserve"> a to až do ich odstránenia.</w:t>
      </w:r>
    </w:p>
    <w:p w:rsidR="001D1071" w:rsidRPr="001D1071" w:rsidRDefault="001D1071" w:rsidP="001D1071">
      <w:pPr>
        <w:tabs>
          <w:tab w:val="left" w:pos="284"/>
        </w:tabs>
        <w:spacing w:after="0" w:line="240" w:lineRule="auto"/>
        <w:jc w:val="both"/>
        <w:rPr>
          <w:rFonts w:ascii="Arial" w:hAnsi="Arial" w:cs="Arial"/>
          <w:sz w:val="16"/>
          <w:szCs w:val="16"/>
          <w:lang w:eastAsia="sk-SK"/>
        </w:rPr>
      </w:pPr>
      <w:r w:rsidRPr="001D1071">
        <w:rPr>
          <w:rFonts w:ascii="Arial" w:hAnsi="Arial" w:cs="Arial"/>
          <w:sz w:val="16"/>
          <w:szCs w:val="16"/>
        </w:rPr>
        <w:t xml:space="preserve">4.  Záručná doba začína plynúť odo dňa odovzdania diela objednávateľovi. </w:t>
      </w:r>
    </w:p>
    <w:p w:rsidR="001D1071" w:rsidRPr="001D1071" w:rsidRDefault="001D1071" w:rsidP="001D1071">
      <w:pPr>
        <w:tabs>
          <w:tab w:val="left" w:pos="284"/>
        </w:tabs>
        <w:spacing w:after="0" w:line="240" w:lineRule="auto"/>
        <w:jc w:val="both"/>
        <w:rPr>
          <w:rFonts w:ascii="Arial" w:hAnsi="Arial" w:cs="Arial"/>
          <w:sz w:val="16"/>
          <w:szCs w:val="16"/>
        </w:rPr>
      </w:pPr>
      <w:r w:rsidRPr="001D1071">
        <w:rPr>
          <w:rFonts w:ascii="Arial" w:hAnsi="Arial" w:cs="Arial"/>
          <w:sz w:val="16"/>
          <w:szCs w:val="16"/>
        </w:rPr>
        <w:t xml:space="preserve">5.  </w:t>
      </w:r>
      <w:proofErr w:type="spellStart"/>
      <w:r w:rsidRPr="001D1071">
        <w:rPr>
          <w:rFonts w:ascii="Arial" w:hAnsi="Arial" w:cs="Arial"/>
          <w:sz w:val="16"/>
          <w:szCs w:val="16"/>
        </w:rPr>
        <w:t>Vady</w:t>
      </w:r>
      <w:proofErr w:type="spellEnd"/>
      <w:r w:rsidRPr="001D1071">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1D1071">
        <w:rPr>
          <w:rFonts w:ascii="Arial" w:hAnsi="Arial" w:cs="Arial"/>
          <w:sz w:val="16"/>
          <w:szCs w:val="16"/>
        </w:rPr>
        <w:t>Vady</w:t>
      </w:r>
      <w:proofErr w:type="spellEnd"/>
      <w:r w:rsidRPr="001D1071">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1D1071">
        <w:rPr>
          <w:rFonts w:ascii="Arial" w:hAnsi="Arial" w:cs="Arial"/>
          <w:sz w:val="16"/>
          <w:szCs w:val="16"/>
        </w:rPr>
        <w:t>vady</w:t>
      </w:r>
      <w:proofErr w:type="spellEnd"/>
      <w:r w:rsidRPr="001D1071">
        <w:rPr>
          <w:rFonts w:ascii="Arial" w:hAnsi="Arial" w:cs="Arial"/>
          <w:sz w:val="16"/>
          <w:szCs w:val="16"/>
        </w:rPr>
        <w:t xml:space="preserve"> v tejto lehote neodstráni, má objednávateľ oprávnenie odstrániť </w:t>
      </w:r>
      <w:proofErr w:type="spellStart"/>
      <w:r w:rsidRPr="001D1071">
        <w:rPr>
          <w:rFonts w:ascii="Arial" w:hAnsi="Arial" w:cs="Arial"/>
          <w:sz w:val="16"/>
          <w:szCs w:val="16"/>
        </w:rPr>
        <w:t>vady</w:t>
      </w:r>
      <w:proofErr w:type="spellEnd"/>
      <w:r w:rsidRPr="001D1071">
        <w:rPr>
          <w:rFonts w:ascii="Arial" w:hAnsi="Arial" w:cs="Arial"/>
          <w:sz w:val="16"/>
          <w:szCs w:val="16"/>
        </w:rPr>
        <w:t xml:space="preserve"> sám alebo prostredníctvom tretích osôb na náklady zhotoviteľa. Tým nie je dotknuté právo  objednávateľa na zmluvnú pokutu a/alebo náhradu škody.</w:t>
      </w:r>
    </w:p>
    <w:p w:rsidR="001D1071" w:rsidRPr="001D1071" w:rsidRDefault="001D1071" w:rsidP="001D1071">
      <w:pPr>
        <w:autoSpaceDE w:val="0"/>
        <w:autoSpaceDN w:val="0"/>
        <w:adjustRightInd w:val="0"/>
        <w:spacing w:after="0" w:line="240" w:lineRule="auto"/>
        <w:jc w:val="both"/>
        <w:rPr>
          <w:rFonts w:ascii="Arial" w:hAnsi="Arial" w:cs="Arial"/>
          <w:sz w:val="16"/>
          <w:szCs w:val="16"/>
        </w:rPr>
      </w:pPr>
      <w:r w:rsidRPr="001D1071">
        <w:rPr>
          <w:rFonts w:ascii="Arial" w:hAnsi="Arial" w:cs="Arial"/>
          <w:sz w:val="16"/>
          <w:szCs w:val="16"/>
        </w:rPr>
        <w:t xml:space="preserve">6.  Zhotoviteľ sa zaväzuje, že pristúpi na zmenu záväzku v prípadoch, kedy sa po uzavretí tejto zmluvy zmenia východiskové podklady alebo vzniknú nové požiadavky na strane objednávateľa. </w:t>
      </w:r>
    </w:p>
    <w:p w:rsidR="001D1071" w:rsidRPr="001D1071" w:rsidRDefault="001D1071" w:rsidP="001D1071">
      <w:pPr>
        <w:spacing w:after="0" w:line="240" w:lineRule="auto"/>
        <w:rPr>
          <w:rFonts w:ascii="Arial" w:hAnsi="Arial" w:cs="Arial"/>
          <w:sz w:val="16"/>
          <w:szCs w:val="16"/>
        </w:rPr>
      </w:pPr>
      <w:r w:rsidRPr="001D1071">
        <w:rPr>
          <w:rFonts w:ascii="Arial" w:hAnsi="Arial" w:cs="Arial"/>
          <w:sz w:val="16"/>
          <w:szCs w:val="16"/>
        </w:rPr>
        <w:t>Zhotoviteľ môže zmenu záväzku realizovať až po podpísaní dodatku k tejto zmluve.</w:t>
      </w:r>
    </w:p>
    <w:p w:rsidR="001D1071" w:rsidRPr="001D1071" w:rsidRDefault="001D1071" w:rsidP="001D1071">
      <w:pPr>
        <w:keepNext/>
        <w:autoSpaceDE w:val="0"/>
        <w:autoSpaceDN w:val="0"/>
        <w:spacing w:after="0" w:line="240" w:lineRule="auto"/>
        <w:jc w:val="both"/>
        <w:outlineLvl w:val="3"/>
        <w:rPr>
          <w:rFonts w:ascii="Arial" w:eastAsia="Times New Roman" w:hAnsi="Arial" w:cs="Arial"/>
          <w:b/>
          <w:bCs/>
          <w:color w:val="000000"/>
          <w:sz w:val="16"/>
          <w:szCs w:val="16"/>
        </w:rPr>
      </w:pPr>
      <w:r w:rsidRPr="001D1071">
        <w:rPr>
          <w:rFonts w:ascii="Arial" w:eastAsia="Times New Roman" w:hAnsi="Arial" w:cs="Arial"/>
          <w:b/>
          <w:bCs/>
          <w:sz w:val="16"/>
          <w:szCs w:val="16"/>
        </w:rPr>
        <w:t>VI. Odstúpenie od zmluvy a trvanie zmluvného vzťahu</w:t>
      </w:r>
    </w:p>
    <w:p w:rsidR="001D1071" w:rsidRPr="001D1071" w:rsidRDefault="001D1071" w:rsidP="001D1071">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1D1071">
        <w:rPr>
          <w:rFonts w:ascii="Arial" w:eastAsia="Times New Roman" w:hAnsi="Arial" w:cs="Arial"/>
          <w:bCs/>
          <w:sz w:val="16"/>
          <w:szCs w:val="16"/>
        </w:rPr>
        <w:t>Od tejto zmluvy je možné písomne odstúpiť</w:t>
      </w:r>
      <w:r w:rsidRPr="001D1071">
        <w:rPr>
          <w:rFonts w:ascii="Arial" w:eastAsia="Times New Roman" w:hAnsi="Arial" w:cs="Arial"/>
          <w:bCs/>
          <w:color w:val="000000"/>
          <w:sz w:val="16"/>
          <w:szCs w:val="16"/>
        </w:rPr>
        <w:t xml:space="preserve"> z dôvodov uvedených v tejto zmluve alebo v § 344 a </w:t>
      </w:r>
      <w:proofErr w:type="spellStart"/>
      <w:r w:rsidRPr="001D1071">
        <w:rPr>
          <w:rFonts w:ascii="Arial" w:eastAsia="Times New Roman" w:hAnsi="Arial" w:cs="Arial"/>
          <w:bCs/>
          <w:color w:val="000000"/>
          <w:sz w:val="16"/>
          <w:szCs w:val="16"/>
        </w:rPr>
        <w:t>nasl</w:t>
      </w:r>
      <w:proofErr w:type="spellEnd"/>
      <w:r w:rsidRPr="001D1071">
        <w:rPr>
          <w:rFonts w:ascii="Arial" w:eastAsia="Times New Roman" w:hAnsi="Arial" w:cs="Arial"/>
          <w:bCs/>
          <w:color w:val="000000"/>
          <w:sz w:val="16"/>
          <w:szCs w:val="16"/>
        </w:rPr>
        <w:t>. Obchodného zákonníka.</w:t>
      </w:r>
      <w:r w:rsidRPr="001D1071">
        <w:rPr>
          <w:rFonts w:ascii="Arial" w:eastAsia="Times New Roman" w:hAnsi="Arial" w:cs="Arial"/>
          <w:sz w:val="16"/>
          <w:szCs w:val="16"/>
        </w:rPr>
        <w:t xml:space="preserve"> </w:t>
      </w:r>
    </w:p>
    <w:p w:rsidR="001D1071" w:rsidRPr="001D1071" w:rsidRDefault="001D1071" w:rsidP="001D1071">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1D1071">
        <w:rPr>
          <w:rFonts w:ascii="Arial" w:eastAsia="Times New Roman" w:hAnsi="Arial" w:cs="Arial"/>
          <w:bCs/>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1D1071" w:rsidRPr="001D1071" w:rsidRDefault="001D1071" w:rsidP="001D1071">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1D1071">
        <w:rPr>
          <w:rFonts w:ascii="Arial" w:eastAsia="Times New Roman" w:hAnsi="Arial" w:cs="Arial"/>
          <w:bCs/>
          <w:sz w:val="16"/>
          <w:szCs w:val="16"/>
        </w:rPr>
        <w:t>Objednávateľ</w:t>
      </w:r>
      <w:r w:rsidRPr="001D1071">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1D1071" w:rsidRPr="001D1071" w:rsidRDefault="001D1071" w:rsidP="001D1071">
      <w:pPr>
        <w:numPr>
          <w:ilvl w:val="0"/>
          <w:numId w:val="34"/>
        </w:numPr>
        <w:tabs>
          <w:tab w:val="num" w:pos="284"/>
        </w:tabs>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color w:val="000000"/>
          <w:sz w:val="16"/>
          <w:szCs w:val="16"/>
          <w:lang w:eastAsia="sk-SK"/>
        </w:rPr>
      </w:pPr>
      <w:r w:rsidRPr="001D1071">
        <w:rPr>
          <w:rFonts w:ascii="Arial" w:eastAsia="Times New Roman" w:hAnsi="Arial" w:cs="Arial"/>
          <w:sz w:val="16"/>
          <w:szCs w:val="16"/>
          <w:lang w:eastAsia="sk-SK"/>
        </w:rPr>
        <w:t xml:space="preserve">Nedodržanie záväzku zhotoviteľa vykonať dielo </w:t>
      </w:r>
      <w:r w:rsidRPr="001D1071">
        <w:rPr>
          <w:rFonts w:ascii="Arial" w:eastAsia="Times New Roman" w:hAnsi="Arial" w:cs="Arial"/>
          <w:bCs/>
          <w:sz w:val="16"/>
          <w:szCs w:val="16"/>
          <w:lang w:eastAsia="sk-SK"/>
        </w:rPr>
        <w:t>v kvalite stanovenej</w:t>
      </w:r>
      <w:r w:rsidRPr="001D1071">
        <w:rPr>
          <w:rFonts w:ascii="Arial" w:eastAsia="Times New Roman" w:hAnsi="Arial" w:cs="Arial"/>
          <w:b/>
          <w:bCs/>
          <w:sz w:val="16"/>
          <w:szCs w:val="16"/>
          <w:lang w:eastAsia="sk-SK"/>
        </w:rPr>
        <w:t xml:space="preserve"> o</w:t>
      </w:r>
      <w:r w:rsidRPr="001D1071">
        <w:rPr>
          <w:rFonts w:ascii="Arial" w:eastAsia="Times New Roman" w:hAnsi="Arial" w:cs="Arial"/>
          <w:sz w:val="16"/>
          <w:szCs w:val="16"/>
          <w:lang w:eastAsia="sk-SK"/>
        </w:rPr>
        <w:t xml:space="preserve">bjednávateľom, resp. </w:t>
      </w:r>
      <w:r w:rsidRPr="001D1071">
        <w:rPr>
          <w:rFonts w:ascii="Arial" w:eastAsia="Times New Roman" w:hAnsi="Arial" w:cs="Arial"/>
          <w:color w:val="000000"/>
          <w:sz w:val="16"/>
          <w:szCs w:val="16"/>
          <w:lang w:eastAsia="sk-SK"/>
        </w:rPr>
        <w:t>porušenie právnych predpisov alebo pravidiel uvedených v tejto zmluve týkajúcich sa bezpečnosti a ochrany a zdravia pri práci zo strany zhotoviteľa</w:t>
      </w:r>
      <w:r w:rsidRPr="001D1071">
        <w:rPr>
          <w:rFonts w:ascii="Arial" w:eastAsia="Times New Roman" w:hAnsi="Arial" w:cs="Arial"/>
          <w:sz w:val="16"/>
          <w:szCs w:val="16"/>
          <w:lang w:eastAsia="sk-SK"/>
        </w:rPr>
        <w:t>, považujú zmluvné strany za podstatné porušenie tejto zmluvy</w:t>
      </w:r>
      <w:r w:rsidRPr="001D1071">
        <w:rPr>
          <w:rFonts w:ascii="Arial" w:eastAsia="Times New Roman" w:hAnsi="Arial" w:cs="Arial"/>
          <w:color w:val="000000"/>
          <w:sz w:val="16"/>
          <w:szCs w:val="16"/>
          <w:lang w:eastAsia="sk-SK"/>
        </w:rPr>
        <w:t xml:space="preserve"> zakladajúce oprávnenie objednávateľa na odstúpenie od tejto zmluvy už pri prvom porušení hociktorej takejto povinnosti. Objednávateľ môže odstúpiť od zmluvy aj v prípade, že  zhotoviteľ nepodpíše </w:t>
      </w:r>
      <w:r w:rsidRPr="001D1071">
        <w:rPr>
          <w:rFonts w:ascii="Arial" w:eastAsia="Times New Roman" w:hAnsi="Arial" w:cs="Arial"/>
          <w:sz w:val="16"/>
          <w:szCs w:val="16"/>
          <w:lang w:eastAsia="sk-SK"/>
        </w:rPr>
        <w:t xml:space="preserve">dohodu o zaistení bezpečnosti a ochrane zdravia pri práci v priestoroch ŽSR v stanovenej lehote podľa článku V. bod 6 písm. e) týchto VOPVD. </w:t>
      </w:r>
    </w:p>
    <w:p w:rsidR="001D1071" w:rsidRPr="001D1071" w:rsidRDefault="001D1071" w:rsidP="001D1071">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1D1071">
        <w:rPr>
          <w:rFonts w:ascii="Arial" w:eastAsia="Times New Roman" w:hAnsi="Arial" w:cs="Arial"/>
          <w:sz w:val="16"/>
          <w:szCs w:val="16"/>
        </w:rPr>
        <w:t>Odstúpenie od zmluvy musí byť druhej zmluvnej strane oznámené písomne.</w:t>
      </w:r>
    </w:p>
    <w:p w:rsidR="001D1071" w:rsidRPr="001D1071" w:rsidRDefault="001D1071" w:rsidP="001D1071">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1D1071">
        <w:rPr>
          <w:rFonts w:ascii="Arial" w:eastAsia="Times New Roman" w:hAnsi="Arial" w:cs="Arial"/>
          <w:sz w:val="16"/>
          <w:szCs w:val="16"/>
        </w:rPr>
        <w:t>Účinky odstúpenia nastávajú momentom doručenia písomného oznámenia druhej strane.</w:t>
      </w:r>
    </w:p>
    <w:p w:rsidR="001D1071" w:rsidRPr="001D1071" w:rsidRDefault="001D1071" w:rsidP="001D1071">
      <w:pPr>
        <w:keepNext/>
        <w:autoSpaceDE w:val="0"/>
        <w:autoSpaceDN w:val="0"/>
        <w:spacing w:after="0" w:line="240" w:lineRule="auto"/>
        <w:jc w:val="both"/>
        <w:outlineLvl w:val="3"/>
        <w:rPr>
          <w:rFonts w:ascii="Arial" w:eastAsia="Times New Roman" w:hAnsi="Arial" w:cs="Arial"/>
          <w:b/>
          <w:bCs/>
          <w:sz w:val="16"/>
          <w:szCs w:val="16"/>
        </w:rPr>
      </w:pPr>
      <w:r w:rsidRPr="001D1071">
        <w:rPr>
          <w:rFonts w:ascii="Arial" w:eastAsia="Times New Roman" w:hAnsi="Arial" w:cs="Arial"/>
          <w:b/>
          <w:bCs/>
          <w:sz w:val="16"/>
          <w:szCs w:val="16"/>
        </w:rPr>
        <w:t>VII. Záverečné ustanovenia</w:t>
      </w:r>
    </w:p>
    <w:p w:rsidR="001D1071" w:rsidRPr="001D1071" w:rsidRDefault="001D1071" w:rsidP="001D1071">
      <w:pPr>
        <w:numPr>
          <w:ilvl w:val="0"/>
          <w:numId w:val="35"/>
        </w:numPr>
        <w:tabs>
          <w:tab w:val="num" w:pos="284"/>
        </w:tabs>
        <w:spacing w:after="0" w:line="240" w:lineRule="auto"/>
        <w:ind w:left="284" w:hanging="284"/>
        <w:jc w:val="both"/>
        <w:rPr>
          <w:rFonts w:ascii="Arial" w:hAnsi="Arial" w:cs="Arial"/>
          <w:color w:val="000000"/>
          <w:sz w:val="16"/>
          <w:szCs w:val="16"/>
        </w:rPr>
      </w:pPr>
      <w:r w:rsidRPr="001D1071">
        <w:rPr>
          <w:rFonts w:ascii="Arial" w:hAnsi="Arial" w:cs="Arial"/>
          <w:color w:val="000000"/>
          <w:sz w:val="16"/>
          <w:szCs w:val="16"/>
        </w:rPr>
        <w:t>Zmeny a doplnky tejto zmluvy je možné robiť len formou číslovaných písomných dodatkov podpísaných oprávnenými zástupcami oboch zmluvných strán.</w:t>
      </w:r>
    </w:p>
    <w:p w:rsidR="001D1071" w:rsidRPr="001D1071" w:rsidRDefault="001D1071" w:rsidP="001D1071">
      <w:pPr>
        <w:numPr>
          <w:ilvl w:val="0"/>
          <w:numId w:val="35"/>
        </w:numPr>
        <w:tabs>
          <w:tab w:val="num" w:pos="284"/>
        </w:tabs>
        <w:spacing w:after="0" w:line="240" w:lineRule="auto"/>
        <w:ind w:left="284" w:hanging="284"/>
        <w:jc w:val="both"/>
        <w:rPr>
          <w:rFonts w:ascii="Arial" w:hAnsi="Arial" w:cs="Arial"/>
          <w:color w:val="000000"/>
          <w:sz w:val="16"/>
          <w:szCs w:val="16"/>
        </w:rPr>
      </w:pPr>
      <w:r w:rsidRPr="001D1071">
        <w:rPr>
          <w:rFonts w:ascii="Arial" w:hAnsi="Arial" w:cs="Arial"/>
          <w:color w:val="000000"/>
          <w:sz w:val="16"/>
          <w:szCs w:val="16"/>
        </w:rPr>
        <w:t>Práva a povinnosti zmluvných strán neupravené zmluvou alebo týmito VOPVD, ako aj vzťahy z nich vyplývajúce sa riadia príslušnými ustanoveniami Obchodného zákonníka, subsidiárne ustanoveniami Občianskeho zákonníka a všeobecne záväznými právnymi predpismi SR.</w:t>
      </w:r>
    </w:p>
    <w:p w:rsidR="001D1071" w:rsidRPr="001D1071" w:rsidRDefault="001D1071" w:rsidP="001D1071">
      <w:pPr>
        <w:numPr>
          <w:ilvl w:val="0"/>
          <w:numId w:val="35"/>
        </w:numPr>
        <w:tabs>
          <w:tab w:val="num" w:pos="284"/>
        </w:tabs>
        <w:spacing w:after="0" w:line="240" w:lineRule="auto"/>
        <w:ind w:left="284" w:hanging="284"/>
        <w:jc w:val="both"/>
        <w:rPr>
          <w:rFonts w:ascii="Arial" w:hAnsi="Arial" w:cs="Arial"/>
          <w:color w:val="000000"/>
          <w:sz w:val="16"/>
          <w:szCs w:val="16"/>
        </w:rPr>
      </w:pPr>
      <w:r w:rsidRPr="001D1071">
        <w:rPr>
          <w:rFonts w:ascii="Arial" w:hAnsi="Arial" w:cs="Arial"/>
          <w:sz w:val="16"/>
          <w:szCs w:val="16"/>
          <w:lang w:eastAsia="sk-SK"/>
        </w:rPr>
        <w:t>Zmluvné strany sa dohodli, že všetky technické, cenové, odborné informácie a iné</w:t>
      </w:r>
      <w:r w:rsidRPr="001D1071">
        <w:rPr>
          <w:rFonts w:ascii="Arial" w:hAnsi="Arial" w:cs="Arial"/>
          <w:color w:val="000000"/>
          <w:sz w:val="16"/>
          <w:szCs w:val="16"/>
        </w:rPr>
        <w:t xml:space="preserve"> </w:t>
      </w:r>
      <w:r w:rsidRPr="001D1071">
        <w:rPr>
          <w:rFonts w:ascii="Arial" w:hAnsi="Arial" w:cs="Arial"/>
          <w:sz w:val="16"/>
          <w:szCs w:val="16"/>
          <w:lang w:eastAsia="sk-SK"/>
        </w:rPr>
        <w:t>skutočnosti, s ktorými počas plnenia predmetu tejto zmluvy prídu do styku, sú predmetom</w:t>
      </w:r>
      <w:r w:rsidRPr="001D1071">
        <w:rPr>
          <w:rFonts w:ascii="Arial" w:hAnsi="Arial" w:cs="Arial"/>
          <w:color w:val="000000"/>
          <w:sz w:val="16"/>
          <w:szCs w:val="16"/>
        </w:rPr>
        <w:t xml:space="preserve"> </w:t>
      </w:r>
      <w:r w:rsidRPr="001D1071">
        <w:rPr>
          <w:rFonts w:ascii="Arial" w:hAnsi="Arial" w:cs="Arial"/>
          <w:sz w:val="16"/>
          <w:szCs w:val="16"/>
          <w:lang w:eastAsia="sk-SK"/>
        </w:rPr>
        <w:t>obchodného tajomstva a nebudú poskytnuté tretej osobe bez predchádzajúceho</w:t>
      </w:r>
      <w:r w:rsidRPr="001D1071">
        <w:rPr>
          <w:rFonts w:ascii="Arial" w:hAnsi="Arial" w:cs="Arial"/>
          <w:color w:val="000000"/>
          <w:sz w:val="16"/>
          <w:szCs w:val="16"/>
        </w:rPr>
        <w:t xml:space="preserve"> </w:t>
      </w:r>
      <w:r w:rsidRPr="001D1071">
        <w:rPr>
          <w:rFonts w:ascii="Arial" w:hAnsi="Arial" w:cs="Arial"/>
          <w:sz w:val="16"/>
          <w:szCs w:val="16"/>
          <w:lang w:eastAsia="sk-SK"/>
        </w:rPr>
        <w:t>písomného súhlasu druhej zmluvnej strany. Tento záväzok zostáva v platnosti aj po</w:t>
      </w:r>
      <w:r w:rsidRPr="001D1071">
        <w:rPr>
          <w:rFonts w:ascii="Arial" w:hAnsi="Arial" w:cs="Arial"/>
          <w:color w:val="000000"/>
          <w:sz w:val="16"/>
          <w:szCs w:val="16"/>
        </w:rPr>
        <w:t xml:space="preserve"> </w:t>
      </w:r>
      <w:r w:rsidRPr="001D1071">
        <w:rPr>
          <w:rFonts w:ascii="Arial" w:hAnsi="Arial" w:cs="Arial"/>
          <w:sz w:val="16"/>
          <w:szCs w:val="16"/>
          <w:lang w:eastAsia="sk-SK"/>
        </w:rPr>
        <w:t>ukončení plnenia podľa tejto zmluvy a to bez časového obmedzenia.</w:t>
      </w:r>
    </w:p>
    <w:p w:rsidR="001D1071" w:rsidRPr="001D1071" w:rsidRDefault="001D1071" w:rsidP="001D1071">
      <w:pPr>
        <w:numPr>
          <w:ilvl w:val="0"/>
          <w:numId w:val="35"/>
        </w:numPr>
        <w:tabs>
          <w:tab w:val="num" w:pos="284"/>
        </w:tabs>
        <w:spacing w:after="0" w:line="240" w:lineRule="auto"/>
        <w:ind w:left="284" w:hanging="284"/>
        <w:jc w:val="both"/>
        <w:rPr>
          <w:rFonts w:ascii="Arial" w:hAnsi="Arial" w:cs="Arial"/>
          <w:color w:val="000000"/>
          <w:sz w:val="16"/>
          <w:szCs w:val="16"/>
        </w:rPr>
      </w:pPr>
      <w:r w:rsidRPr="001D1071">
        <w:rPr>
          <w:rFonts w:ascii="Arial" w:hAnsi="Arial" w:cs="Arial"/>
          <w:color w:val="000000"/>
          <w:sz w:val="16"/>
          <w:szCs w:val="16"/>
        </w:rPr>
        <w:t>Rozhodné právo je právo SR, príslušným súdom na rozhodovanie prípadných sporov z tejto zmluvy je súd SR.</w:t>
      </w:r>
    </w:p>
    <w:p w:rsidR="001D1071" w:rsidRPr="001D1071" w:rsidRDefault="001D1071" w:rsidP="001D1071">
      <w:pPr>
        <w:numPr>
          <w:ilvl w:val="0"/>
          <w:numId w:val="35"/>
        </w:numPr>
        <w:tabs>
          <w:tab w:val="num" w:pos="284"/>
        </w:tabs>
        <w:overflowPunct w:val="0"/>
        <w:autoSpaceDE w:val="0"/>
        <w:autoSpaceDN w:val="0"/>
        <w:adjustRightInd w:val="0"/>
        <w:spacing w:after="0" w:line="240" w:lineRule="auto"/>
        <w:jc w:val="both"/>
        <w:textAlignment w:val="baseline"/>
        <w:rPr>
          <w:rFonts w:ascii="Arial" w:eastAsia="Times New Roman" w:hAnsi="Arial" w:cs="Arial"/>
          <w:color w:val="000000"/>
          <w:sz w:val="16"/>
          <w:szCs w:val="16"/>
          <w:lang w:eastAsia="sk-SK"/>
        </w:rPr>
      </w:pPr>
      <w:r w:rsidRPr="001D1071">
        <w:rPr>
          <w:rFonts w:ascii="Arial" w:eastAsia="Times New Roman" w:hAnsi="Arial" w:cs="Arial"/>
          <w:color w:val="000000"/>
          <w:sz w:val="16"/>
          <w:szCs w:val="16"/>
          <w:lang w:eastAsia="sk-SK"/>
        </w:rPr>
        <w:t>Tieto VOPVD sú neoddeliteľnou súčasťou zmluvy.</w:t>
      </w:r>
    </w:p>
    <w:p w:rsidR="001D1071" w:rsidRPr="001D1071" w:rsidRDefault="001D1071" w:rsidP="001D1071">
      <w:pPr>
        <w:spacing w:after="0" w:line="240" w:lineRule="auto"/>
        <w:rPr>
          <w:rFonts w:ascii="Arial" w:hAnsi="Arial" w:cs="Arial"/>
          <w:i/>
          <w:sz w:val="16"/>
          <w:szCs w:val="16"/>
        </w:rPr>
      </w:pPr>
    </w:p>
    <w:p w:rsidR="001D1071" w:rsidRDefault="001D1071" w:rsidP="00EE1081">
      <w:pPr>
        <w:spacing w:after="0" w:line="240" w:lineRule="auto"/>
        <w:outlineLvl w:val="0"/>
        <w:rPr>
          <w:rFonts w:ascii="Arial" w:hAnsi="Arial" w:cs="Arial"/>
          <w:bCs/>
          <w:sz w:val="20"/>
          <w:szCs w:val="20"/>
        </w:rPr>
      </w:pPr>
    </w:p>
    <w:sectPr w:rsidR="001D1071"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6FD4" w:rsidRDefault="00316FD4" w:rsidP="00E0481B">
      <w:pPr>
        <w:spacing w:after="0" w:line="240" w:lineRule="auto"/>
      </w:pPr>
      <w:r>
        <w:separator/>
      </w:r>
    </w:p>
  </w:endnote>
  <w:endnote w:type="continuationSeparator" w:id="0">
    <w:p w:rsidR="00316FD4" w:rsidRDefault="00316FD4"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6FD4" w:rsidRDefault="00316FD4" w:rsidP="00E0481B">
      <w:pPr>
        <w:spacing w:after="0" w:line="240" w:lineRule="auto"/>
      </w:pPr>
      <w:r>
        <w:separator/>
      </w:r>
    </w:p>
  </w:footnote>
  <w:footnote w:type="continuationSeparator" w:id="0">
    <w:p w:rsidR="00316FD4" w:rsidRDefault="00316FD4"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898"/>
    <w:multiLevelType w:val="hybridMultilevel"/>
    <w:tmpl w:val="967E09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6DC6256"/>
    <w:multiLevelType w:val="hybridMultilevel"/>
    <w:tmpl w:val="3C24A240"/>
    <w:lvl w:ilvl="0" w:tplc="BF7C71D4">
      <w:numFmt w:val="bullet"/>
      <w:lvlText w:val="-"/>
      <w:lvlJc w:val="left"/>
      <w:pPr>
        <w:ind w:left="900" w:hanging="360"/>
      </w:pPr>
      <w:rPr>
        <w:rFonts w:ascii="Calibri" w:eastAsia="Times New Roman" w:hAnsi="Calibri" w:cs="Times New Roman" w:hint="default"/>
      </w:rPr>
    </w:lvl>
    <w:lvl w:ilvl="1" w:tplc="041B0003">
      <w:start w:val="1"/>
      <w:numFmt w:val="bullet"/>
      <w:lvlText w:val="o"/>
      <w:lvlJc w:val="left"/>
      <w:pPr>
        <w:ind w:left="1620" w:hanging="360"/>
      </w:pPr>
      <w:rPr>
        <w:rFonts w:ascii="Courier New" w:hAnsi="Courier New" w:cs="Courier New" w:hint="default"/>
      </w:rPr>
    </w:lvl>
    <w:lvl w:ilvl="2" w:tplc="041B0005">
      <w:start w:val="1"/>
      <w:numFmt w:val="bullet"/>
      <w:lvlText w:val=""/>
      <w:lvlJc w:val="left"/>
      <w:pPr>
        <w:ind w:left="2340" w:hanging="360"/>
      </w:pPr>
      <w:rPr>
        <w:rFonts w:ascii="Wingdings" w:hAnsi="Wingdings" w:hint="default"/>
      </w:rPr>
    </w:lvl>
    <w:lvl w:ilvl="3" w:tplc="041B000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5">
    <w:nsid w:val="0C6C2DB1"/>
    <w:multiLevelType w:val="multilevel"/>
    <w:tmpl w:val="732011DA"/>
    <w:lvl w:ilvl="0">
      <w:start w:val="1"/>
      <w:numFmt w:val="decimal"/>
      <w:lvlText w:val="%1."/>
      <w:lvlJc w:val="left"/>
      <w:pPr>
        <w:ind w:left="928" w:hanging="360"/>
      </w:pPr>
      <w:rPr>
        <w:rFonts w:hint="default"/>
        <w:sz w:val="24"/>
        <w:szCs w:val="24"/>
      </w:rPr>
    </w:lvl>
    <w:lvl w:ilvl="1">
      <w:start w:val="2"/>
      <w:numFmt w:val="decimal"/>
      <w:isLgl/>
      <w:lvlText w:val="%1.%2"/>
      <w:lvlJc w:val="left"/>
      <w:pPr>
        <w:ind w:left="1145" w:hanging="360"/>
      </w:pPr>
      <w:rPr>
        <w:rFonts w:hint="default"/>
      </w:rPr>
    </w:lvl>
    <w:lvl w:ilvl="2">
      <w:start w:val="1"/>
      <w:numFmt w:val="decimal"/>
      <w:isLgl/>
      <w:lvlText w:val="%1.%2.%3"/>
      <w:lvlJc w:val="left"/>
      <w:pPr>
        <w:ind w:left="1722" w:hanging="720"/>
      </w:pPr>
      <w:rPr>
        <w:rFonts w:hint="default"/>
      </w:rPr>
    </w:lvl>
    <w:lvl w:ilvl="3">
      <w:start w:val="1"/>
      <w:numFmt w:val="decimal"/>
      <w:isLgl/>
      <w:lvlText w:val="%1.%2.%3.%4"/>
      <w:lvlJc w:val="left"/>
      <w:pPr>
        <w:ind w:left="1939" w:hanging="720"/>
      </w:pPr>
      <w:rPr>
        <w:rFonts w:hint="default"/>
      </w:rPr>
    </w:lvl>
    <w:lvl w:ilvl="4">
      <w:start w:val="1"/>
      <w:numFmt w:val="decimal"/>
      <w:isLgl/>
      <w:lvlText w:val="%1.%2.%3.%4.%5"/>
      <w:lvlJc w:val="left"/>
      <w:pPr>
        <w:ind w:left="2516" w:hanging="1080"/>
      </w:pPr>
      <w:rPr>
        <w:rFonts w:hint="default"/>
      </w:rPr>
    </w:lvl>
    <w:lvl w:ilvl="5">
      <w:start w:val="1"/>
      <w:numFmt w:val="decimal"/>
      <w:isLgl/>
      <w:lvlText w:val="%1.%2.%3.%4.%5.%6"/>
      <w:lvlJc w:val="left"/>
      <w:pPr>
        <w:ind w:left="2733" w:hanging="1080"/>
      </w:pPr>
      <w:rPr>
        <w:rFonts w:hint="default"/>
      </w:rPr>
    </w:lvl>
    <w:lvl w:ilvl="6">
      <w:start w:val="1"/>
      <w:numFmt w:val="decimal"/>
      <w:isLgl/>
      <w:lvlText w:val="%1.%2.%3.%4.%5.%6.%7"/>
      <w:lvlJc w:val="left"/>
      <w:pPr>
        <w:ind w:left="3310" w:hanging="1440"/>
      </w:pPr>
      <w:rPr>
        <w:rFonts w:hint="default"/>
      </w:rPr>
    </w:lvl>
    <w:lvl w:ilvl="7">
      <w:start w:val="1"/>
      <w:numFmt w:val="decimal"/>
      <w:isLgl/>
      <w:lvlText w:val="%1.%2.%3.%4.%5.%6.%7.%8"/>
      <w:lvlJc w:val="left"/>
      <w:pPr>
        <w:ind w:left="3527" w:hanging="1440"/>
      </w:pPr>
      <w:rPr>
        <w:rFonts w:hint="default"/>
      </w:rPr>
    </w:lvl>
    <w:lvl w:ilvl="8">
      <w:start w:val="1"/>
      <w:numFmt w:val="decimal"/>
      <w:isLgl/>
      <w:lvlText w:val="%1.%2.%3.%4.%5.%6.%7.%8.%9"/>
      <w:lvlJc w:val="left"/>
      <w:pPr>
        <w:ind w:left="4104" w:hanging="1800"/>
      </w:pPr>
      <w:rPr>
        <w:rFonts w:hint="default"/>
      </w:rPr>
    </w:lvl>
  </w:abstractNum>
  <w:abstractNum w:abstractNumId="6">
    <w:nsid w:val="0E504566"/>
    <w:multiLevelType w:val="hybridMultilevel"/>
    <w:tmpl w:val="10CA5A44"/>
    <w:lvl w:ilvl="0" w:tplc="9BFA335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09567A8"/>
    <w:multiLevelType w:val="hybridMultilevel"/>
    <w:tmpl w:val="B0A66D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5337FA6"/>
    <w:multiLevelType w:val="hybridMultilevel"/>
    <w:tmpl w:val="8F2280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68F24FC"/>
    <w:multiLevelType w:val="hybridMultilevel"/>
    <w:tmpl w:val="393054C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A82168D"/>
    <w:multiLevelType w:val="hybridMultilevel"/>
    <w:tmpl w:val="6654431E"/>
    <w:lvl w:ilvl="0" w:tplc="5D8ACFE6">
      <w:start w:val="58"/>
      <w:numFmt w:val="bullet"/>
      <w:lvlText w:val="-"/>
      <w:lvlJc w:val="left"/>
      <w:pPr>
        <w:ind w:left="1069" w:hanging="360"/>
      </w:pPr>
      <w:rPr>
        <w:rFonts w:ascii="Times New Roman" w:eastAsia="Times New Roman" w:hAnsi="Times New Roman" w:cs="Times New Roman" w:hint="default"/>
        <w:b/>
      </w:rPr>
    </w:lvl>
    <w:lvl w:ilvl="1" w:tplc="041B0003">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1">
    <w:nsid w:val="1B3736E2"/>
    <w:multiLevelType w:val="hybridMultilevel"/>
    <w:tmpl w:val="707CCBC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1D77954"/>
    <w:multiLevelType w:val="hybridMultilevel"/>
    <w:tmpl w:val="7456ABA6"/>
    <w:lvl w:ilvl="0" w:tplc="43D2558C">
      <w:start w:val="1"/>
      <w:numFmt w:val="upperLetter"/>
      <w:lvlText w:val="%1."/>
      <w:lvlJc w:val="left"/>
      <w:pPr>
        <w:ind w:left="720" w:hanging="360"/>
      </w:pPr>
      <w:rPr>
        <w:rFonts w:cs="Arial"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2AB4246"/>
    <w:multiLevelType w:val="hybridMultilevel"/>
    <w:tmpl w:val="F1780A26"/>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31AB335F"/>
    <w:multiLevelType w:val="hybridMultilevel"/>
    <w:tmpl w:val="E6F02F84"/>
    <w:lvl w:ilvl="0" w:tplc="041B0001">
      <w:start w:val="1"/>
      <w:numFmt w:val="bullet"/>
      <w:lvlText w:val=""/>
      <w:lvlJc w:val="left"/>
      <w:pPr>
        <w:ind w:left="648" w:hanging="360"/>
      </w:pPr>
      <w:rPr>
        <w:rFonts w:ascii="Symbol" w:hAnsi="Symbol" w:hint="default"/>
      </w:rPr>
    </w:lvl>
    <w:lvl w:ilvl="1" w:tplc="041B0003">
      <w:start w:val="1"/>
      <w:numFmt w:val="decimal"/>
      <w:lvlText w:val="%2."/>
      <w:lvlJc w:val="left"/>
      <w:pPr>
        <w:tabs>
          <w:tab w:val="num" w:pos="1368"/>
        </w:tabs>
        <w:ind w:left="1368" w:hanging="360"/>
      </w:pPr>
    </w:lvl>
    <w:lvl w:ilvl="2" w:tplc="041B0005">
      <w:start w:val="1"/>
      <w:numFmt w:val="decimal"/>
      <w:lvlText w:val="%3."/>
      <w:lvlJc w:val="left"/>
      <w:pPr>
        <w:tabs>
          <w:tab w:val="num" w:pos="2088"/>
        </w:tabs>
        <w:ind w:left="2088" w:hanging="360"/>
      </w:pPr>
    </w:lvl>
    <w:lvl w:ilvl="3" w:tplc="041B0001">
      <w:start w:val="1"/>
      <w:numFmt w:val="decimal"/>
      <w:lvlText w:val="%4."/>
      <w:lvlJc w:val="left"/>
      <w:pPr>
        <w:tabs>
          <w:tab w:val="num" w:pos="2808"/>
        </w:tabs>
        <w:ind w:left="2808" w:hanging="360"/>
      </w:pPr>
    </w:lvl>
    <w:lvl w:ilvl="4" w:tplc="041B0003">
      <w:start w:val="1"/>
      <w:numFmt w:val="decimal"/>
      <w:lvlText w:val="%5."/>
      <w:lvlJc w:val="left"/>
      <w:pPr>
        <w:tabs>
          <w:tab w:val="num" w:pos="3528"/>
        </w:tabs>
        <w:ind w:left="3528" w:hanging="360"/>
      </w:pPr>
    </w:lvl>
    <w:lvl w:ilvl="5" w:tplc="041B0005">
      <w:start w:val="1"/>
      <w:numFmt w:val="decimal"/>
      <w:lvlText w:val="%6."/>
      <w:lvlJc w:val="left"/>
      <w:pPr>
        <w:tabs>
          <w:tab w:val="num" w:pos="4248"/>
        </w:tabs>
        <w:ind w:left="4248" w:hanging="360"/>
      </w:pPr>
    </w:lvl>
    <w:lvl w:ilvl="6" w:tplc="041B0001">
      <w:start w:val="1"/>
      <w:numFmt w:val="decimal"/>
      <w:lvlText w:val="%7."/>
      <w:lvlJc w:val="left"/>
      <w:pPr>
        <w:tabs>
          <w:tab w:val="num" w:pos="4968"/>
        </w:tabs>
        <w:ind w:left="4968" w:hanging="360"/>
      </w:pPr>
    </w:lvl>
    <w:lvl w:ilvl="7" w:tplc="041B0003">
      <w:start w:val="1"/>
      <w:numFmt w:val="decimal"/>
      <w:lvlText w:val="%8."/>
      <w:lvlJc w:val="left"/>
      <w:pPr>
        <w:tabs>
          <w:tab w:val="num" w:pos="5688"/>
        </w:tabs>
        <w:ind w:left="5688" w:hanging="360"/>
      </w:pPr>
    </w:lvl>
    <w:lvl w:ilvl="8" w:tplc="041B0005">
      <w:start w:val="1"/>
      <w:numFmt w:val="decimal"/>
      <w:lvlText w:val="%9."/>
      <w:lvlJc w:val="left"/>
      <w:pPr>
        <w:tabs>
          <w:tab w:val="num" w:pos="6408"/>
        </w:tabs>
        <w:ind w:left="6408" w:hanging="360"/>
      </w:pPr>
    </w:lvl>
  </w:abstractNum>
  <w:abstractNum w:abstractNumId="16">
    <w:nsid w:val="34A2680A"/>
    <w:multiLevelType w:val="hybridMultilevel"/>
    <w:tmpl w:val="62167CD0"/>
    <w:lvl w:ilvl="0" w:tplc="9A66C082">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35373248"/>
    <w:multiLevelType w:val="hybridMultilevel"/>
    <w:tmpl w:val="3EDE4AD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0">
    <w:nsid w:val="45E0692D"/>
    <w:multiLevelType w:val="hybridMultilevel"/>
    <w:tmpl w:val="7CB6F82A"/>
    <w:lvl w:ilvl="0" w:tplc="1B2E052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2">
    <w:nsid w:val="479B54FC"/>
    <w:multiLevelType w:val="hybridMultilevel"/>
    <w:tmpl w:val="340C08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928"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3">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0D807AA"/>
    <w:multiLevelType w:val="hybridMultilevel"/>
    <w:tmpl w:val="5B764E1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63F2116C"/>
    <w:multiLevelType w:val="hybridMultilevel"/>
    <w:tmpl w:val="6CD0F54C"/>
    <w:lvl w:ilvl="0" w:tplc="2362F062">
      <w:start w:val="1"/>
      <w:numFmt w:val="bullet"/>
      <w:lvlText w:val="-"/>
      <w:lvlJc w:val="left"/>
      <w:pPr>
        <w:ind w:left="1080" w:hanging="360"/>
      </w:pPr>
      <w:rPr>
        <w:rFonts w:ascii="Arial" w:eastAsia="Calibri"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8">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70741C5"/>
    <w:multiLevelType w:val="hybridMultilevel"/>
    <w:tmpl w:val="0BF07B62"/>
    <w:lvl w:ilvl="0" w:tplc="1FDEDC10">
      <w:start w:val="26"/>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7514E49"/>
    <w:multiLevelType w:val="hybridMultilevel"/>
    <w:tmpl w:val="61043A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8B3771A"/>
    <w:multiLevelType w:val="hybridMultilevel"/>
    <w:tmpl w:val="E55EC70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9151E86"/>
    <w:multiLevelType w:val="hybridMultilevel"/>
    <w:tmpl w:val="7758F538"/>
    <w:lvl w:ilvl="0" w:tplc="2362F062">
      <w:start w:val="1"/>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A674D59"/>
    <w:multiLevelType w:val="hybridMultilevel"/>
    <w:tmpl w:val="114CD5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EA0335D"/>
    <w:multiLevelType w:val="hybridMultilevel"/>
    <w:tmpl w:val="74AC487E"/>
    <w:lvl w:ilvl="0" w:tplc="9DE6EF50">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6">
    <w:nsid w:val="77832B39"/>
    <w:multiLevelType w:val="hybridMultilevel"/>
    <w:tmpl w:val="8998F5FA"/>
    <w:lvl w:ilvl="0" w:tplc="0E1ED838">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7">
    <w:nsid w:val="79ED419C"/>
    <w:multiLevelType w:val="hybridMultilevel"/>
    <w:tmpl w:val="6AE6945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A2A61BA"/>
    <w:multiLevelType w:val="hybridMultilevel"/>
    <w:tmpl w:val="76CA93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ACF17BD"/>
    <w:multiLevelType w:val="hybridMultilevel"/>
    <w:tmpl w:val="5E1CEF1E"/>
    <w:lvl w:ilvl="0" w:tplc="14A421B6">
      <w:start w:val="3"/>
      <w:numFmt w:val="decimal"/>
      <w:lvlText w:val="%1."/>
      <w:lvlJc w:val="left"/>
      <w:pPr>
        <w:ind w:left="72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F0D630F"/>
    <w:multiLevelType w:val="hybridMultilevel"/>
    <w:tmpl w:val="7A3CB64C"/>
    <w:lvl w:ilvl="0" w:tplc="35BE080E">
      <w:start w:val="4"/>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1">
    <w:nsid w:val="7F5F3089"/>
    <w:multiLevelType w:val="hybridMultilevel"/>
    <w:tmpl w:val="8E12BA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24"/>
  </w:num>
  <w:num w:numId="3">
    <w:abstractNumId w:val="28"/>
  </w:num>
  <w:num w:numId="4">
    <w:abstractNumId w:val="3"/>
  </w:num>
  <w:num w:numId="5">
    <w:abstractNumId w:val="18"/>
  </w:num>
  <w:num w:numId="6">
    <w:abstractNumId w:val="4"/>
  </w:num>
  <w:num w:numId="7">
    <w:abstractNumId w:val="29"/>
  </w:num>
  <w:num w:numId="8">
    <w:abstractNumId w:val="22"/>
  </w:num>
  <w:num w:numId="9">
    <w:abstractNumId w:val="11"/>
  </w:num>
  <w:num w:numId="10">
    <w:abstractNumId w:val="26"/>
  </w:num>
  <w:num w:numId="11">
    <w:abstractNumId w:val="37"/>
  </w:num>
  <w:num w:numId="12">
    <w:abstractNumId w:val="8"/>
  </w:num>
  <w:num w:numId="13">
    <w:abstractNumId w:val="32"/>
  </w:num>
  <w:num w:numId="14">
    <w:abstractNumId w:val="31"/>
  </w:num>
  <w:num w:numId="15">
    <w:abstractNumId w:val="9"/>
  </w:num>
  <w:num w:numId="16">
    <w:abstractNumId w:val="33"/>
  </w:num>
  <w:num w:numId="17">
    <w:abstractNumId w:val="7"/>
  </w:num>
  <w:num w:numId="18">
    <w:abstractNumId w:val="0"/>
  </w:num>
  <w:num w:numId="1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34"/>
  </w:num>
  <w:num w:numId="22">
    <w:abstractNumId w:val="25"/>
  </w:num>
  <w:num w:numId="23">
    <w:abstractNumId w:val="16"/>
  </w:num>
  <w:num w:numId="24">
    <w:abstractNumId w:val="12"/>
  </w:num>
  <w:num w:numId="25">
    <w:abstractNumId w:val="2"/>
  </w:num>
  <w:num w:numId="26">
    <w:abstractNumId w:val="30"/>
  </w:num>
  <w:num w:numId="27">
    <w:abstractNumId w:val="17"/>
  </w:num>
  <w:num w:numId="28">
    <w:abstractNumId w:val="38"/>
  </w:num>
  <w:num w:numId="29">
    <w:abstractNumId w:val="20"/>
  </w:num>
  <w:num w:numId="30">
    <w:abstractNumId w:val="13"/>
  </w:num>
  <w:num w:numId="31">
    <w:abstractNumId w:val="5"/>
  </w:num>
  <w:num w:numId="32">
    <w:abstractNumId w:val="23"/>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19"/>
  </w:num>
  <w:num w:numId="38">
    <w:abstractNumId w:val="6"/>
  </w:num>
  <w:num w:numId="39">
    <w:abstractNumId w:val="36"/>
  </w:num>
  <w:num w:numId="40">
    <w:abstractNumId w:val="10"/>
  </w:num>
  <w:num w:numId="41">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46FA5"/>
    <w:rsid w:val="000516FA"/>
    <w:rsid w:val="00053353"/>
    <w:rsid w:val="0006072C"/>
    <w:rsid w:val="00065003"/>
    <w:rsid w:val="0007044E"/>
    <w:rsid w:val="000713D5"/>
    <w:rsid w:val="0007272E"/>
    <w:rsid w:val="00075741"/>
    <w:rsid w:val="00081FBD"/>
    <w:rsid w:val="00092E97"/>
    <w:rsid w:val="0009351F"/>
    <w:rsid w:val="000B10F1"/>
    <w:rsid w:val="000B3B53"/>
    <w:rsid w:val="000C1B16"/>
    <w:rsid w:val="000C4224"/>
    <w:rsid w:val="000D12E3"/>
    <w:rsid w:val="000D6C5B"/>
    <w:rsid w:val="000E492F"/>
    <w:rsid w:val="00110E30"/>
    <w:rsid w:val="0011560C"/>
    <w:rsid w:val="00124E2E"/>
    <w:rsid w:val="00142E54"/>
    <w:rsid w:val="001610FE"/>
    <w:rsid w:val="00173BF7"/>
    <w:rsid w:val="00183373"/>
    <w:rsid w:val="00183F5A"/>
    <w:rsid w:val="001872B6"/>
    <w:rsid w:val="001A498F"/>
    <w:rsid w:val="001B185B"/>
    <w:rsid w:val="001B2D47"/>
    <w:rsid w:val="001B68F9"/>
    <w:rsid w:val="001C711E"/>
    <w:rsid w:val="001D1071"/>
    <w:rsid w:val="001E6858"/>
    <w:rsid w:val="001F1FA1"/>
    <w:rsid w:val="001F2E79"/>
    <w:rsid w:val="001F3C8D"/>
    <w:rsid w:val="0020074F"/>
    <w:rsid w:val="00202DDC"/>
    <w:rsid w:val="00217224"/>
    <w:rsid w:val="002208CD"/>
    <w:rsid w:val="00230977"/>
    <w:rsid w:val="002454B9"/>
    <w:rsid w:val="00246A8C"/>
    <w:rsid w:val="002479D1"/>
    <w:rsid w:val="00250185"/>
    <w:rsid w:val="00250CD9"/>
    <w:rsid w:val="00264C45"/>
    <w:rsid w:val="00266906"/>
    <w:rsid w:val="002813DD"/>
    <w:rsid w:val="0029602F"/>
    <w:rsid w:val="002C4D61"/>
    <w:rsid w:val="002E5B8B"/>
    <w:rsid w:val="002F3762"/>
    <w:rsid w:val="002F7241"/>
    <w:rsid w:val="003146E3"/>
    <w:rsid w:val="00316FD4"/>
    <w:rsid w:val="00322EE2"/>
    <w:rsid w:val="00323FB7"/>
    <w:rsid w:val="00343497"/>
    <w:rsid w:val="00350778"/>
    <w:rsid w:val="0035309F"/>
    <w:rsid w:val="003557D5"/>
    <w:rsid w:val="00360A69"/>
    <w:rsid w:val="00361E7D"/>
    <w:rsid w:val="00364D6B"/>
    <w:rsid w:val="00370CF6"/>
    <w:rsid w:val="0037279C"/>
    <w:rsid w:val="00377387"/>
    <w:rsid w:val="00387F53"/>
    <w:rsid w:val="0039219D"/>
    <w:rsid w:val="003976B3"/>
    <w:rsid w:val="003B0F16"/>
    <w:rsid w:val="003B23B0"/>
    <w:rsid w:val="003B56FB"/>
    <w:rsid w:val="003C1215"/>
    <w:rsid w:val="003C1CB3"/>
    <w:rsid w:val="003C3679"/>
    <w:rsid w:val="003C379F"/>
    <w:rsid w:val="003C4F97"/>
    <w:rsid w:val="003C64A5"/>
    <w:rsid w:val="003E09ED"/>
    <w:rsid w:val="003F3EF0"/>
    <w:rsid w:val="00405A64"/>
    <w:rsid w:val="00417D2E"/>
    <w:rsid w:val="00421269"/>
    <w:rsid w:val="0042466A"/>
    <w:rsid w:val="004315F4"/>
    <w:rsid w:val="004358E7"/>
    <w:rsid w:val="00454350"/>
    <w:rsid w:val="004548E1"/>
    <w:rsid w:val="00456E0A"/>
    <w:rsid w:val="0046404A"/>
    <w:rsid w:val="004845F3"/>
    <w:rsid w:val="004A19B5"/>
    <w:rsid w:val="004C1133"/>
    <w:rsid w:val="004D0A39"/>
    <w:rsid w:val="004D36D7"/>
    <w:rsid w:val="004E5182"/>
    <w:rsid w:val="004F588B"/>
    <w:rsid w:val="005067B2"/>
    <w:rsid w:val="005160EA"/>
    <w:rsid w:val="0052148C"/>
    <w:rsid w:val="00521D11"/>
    <w:rsid w:val="0052757D"/>
    <w:rsid w:val="005361A4"/>
    <w:rsid w:val="00536A16"/>
    <w:rsid w:val="00540E88"/>
    <w:rsid w:val="005438C3"/>
    <w:rsid w:val="00554088"/>
    <w:rsid w:val="005609FE"/>
    <w:rsid w:val="005721F5"/>
    <w:rsid w:val="0057303A"/>
    <w:rsid w:val="0057492F"/>
    <w:rsid w:val="0058011A"/>
    <w:rsid w:val="005901D6"/>
    <w:rsid w:val="00594032"/>
    <w:rsid w:val="005A63E8"/>
    <w:rsid w:val="005C4699"/>
    <w:rsid w:val="005C6BB9"/>
    <w:rsid w:val="005E0A0F"/>
    <w:rsid w:val="005E6192"/>
    <w:rsid w:val="00600B8F"/>
    <w:rsid w:val="00601C26"/>
    <w:rsid w:val="00614789"/>
    <w:rsid w:val="00614D8D"/>
    <w:rsid w:val="00632A24"/>
    <w:rsid w:val="00634A80"/>
    <w:rsid w:val="00643139"/>
    <w:rsid w:val="006728CB"/>
    <w:rsid w:val="00675F4E"/>
    <w:rsid w:val="006915DF"/>
    <w:rsid w:val="00691A41"/>
    <w:rsid w:val="006A0617"/>
    <w:rsid w:val="006A439B"/>
    <w:rsid w:val="006A4FA5"/>
    <w:rsid w:val="006B5146"/>
    <w:rsid w:val="006B5959"/>
    <w:rsid w:val="006C1235"/>
    <w:rsid w:val="006C7844"/>
    <w:rsid w:val="006F7FE6"/>
    <w:rsid w:val="00701383"/>
    <w:rsid w:val="00704392"/>
    <w:rsid w:val="00704839"/>
    <w:rsid w:val="007131C6"/>
    <w:rsid w:val="00714C09"/>
    <w:rsid w:val="00714E66"/>
    <w:rsid w:val="00715443"/>
    <w:rsid w:val="00716590"/>
    <w:rsid w:val="007215F2"/>
    <w:rsid w:val="00725407"/>
    <w:rsid w:val="00733AA8"/>
    <w:rsid w:val="007369A8"/>
    <w:rsid w:val="00737600"/>
    <w:rsid w:val="007516B6"/>
    <w:rsid w:val="00753EF0"/>
    <w:rsid w:val="0076094E"/>
    <w:rsid w:val="007634EA"/>
    <w:rsid w:val="007908CA"/>
    <w:rsid w:val="00794DC0"/>
    <w:rsid w:val="0079746E"/>
    <w:rsid w:val="007A2C0A"/>
    <w:rsid w:val="007B34A9"/>
    <w:rsid w:val="007B44A5"/>
    <w:rsid w:val="007B6FCB"/>
    <w:rsid w:val="007B7FDC"/>
    <w:rsid w:val="007C76D9"/>
    <w:rsid w:val="007D0A3B"/>
    <w:rsid w:val="007D6747"/>
    <w:rsid w:val="007E77B0"/>
    <w:rsid w:val="008004AC"/>
    <w:rsid w:val="00811A4C"/>
    <w:rsid w:val="008230AD"/>
    <w:rsid w:val="00823168"/>
    <w:rsid w:val="00826EE7"/>
    <w:rsid w:val="0083008B"/>
    <w:rsid w:val="00831757"/>
    <w:rsid w:val="0083547A"/>
    <w:rsid w:val="00840E8E"/>
    <w:rsid w:val="00855F75"/>
    <w:rsid w:val="0086149F"/>
    <w:rsid w:val="00863F39"/>
    <w:rsid w:val="008659E1"/>
    <w:rsid w:val="00871A26"/>
    <w:rsid w:val="0087687B"/>
    <w:rsid w:val="00880C39"/>
    <w:rsid w:val="00881AC2"/>
    <w:rsid w:val="00881E3F"/>
    <w:rsid w:val="00884EC7"/>
    <w:rsid w:val="00885A46"/>
    <w:rsid w:val="008929F0"/>
    <w:rsid w:val="00896D87"/>
    <w:rsid w:val="008A45F3"/>
    <w:rsid w:val="008A6F52"/>
    <w:rsid w:val="008B2716"/>
    <w:rsid w:val="008B4636"/>
    <w:rsid w:val="008C2B03"/>
    <w:rsid w:val="008C3615"/>
    <w:rsid w:val="008D072E"/>
    <w:rsid w:val="008D6586"/>
    <w:rsid w:val="008F2D85"/>
    <w:rsid w:val="008F39B1"/>
    <w:rsid w:val="00900DCB"/>
    <w:rsid w:val="009040C1"/>
    <w:rsid w:val="00905C20"/>
    <w:rsid w:val="0091282F"/>
    <w:rsid w:val="00917AFC"/>
    <w:rsid w:val="009268EB"/>
    <w:rsid w:val="0094284C"/>
    <w:rsid w:val="00943A6E"/>
    <w:rsid w:val="00963467"/>
    <w:rsid w:val="009646E6"/>
    <w:rsid w:val="00972A77"/>
    <w:rsid w:val="00973E0E"/>
    <w:rsid w:val="009805AA"/>
    <w:rsid w:val="009A08A6"/>
    <w:rsid w:val="009C0B63"/>
    <w:rsid w:val="009C133A"/>
    <w:rsid w:val="009E0818"/>
    <w:rsid w:val="009F3A38"/>
    <w:rsid w:val="009F6E40"/>
    <w:rsid w:val="00A04BC3"/>
    <w:rsid w:val="00A16658"/>
    <w:rsid w:val="00A2333B"/>
    <w:rsid w:val="00A24D11"/>
    <w:rsid w:val="00A265B6"/>
    <w:rsid w:val="00A27890"/>
    <w:rsid w:val="00A305D6"/>
    <w:rsid w:val="00A32A1E"/>
    <w:rsid w:val="00A343CA"/>
    <w:rsid w:val="00A35982"/>
    <w:rsid w:val="00A43E47"/>
    <w:rsid w:val="00A72314"/>
    <w:rsid w:val="00A77069"/>
    <w:rsid w:val="00A87451"/>
    <w:rsid w:val="00A935E8"/>
    <w:rsid w:val="00A948D2"/>
    <w:rsid w:val="00AA1EF6"/>
    <w:rsid w:val="00AA3D02"/>
    <w:rsid w:val="00AA4BF9"/>
    <w:rsid w:val="00AC2988"/>
    <w:rsid w:val="00AC79A1"/>
    <w:rsid w:val="00AD14D9"/>
    <w:rsid w:val="00AD230B"/>
    <w:rsid w:val="00AD42E7"/>
    <w:rsid w:val="00B0582F"/>
    <w:rsid w:val="00B14155"/>
    <w:rsid w:val="00B2148F"/>
    <w:rsid w:val="00B2330F"/>
    <w:rsid w:val="00B518CB"/>
    <w:rsid w:val="00B562A7"/>
    <w:rsid w:val="00B56D93"/>
    <w:rsid w:val="00B6279B"/>
    <w:rsid w:val="00B74039"/>
    <w:rsid w:val="00B87338"/>
    <w:rsid w:val="00B907F3"/>
    <w:rsid w:val="00B95870"/>
    <w:rsid w:val="00BA2087"/>
    <w:rsid w:val="00BA5A20"/>
    <w:rsid w:val="00BB0C61"/>
    <w:rsid w:val="00BB3958"/>
    <w:rsid w:val="00BB6C35"/>
    <w:rsid w:val="00BB6FD7"/>
    <w:rsid w:val="00BD4C63"/>
    <w:rsid w:val="00BE3E54"/>
    <w:rsid w:val="00BE678F"/>
    <w:rsid w:val="00C22E0C"/>
    <w:rsid w:val="00C242E9"/>
    <w:rsid w:val="00C30A11"/>
    <w:rsid w:val="00C31602"/>
    <w:rsid w:val="00C31AB5"/>
    <w:rsid w:val="00C351BB"/>
    <w:rsid w:val="00C55396"/>
    <w:rsid w:val="00C56639"/>
    <w:rsid w:val="00C60454"/>
    <w:rsid w:val="00C64F10"/>
    <w:rsid w:val="00C77E9D"/>
    <w:rsid w:val="00C82DE9"/>
    <w:rsid w:val="00C84E83"/>
    <w:rsid w:val="00C858CE"/>
    <w:rsid w:val="00C91D48"/>
    <w:rsid w:val="00C94A91"/>
    <w:rsid w:val="00C96F9C"/>
    <w:rsid w:val="00CA33C1"/>
    <w:rsid w:val="00CB14EE"/>
    <w:rsid w:val="00CB39A7"/>
    <w:rsid w:val="00CC3245"/>
    <w:rsid w:val="00CE24D8"/>
    <w:rsid w:val="00CE4CB8"/>
    <w:rsid w:val="00CF3B7B"/>
    <w:rsid w:val="00CF6AF2"/>
    <w:rsid w:val="00D076DA"/>
    <w:rsid w:val="00D22F40"/>
    <w:rsid w:val="00D26060"/>
    <w:rsid w:val="00D315AD"/>
    <w:rsid w:val="00D36547"/>
    <w:rsid w:val="00D36F52"/>
    <w:rsid w:val="00D42041"/>
    <w:rsid w:val="00D43E07"/>
    <w:rsid w:val="00D47D55"/>
    <w:rsid w:val="00D547A7"/>
    <w:rsid w:val="00D57047"/>
    <w:rsid w:val="00D72AD0"/>
    <w:rsid w:val="00D80D26"/>
    <w:rsid w:val="00D9278E"/>
    <w:rsid w:val="00D96D89"/>
    <w:rsid w:val="00DA0CC9"/>
    <w:rsid w:val="00DA7AB4"/>
    <w:rsid w:val="00DD09E4"/>
    <w:rsid w:val="00DD4F46"/>
    <w:rsid w:val="00DE0242"/>
    <w:rsid w:val="00E0481B"/>
    <w:rsid w:val="00E069D5"/>
    <w:rsid w:val="00E1689F"/>
    <w:rsid w:val="00E209E2"/>
    <w:rsid w:val="00E355D6"/>
    <w:rsid w:val="00E40398"/>
    <w:rsid w:val="00E601A4"/>
    <w:rsid w:val="00E63FF5"/>
    <w:rsid w:val="00E64CCD"/>
    <w:rsid w:val="00E678A4"/>
    <w:rsid w:val="00E715AE"/>
    <w:rsid w:val="00E751C4"/>
    <w:rsid w:val="00E950FA"/>
    <w:rsid w:val="00EC2F3D"/>
    <w:rsid w:val="00ED1EF7"/>
    <w:rsid w:val="00ED20DB"/>
    <w:rsid w:val="00ED33BF"/>
    <w:rsid w:val="00ED4C02"/>
    <w:rsid w:val="00EE1081"/>
    <w:rsid w:val="00EE5CDA"/>
    <w:rsid w:val="00F03A95"/>
    <w:rsid w:val="00F1304B"/>
    <w:rsid w:val="00F22FBA"/>
    <w:rsid w:val="00F2454E"/>
    <w:rsid w:val="00F3754E"/>
    <w:rsid w:val="00F42396"/>
    <w:rsid w:val="00F4498B"/>
    <w:rsid w:val="00F52B7A"/>
    <w:rsid w:val="00F66DCA"/>
    <w:rsid w:val="00F724F7"/>
    <w:rsid w:val="00F72EED"/>
    <w:rsid w:val="00F83FA1"/>
    <w:rsid w:val="00F8674D"/>
    <w:rsid w:val="00F900EF"/>
    <w:rsid w:val="00F920C6"/>
    <w:rsid w:val="00F92F39"/>
    <w:rsid w:val="00FA2319"/>
    <w:rsid w:val="00FB2067"/>
    <w:rsid w:val="00FB621F"/>
    <w:rsid w:val="00FD6F3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809900413">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DDA502-5338-4812-B6E7-6661B2C905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TotalTime>
  <Pages>8</Pages>
  <Words>3390</Words>
  <Characters>19328</Characters>
  <Application>Microsoft Office Word</Application>
  <DocSecurity>0</DocSecurity>
  <Lines>161</Lines>
  <Paragraphs>45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22673</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6</cp:revision>
  <cp:lastPrinted>2015-08-21T08:23:00Z</cp:lastPrinted>
  <dcterms:created xsi:type="dcterms:W3CDTF">2015-08-19T12:54:00Z</dcterms:created>
  <dcterms:modified xsi:type="dcterms:W3CDTF">2015-08-21T11:53:00Z</dcterms:modified>
</cp:coreProperties>
</file>